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36" w:rsidRPr="00E07136" w:rsidRDefault="00E07136" w:rsidP="00E07136">
      <w:pPr>
        <w:spacing w:before="100" w:beforeAutospacing="1" w:after="100" w:afterAutospacing="1"/>
        <w:jc w:val="center"/>
        <w:outlineLvl w:val="1"/>
        <w:rPr>
          <w:rFonts w:eastAsia="Times New Roman"/>
          <w:b/>
          <w:bCs/>
          <w:sz w:val="36"/>
          <w:szCs w:val="36"/>
          <w:lang w:val="en-CA"/>
        </w:rPr>
      </w:pPr>
      <w:r w:rsidRPr="00E07136">
        <w:rPr>
          <w:rFonts w:eastAsia="Times New Roman"/>
          <w:b/>
          <w:bCs/>
          <w:sz w:val="72"/>
          <w:szCs w:val="72"/>
          <w:lang w:val="en-CA"/>
        </w:rPr>
        <w:t>Our Vision:</w:t>
      </w:r>
    </w:p>
    <w:p w:rsidR="00E07136" w:rsidRPr="00E07136" w:rsidRDefault="00E07136" w:rsidP="00E07136">
      <w:pPr>
        <w:jc w:val="center"/>
        <w:rPr>
          <w:rFonts w:eastAsia="Times New Roman"/>
          <w:sz w:val="20"/>
          <w:szCs w:val="20"/>
          <w:lang w:val="en-CA"/>
        </w:rPr>
      </w:pPr>
      <w:r w:rsidRPr="00E07136">
        <w:rPr>
          <w:rFonts w:eastAsia="Times New Roman"/>
          <w:sz w:val="20"/>
          <w:szCs w:val="20"/>
          <w:lang w:val="en-CA"/>
        </w:rPr>
        <w:t>Hold High the Torch is a BC student-led organization that strives to foster a culture of remembrance in our communities and a personal appreciation of our cherished freedoms in today's youth</w:t>
      </w:r>
      <w:r w:rsidRPr="00E07136">
        <w:rPr>
          <w:rFonts w:eastAsia="Times New Roman"/>
          <w:sz w:val="20"/>
          <w:szCs w:val="20"/>
          <w:lang w:val="en-CA"/>
        </w:rPr>
        <w:br/>
        <w:t>​</w:t>
      </w:r>
      <w:r w:rsidRPr="00E07136">
        <w:rPr>
          <w:rFonts w:eastAsia="Times New Roman"/>
          <w:sz w:val="20"/>
          <w:szCs w:val="20"/>
          <w:lang w:val="en-CA"/>
        </w:rPr>
        <w:br/>
      </w:r>
      <w:r w:rsidRPr="00E07136">
        <w:rPr>
          <w:rFonts w:eastAsia="Times New Roman"/>
          <w:sz w:val="20"/>
          <w:szCs w:val="20"/>
          <w:lang w:val="en-CA"/>
        </w:rPr>
        <w:br/>
      </w:r>
      <w:r w:rsidRPr="00E07136">
        <w:rPr>
          <w:rFonts w:eastAsia="Times New Roman"/>
          <w:b/>
          <w:bCs/>
          <w:sz w:val="72"/>
          <w:szCs w:val="72"/>
          <w:lang w:val="en-CA"/>
        </w:rPr>
        <w:t>What We Do:</w:t>
      </w:r>
      <w:r w:rsidRPr="00E07136">
        <w:rPr>
          <w:rFonts w:eastAsia="Times New Roman"/>
          <w:sz w:val="20"/>
          <w:szCs w:val="20"/>
          <w:lang w:val="en-CA"/>
        </w:rPr>
        <w:br/>
      </w:r>
      <w:r w:rsidRPr="00E07136">
        <w:rPr>
          <w:rFonts w:eastAsia="Times New Roman"/>
          <w:b/>
          <w:bCs/>
          <w:color w:val="303030"/>
          <w:sz w:val="20"/>
          <w:szCs w:val="20"/>
          <w:lang w:val="en-CA"/>
        </w:rPr>
        <w:t>We developed three key areas of school and community outreach to advance this vision:</w:t>
      </w:r>
      <w:r w:rsidRPr="00E07136">
        <w:rPr>
          <w:rFonts w:eastAsia="Times New Roman"/>
          <w:sz w:val="20"/>
          <w:szCs w:val="20"/>
          <w:lang w:val="en-CA"/>
        </w:rPr>
        <w:br/>
      </w:r>
      <w:r w:rsidRPr="00E07136">
        <w:rPr>
          <w:rFonts w:eastAsia="Times New Roman"/>
          <w:sz w:val="20"/>
          <w:szCs w:val="20"/>
          <w:lang w:val="en-CA"/>
        </w:rPr>
        <w:br/>
      </w:r>
      <w:r w:rsidRPr="00E07136">
        <w:rPr>
          <w:rFonts w:eastAsia="Times New Roman"/>
          <w:b/>
          <w:bCs/>
          <w:color w:val="303030"/>
          <w:sz w:val="27"/>
          <w:szCs w:val="27"/>
          <w:lang w:val="en-CA"/>
        </w:rPr>
        <w:t>CONNECT</w:t>
      </w:r>
      <w:r w:rsidRPr="00E07136">
        <w:rPr>
          <w:rFonts w:eastAsia="Times New Roman"/>
          <w:b/>
          <w:bCs/>
          <w:color w:val="303030"/>
          <w:sz w:val="20"/>
          <w:szCs w:val="20"/>
          <w:lang w:val="en-CA"/>
        </w:rPr>
        <w:t xml:space="preserve"> </w:t>
      </w:r>
      <w:r w:rsidRPr="00E07136">
        <w:rPr>
          <w:rFonts w:eastAsia="Times New Roman"/>
          <w:sz w:val="20"/>
          <w:szCs w:val="20"/>
          <w:lang w:val="en-CA"/>
        </w:rPr>
        <w:br/>
      </w:r>
      <w:r w:rsidRPr="00E07136">
        <w:rPr>
          <w:rFonts w:eastAsia="Times New Roman"/>
          <w:color w:val="303030"/>
          <w:sz w:val="20"/>
          <w:szCs w:val="20"/>
          <w:lang w:val="en-CA"/>
        </w:rPr>
        <w:t xml:space="preserve">We create special opportunities for the accounts of veterans to be shared with today’s youth. It’s very important that students understand why they have the opportunities and freedoms that they cherish. Moreover, it bridges the generations of different eras, through a common bond - </w:t>
      </w:r>
      <w:r w:rsidRPr="00E07136">
        <w:rPr>
          <w:rFonts w:eastAsia="Times New Roman"/>
          <w:i/>
          <w:iCs/>
          <w:color w:val="303030"/>
          <w:sz w:val="20"/>
          <w:szCs w:val="20"/>
          <w:u w:val="single"/>
          <w:lang w:val="en-CA"/>
        </w:rPr>
        <w:t>patriotism</w:t>
      </w:r>
      <w:r w:rsidRPr="00E07136">
        <w:rPr>
          <w:rFonts w:eastAsia="Times New Roman"/>
          <w:color w:val="303030"/>
          <w:sz w:val="20"/>
          <w:szCs w:val="20"/>
          <w:lang w:val="en-CA"/>
        </w:rPr>
        <w:t xml:space="preserve">; the love for our country, love for our torch of freedom, and love for our heroes. </w:t>
      </w:r>
      <w:r w:rsidRPr="00E07136">
        <w:rPr>
          <w:rFonts w:eastAsia="Times New Roman"/>
          <w:sz w:val="20"/>
          <w:szCs w:val="20"/>
          <w:lang w:val="en-CA"/>
        </w:rPr>
        <w:br/>
      </w:r>
      <w:r w:rsidRPr="00E07136">
        <w:rPr>
          <w:rFonts w:eastAsia="Times New Roman"/>
          <w:sz w:val="20"/>
          <w:szCs w:val="20"/>
          <w:lang w:val="en-CA"/>
        </w:rPr>
        <w:br/>
      </w:r>
      <w:r w:rsidRPr="00E07136">
        <w:rPr>
          <w:rFonts w:eastAsia="Times New Roman"/>
          <w:b/>
          <w:bCs/>
          <w:color w:val="303030"/>
          <w:sz w:val="27"/>
          <w:szCs w:val="27"/>
          <w:lang w:val="en-CA"/>
        </w:rPr>
        <w:t>HONOUR</w:t>
      </w:r>
      <w:r w:rsidRPr="00E07136">
        <w:rPr>
          <w:rFonts w:eastAsia="Times New Roman"/>
          <w:sz w:val="20"/>
          <w:szCs w:val="20"/>
          <w:lang w:val="en-CA"/>
        </w:rPr>
        <w:br/>
      </w:r>
      <w:r w:rsidRPr="00E07136">
        <w:rPr>
          <w:rFonts w:eastAsia="Times New Roman"/>
          <w:color w:val="303030"/>
          <w:sz w:val="20"/>
          <w:szCs w:val="20"/>
          <w:lang w:val="en-CA"/>
        </w:rPr>
        <w:t xml:space="preserve">We honour the fallen soldiers who gave their young lives in the service to our nation. Without a doubt, they deserve our utmost gratitude, honour, and remembrance. </w:t>
      </w:r>
      <w:r w:rsidRPr="00E07136">
        <w:rPr>
          <w:rFonts w:eastAsia="Times New Roman"/>
          <w:sz w:val="20"/>
          <w:szCs w:val="20"/>
          <w:lang w:val="en-CA"/>
        </w:rPr>
        <w:br/>
      </w:r>
      <w:r w:rsidRPr="00E07136">
        <w:rPr>
          <w:rFonts w:eastAsia="Times New Roman"/>
          <w:sz w:val="20"/>
          <w:szCs w:val="20"/>
          <w:lang w:val="en-CA"/>
        </w:rPr>
        <w:br/>
      </w:r>
      <w:r w:rsidRPr="00E07136">
        <w:rPr>
          <w:rFonts w:eastAsia="Times New Roman"/>
          <w:b/>
          <w:bCs/>
          <w:color w:val="303030"/>
          <w:sz w:val="27"/>
          <w:szCs w:val="27"/>
          <w:lang w:val="en-CA"/>
        </w:rPr>
        <w:t>SUPPORT</w:t>
      </w:r>
      <w:r w:rsidRPr="00E07136">
        <w:rPr>
          <w:rFonts w:eastAsia="Times New Roman"/>
          <w:sz w:val="20"/>
          <w:szCs w:val="20"/>
          <w:lang w:val="en-CA"/>
        </w:rPr>
        <w:br/>
      </w:r>
      <w:r w:rsidRPr="00E07136">
        <w:rPr>
          <w:rFonts w:eastAsia="Times New Roman"/>
          <w:color w:val="303030"/>
          <w:sz w:val="20"/>
          <w:szCs w:val="20"/>
          <w:lang w:val="en-CA"/>
        </w:rPr>
        <w:t xml:space="preserve">We support the troops who serve our nation today. They risk their lives, spending many days away from home promoting the torch of freedom in Canada and around the world. It’s important that our soldiers are reminded that their nation’s youth recognize their dedication and sacrifice. </w:t>
      </w:r>
    </w:p>
    <w:p w:rsidR="002503FF" w:rsidRDefault="002503FF">
      <w:bookmarkStart w:id="0" w:name="_GoBack"/>
      <w:bookmarkEnd w:id="0"/>
    </w:p>
    <w:sectPr w:rsidR="002503FF" w:rsidSect="002503FF">
      <w:pgSz w:w="12240" w:h="15840"/>
      <w:pgMar w:top="1797" w:right="1440" w:bottom="17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36"/>
    <w:rsid w:val="00211F91"/>
    <w:rsid w:val="002503FF"/>
    <w:rsid w:val="007816F7"/>
    <w:rsid w:val="00B27D2B"/>
    <w:rsid w:val="00D56E03"/>
    <w:rsid w:val="00E0713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DD092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E07136"/>
    <w:pPr>
      <w:spacing w:before="100" w:beforeAutospacing="1" w:after="100" w:afterAutospacing="1"/>
      <w:outlineLvl w:val="1"/>
    </w:pPr>
    <w:rPr>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6F7"/>
    <w:rPr>
      <w:rFonts w:ascii="Lucida Grande" w:hAnsi="Lucida Grande" w:cs="Lucida Grande"/>
      <w:sz w:val="18"/>
      <w:szCs w:val="18"/>
      <w:lang w:val="en-US" w:eastAsia="en-US"/>
    </w:rPr>
  </w:style>
  <w:style w:type="character" w:customStyle="1" w:styleId="Heading2Char">
    <w:name w:val="Heading 2 Char"/>
    <w:basedOn w:val="DefaultParagraphFont"/>
    <w:link w:val="Heading2"/>
    <w:uiPriority w:val="9"/>
    <w:rsid w:val="00E07136"/>
    <w:rPr>
      <w:b/>
      <w:bCs/>
      <w:sz w:val="36"/>
      <w:szCs w:val="36"/>
      <w:lang w:eastAsia="en-US"/>
    </w:rPr>
  </w:style>
  <w:style w:type="character" w:styleId="Strong">
    <w:name w:val="Strong"/>
    <w:basedOn w:val="DefaultParagraphFont"/>
    <w:uiPriority w:val="22"/>
    <w:qFormat/>
    <w:rsid w:val="00E07136"/>
    <w:rPr>
      <w:b/>
      <w:bCs/>
    </w:rPr>
  </w:style>
  <w:style w:type="character" w:styleId="Emphasis">
    <w:name w:val="Emphasis"/>
    <w:basedOn w:val="DefaultParagraphFont"/>
    <w:uiPriority w:val="20"/>
    <w:qFormat/>
    <w:rsid w:val="00E0713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E07136"/>
    <w:pPr>
      <w:spacing w:before="100" w:beforeAutospacing="1" w:after="100" w:afterAutospacing="1"/>
      <w:outlineLvl w:val="1"/>
    </w:pPr>
    <w:rPr>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6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6F7"/>
    <w:rPr>
      <w:rFonts w:ascii="Lucida Grande" w:hAnsi="Lucida Grande" w:cs="Lucida Grande"/>
      <w:sz w:val="18"/>
      <w:szCs w:val="18"/>
      <w:lang w:val="en-US" w:eastAsia="en-US"/>
    </w:rPr>
  </w:style>
  <w:style w:type="character" w:customStyle="1" w:styleId="Heading2Char">
    <w:name w:val="Heading 2 Char"/>
    <w:basedOn w:val="DefaultParagraphFont"/>
    <w:link w:val="Heading2"/>
    <w:uiPriority w:val="9"/>
    <w:rsid w:val="00E07136"/>
    <w:rPr>
      <w:b/>
      <w:bCs/>
      <w:sz w:val="36"/>
      <w:szCs w:val="36"/>
      <w:lang w:eastAsia="en-US"/>
    </w:rPr>
  </w:style>
  <w:style w:type="character" w:styleId="Strong">
    <w:name w:val="Strong"/>
    <w:basedOn w:val="DefaultParagraphFont"/>
    <w:uiPriority w:val="22"/>
    <w:qFormat/>
    <w:rsid w:val="00E07136"/>
    <w:rPr>
      <w:b/>
      <w:bCs/>
    </w:rPr>
  </w:style>
  <w:style w:type="character" w:styleId="Emphasis">
    <w:name w:val="Emphasis"/>
    <w:basedOn w:val="DefaultParagraphFont"/>
    <w:uiPriority w:val="20"/>
    <w:qFormat/>
    <w:rsid w:val="00E071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55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Macintosh Word</Application>
  <DocSecurity>0</DocSecurity>
  <Lines>8</Lines>
  <Paragraphs>2</Paragraphs>
  <ScaleCrop>false</ScaleCrop>
  <Company>Chapman &amp; Associates Educational Consulting Inc</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Chapman</dc:creator>
  <cp:keywords/>
  <dc:description/>
  <cp:lastModifiedBy>Anita Chapman</cp:lastModifiedBy>
  <cp:revision>1</cp:revision>
  <dcterms:created xsi:type="dcterms:W3CDTF">2019-07-16T21:34:00Z</dcterms:created>
  <dcterms:modified xsi:type="dcterms:W3CDTF">2019-07-16T21:35:00Z</dcterms:modified>
</cp:coreProperties>
</file>