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5748204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9D3F98">
        <w:rPr>
          <w:b/>
          <w:sz w:val="28"/>
        </w:rPr>
        <w:t>Francophone History and Culture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9D3F98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8"/>
        <w:gridCol w:w="240"/>
        <w:gridCol w:w="2395"/>
        <w:gridCol w:w="240"/>
        <w:gridCol w:w="2999"/>
        <w:gridCol w:w="236"/>
        <w:gridCol w:w="1969"/>
      </w:tblGrid>
      <w:tr w:rsidR="009D3F98" w:rsidRPr="00F867E2" w14:paraId="49A62959" w14:textId="77777777" w:rsidTr="009D3F98">
        <w:trPr>
          <w:jc w:val="center"/>
        </w:trPr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560173B2" w:rsidR="009D3F98" w:rsidRPr="00675F9A" w:rsidRDefault="009D3F98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4EE3">
              <w:rPr>
                <w:rFonts w:ascii="Helvetica" w:hAnsi="Helvetica"/>
                <w:szCs w:val="20"/>
              </w:rPr>
              <w:t>The physical environment influences the nature of demographic, geopolitical, and social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6EA607FC" w:rsidR="009D3F98" w:rsidRPr="00675F9A" w:rsidRDefault="009D3F98" w:rsidP="001F0A0D">
            <w:pPr>
              <w:pStyle w:val="Tablestyle1"/>
              <w:rPr>
                <w:rFonts w:cs="Arial"/>
                <w:lang w:val="en-GB"/>
              </w:rPr>
            </w:pPr>
            <w:r w:rsidRPr="00F44EE3">
              <w:rPr>
                <w:rFonts w:ascii="Helvetica" w:hAnsi="Helvetica"/>
                <w:szCs w:val="20"/>
              </w:rPr>
              <w:t>Social/collective identity is influenced by language and constantly changes over time.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24E60254" w:rsidR="009D3F98" w:rsidRPr="00675F9A" w:rsidRDefault="009D3F98" w:rsidP="001F0A0D">
            <w:pPr>
              <w:pStyle w:val="Tablestyle1"/>
              <w:rPr>
                <w:rFonts w:cs="Arial"/>
                <w:lang w:val="en-GB"/>
              </w:rPr>
            </w:pPr>
            <w:r w:rsidRPr="00F44EE3">
              <w:rPr>
                <w:rFonts w:ascii="Helvetica" w:hAnsi="Helvetica"/>
                <w:szCs w:val="20"/>
              </w:rPr>
              <w:t>The survival of a language and its related cultures requires the involvement of multiple stakeholders in the community.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31753AD8" w:rsidR="009D3F98" w:rsidRPr="00675F9A" w:rsidRDefault="009D3F98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4EE3">
              <w:rPr>
                <w:rFonts w:ascii="Helvetica" w:hAnsi="Helvetica"/>
                <w:szCs w:val="20"/>
              </w:rPr>
              <w:t>Francophone communities influence Canadian society as a whole.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61503D63" w14:textId="77777777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5E4FFC2B" w14:textId="446D52C6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 xml:space="preserve">Assess the significance of people, places, events, and developments, </w:t>
            </w:r>
            <w:r>
              <w:rPr>
                <w:b/>
              </w:rPr>
              <w:br/>
            </w:r>
            <w:r w:rsidRPr="00DE55DE">
              <w:rPr>
                <w:b/>
              </w:rPr>
              <w:t>and compare varying perspectives on their significance at particular times and places, and from group to group (significance)</w:t>
            </w:r>
          </w:p>
          <w:p w14:paraId="3D89EB77" w14:textId="77777777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>Assess the justification for competing accounts after investigating points of contention, reliability of sources, and adequacy of evidence, including data (evidence)</w:t>
            </w:r>
          </w:p>
          <w:p w14:paraId="6F1B1902" w14:textId="310D4701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 xml:space="preserve">Compare and contrast continuities and changes for different groups </w:t>
            </w:r>
            <w:r>
              <w:rPr>
                <w:b/>
              </w:rPr>
              <w:br/>
            </w:r>
            <w:r w:rsidRPr="00DE55DE">
              <w:rPr>
                <w:b/>
              </w:rPr>
              <w:t>in Francophone Canada (continuity and change)</w:t>
            </w:r>
          </w:p>
          <w:p w14:paraId="7D9B4753" w14:textId="77777777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>Assess how prevailing conditions and the actions of individuals or groups influence events, decisions, or developments (cause and consequence)</w:t>
            </w:r>
          </w:p>
          <w:p w14:paraId="490C470B" w14:textId="6569B95E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 xml:space="preserve">Infer and explain different perspectives on past or present people, places, issues, or events by considering prevailing norms, values, worldviews, </w:t>
            </w:r>
            <w:r>
              <w:rPr>
                <w:b/>
              </w:rPr>
              <w:br/>
            </w:r>
            <w:r w:rsidRPr="00DE55DE">
              <w:rPr>
                <w:b/>
              </w:rPr>
              <w:t>and beliefs (perspective)</w:t>
            </w:r>
          </w:p>
          <w:p w14:paraId="61D86295" w14:textId="2B400ABA" w:rsidR="00CC39FB" w:rsidRPr="0014420D" w:rsidRDefault="00DE55DE" w:rsidP="00DE55DE">
            <w:pPr>
              <w:pStyle w:val="ListParagraph"/>
              <w:spacing w:after="120"/>
            </w:pPr>
            <w:r w:rsidRPr="00DE55DE">
              <w:rPr>
                <w:b/>
              </w:rPr>
              <w:t xml:space="preserve">Make reasoned ethical judgments about actions in the past and </w:t>
            </w:r>
            <w:r>
              <w:rPr>
                <w:b/>
              </w:rPr>
              <w:br/>
            </w:r>
            <w:r w:rsidRPr="00DE55DE">
              <w:rPr>
                <w:b/>
              </w:rPr>
              <w:t xml:space="preserve">present, and determine appropriate ways to remember and respond </w:t>
            </w:r>
            <w:r>
              <w:rPr>
                <w:b/>
              </w:rPr>
              <w:br/>
            </w:r>
            <w:r w:rsidRPr="00DE55DE">
              <w:rPr>
                <w:b/>
              </w:rPr>
              <w:t>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7C9F04C" w14:textId="77777777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>building Francophone identity in Canada</w:t>
            </w:r>
          </w:p>
          <w:p w14:paraId="691438D9" w14:textId="76C0210B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various characteristics of Francophone </w:t>
            </w:r>
            <w:r w:rsidR="00DE55DE">
              <w:rPr>
                <w:b/>
              </w:rPr>
              <w:br/>
            </w:r>
            <w:r w:rsidRPr="009D3F98">
              <w:rPr>
                <w:b/>
              </w:rPr>
              <w:t>communities in Canada</w:t>
            </w:r>
          </w:p>
          <w:p w14:paraId="47D5C13C" w14:textId="7A344606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interaction of Francophone populations with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their environment</w:t>
            </w:r>
          </w:p>
          <w:p w14:paraId="6E6303EB" w14:textId="5197BDF5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local, regional, and national co-operation </w:t>
            </w:r>
            <w:r>
              <w:rPr>
                <w:b/>
              </w:rPr>
              <w:br/>
            </w:r>
            <w:r w:rsidRPr="009D3F98">
              <w:rPr>
                <w:b/>
              </w:rPr>
              <w:t xml:space="preserve">and conflicts between different groups, </w:t>
            </w:r>
            <w:r w:rsidR="00DE55DE">
              <w:rPr>
                <w:b/>
              </w:rPr>
              <w:br/>
            </w:r>
            <w:r w:rsidRPr="009D3F98">
              <w:rPr>
                <w:b/>
              </w:rPr>
              <w:t>including First Peoples</w:t>
            </w:r>
          </w:p>
          <w:p w14:paraId="679A4881" w14:textId="455F4FA6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cultural and social development </w:t>
            </w:r>
            <w:r w:rsidR="00DE55DE">
              <w:rPr>
                <w:b/>
              </w:rPr>
              <w:br/>
            </w:r>
            <w:r w:rsidRPr="009D3F98">
              <w:rPr>
                <w:b/>
              </w:rPr>
              <w:t>and social movements</w:t>
            </w:r>
          </w:p>
          <w:p w14:paraId="24DC59B4" w14:textId="402A0D30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linguistic rights and discriminatory policies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in Canada</w:t>
            </w:r>
          </w:p>
          <w:p w14:paraId="03C90176" w14:textId="346A03E4" w:rsidR="00CC39FB" w:rsidRPr="00400F30" w:rsidRDefault="009D3F98" w:rsidP="009D3F98">
            <w:pPr>
              <w:pStyle w:val="ListParagraph"/>
            </w:pPr>
            <w:r w:rsidRPr="009D3F98">
              <w:rPr>
                <w:b/>
              </w:rPr>
              <w:t>self-determination of Francophone nations</w:t>
            </w:r>
          </w:p>
        </w:tc>
      </w:tr>
    </w:tbl>
    <w:p w14:paraId="0C83B2F9" w14:textId="2C785014" w:rsidR="0018557D" w:rsidRPr="00B530F3" w:rsidRDefault="0018557D" w:rsidP="00625805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B530F3">
        <w:br w:type="page"/>
      </w:r>
      <w:r w:rsidRPr="00B530F3">
        <w:rPr>
          <w:b/>
          <w:noProof/>
          <w:szCs w:val="20"/>
        </w:rPr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4E3EE3B" w:rsidR="00F9586F" w:rsidRPr="00B530F3" w:rsidRDefault="0059376F" w:rsidP="009D3F9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625805">
              <w:rPr>
                <w:b/>
                <w:szCs w:val="22"/>
              </w:rPr>
              <w:t xml:space="preserve">SOCIAL STUDIES – </w:t>
            </w:r>
            <w:r w:rsidR="009D3F98">
              <w:rPr>
                <w:b/>
                <w:szCs w:val="22"/>
              </w:rPr>
              <w:t>Francophone History and Culture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625805">
              <w:rPr>
                <w:b/>
              </w:rPr>
              <w:t>Grade 1</w:t>
            </w:r>
            <w:r w:rsidR="009D3F98">
              <w:rPr>
                <w:b/>
              </w:rPr>
              <w:t>1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37AE6F27" w14:textId="21E708FA" w:rsidR="009D3F98" w:rsidRPr="009D3F98" w:rsidRDefault="009D3F98" w:rsidP="009D3F98">
            <w:pPr>
              <w:pStyle w:val="ListParagraph"/>
              <w:spacing w:before="120"/>
              <w:rPr>
                <w:b/>
              </w:rPr>
            </w:pPr>
            <w:r w:rsidRPr="009D3F98">
              <w:rPr>
                <w:b/>
              </w:rPr>
              <w:t xml:space="preserve">Use Social Studies inquiry processes and skills to ask questions; gather, interpret, and analyze ideas; and communicate findings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and decisions:</w:t>
            </w:r>
          </w:p>
          <w:p w14:paraId="39EB0A1A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Key skills:</w:t>
            </w:r>
          </w:p>
          <w:p w14:paraId="08EF669C" w14:textId="77777777" w:rsidR="009D3F98" w:rsidRPr="00F44EE3" w:rsidRDefault="009D3F98" w:rsidP="009D3F98">
            <w:pPr>
              <w:pStyle w:val="ListParagraphindent"/>
            </w:pPr>
            <w:r w:rsidRPr="00F44EE3">
              <w:t>Draw conclusions about a problem, an issue, or a topic.</w:t>
            </w:r>
          </w:p>
          <w:p w14:paraId="63401602" w14:textId="77777777" w:rsidR="009D3F98" w:rsidRPr="00F44EE3" w:rsidRDefault="009D3F98" w:rsidP="009D3F98">
            <w:pPr>
              <w:pStyle w:val="ListParagraphindent"/>
            </w:pPr>
            <w:r w:rsidRPr="00F44EE3">
              <w:t>Assess and defend a variety of positions on a problem, an issue, or a topic.</w:t>
            </w:r>
          </w:p>
          <w:p w14:paraId="2C99326E" w14:textId="77777777" w:rsidR="009D3F98" w:rsidRPr="00F44EE3" w:rsidRDefault="009D3F98" w:rsidP="009D3F98">
            <w:pPr>
              <w:pStyle w:val="ListParagraphindent"/>
            </w:pPr>
            <w:r w:rsidRPr="00F44EE3">
              <w:t>Demonstrate leadership by planning, implementing, and assessing strategies to address a problem or an issue.</w:t>
            </w:r>
          </w:p>
          <w:p w14:paraId="0C30686D" w14:textId="77777777" w:rsidR="009D3F98" w:rsidRPr="00F44EE3" w:rsidRDefault="009D3F98" w:rsidP="009D3F98">
            <w:pPr>
              <w:pStyle w:val="ListParagraphindent"/>
            </w:pPr>
            <w:r w:rsidRPr="00F44EE3">
              <w:t>Identify and clarify a problem or issue.</w:t>
            </w:r>
          </w:p>
          <w:p w14:paraId="3822D57F" w14:textId="77777777" w:rsidR="009D3F98" w:rsidRPr="00F44EE3" w:rsidRDefault="009D3F98" w:rsidP="009D3F98">
            <w:pPr>
              <w:pStyle w:val="ListParagraphindent"/>
            </w:pPr>
            <w:r w:rsidRPr="00F44EE3">
              <w:t>Evaluate and organize collected data (e.g., in outlines, summaries, notes, timelines, charts).</w:t>
            </w:r>
          </w:p>
          <w:p w14:paraId="2B652FF2" w14:textId="77777777" w:rsidR="009D3F98" w:rsidRPr="00F44EE3" w:rsidRDefault="009D3F98" w:rsidP="009D3F98">
            <w:pPr>
              <w:pStyle w:val="ListParagraphindent"/>
            </w:pPr>
            <w:r w:rsidRPr="00F44EE3">
              <w:t>Interpret information and data from a variety of maps, graphs, and tables.</w:t>
            </w:r>
          </w:p>
          <w:p w14:paraId="63ED2357" w14:textId="77777777" w:rsidR="009D3F98" w:rsidRPr="00F44EE3" w:rsidRDefault="009D3F98" w:rsidP="009D3F98">
            <w:pPr>
              <w:pStyle w:val="ListParagraphindent"/>
            </w:pPr>
            <w:r w:rsidRPr="00F44EE3">
              <w:t>Interpret and present data in a variety of forms (e.g., oral, written, and graphic).</w:t>
            </w:r>
          </w:p>
          <w:p w14:paraId="1B71A4F0" w14:textId="77777777" w:rsidR="009D3F98" w:rsidRPr="00F44EE3" w:rsidRDefault="009D3F98" w:rsidP="009D3F98">
            <w:pPr>
              <w:pStyle w:val="ListParagraphindent"/>
            </w:pPr>
            <w:r w:rsidRPr="00F44EE3">
              <w:t>Accurately cite sources.</w:t>
            </w:r>
          </w:p>
          <w:p w14:paraId="049CE314" w14:textId="235EDFBE" w:rsidR="009D3F98" w:rsidRPr="009D3F98" w:rsidRDefault="009D3F98" w:rsidP="009D3F98">
            <w:pPr>
              <w:pStyle w:val="ListParagraphindent"/>
            </w:pPr>
            <w:r w:rsidRPr="00F44EE3">
              <w:t>Construct graphs, tables, and maps to communicate ideas and information, demonstrating appropriate use of grids, scales, legends,</w:t>
            </w:r>
            <w:r>
              <w:br/>
            </w:r>
            <w:r w:rsidRPr="00F44EE3">
              <w:t>and contours.</w:t>
            </w:r>
          </w:p>
          <w:p w14:paraId="11C02C4B" w14:textId="15ACC15A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Assess the significance of people, places, events, and developments, and compare varying perspectives on their significance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at particular times and places, and from group to group (significance):</w:t>
            </w:r>
          </w:p>
          <w:p w14:paraId="146FEB4D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Key questions:</w:t>
            </w:r>
          </w:p>
          <w:p w14:paraId="24A2A957" w14:textId="77777777" w:rsidR="009D3F98" w:rsidRPr="00F44EE3" w:rsidRDefault="009D3F98" w:rsidP="009D3F98">
            <w:pPr>
              <w:pStyle w:val="ListParagraphindent"/>
            </w:pPr>
            <w:r w:rsidRPr="00F44EE3">
              <w:t>What factors can cause people, places, events, and developments to become more or less significant?</w:t>
            </w:r>
          </w:p>
          <w:p w14:paraId="0F472335" w14:textId="77777777" w:rsidR="009D3F98" w:rsidRPr="00F44EE3" w:rsidRDefault="009D3F98" w:rsidP="009D3F98">
            <w:pPr>
              <w:pStyle w:val="ListParagraphindent"/>
            </w:pPr>
            <w:r w:rsidRPr="00F44EE3">
              <w:t>What factors can make people, places, events, and developments significant to different people?</w:t>
            </w:r>
          </w:p>
          <w:p w14:paraId="25A304B9" w14:textId="17345EB9" w:rsidR="009D3F98" w:rsidRPr="009D3F98" w:rsidRDefault="009D3F98" w:rsidP="009D3F98">
            <w:pPr>
              <w:pStyle w:val="ListParagraphindent"/>
            </w:pPr>
            <w:r w:rsidRPr="00F44EE3">
              <w:t>What criteria should be used to assess the significance of people, places, events, and developments?</w:t>
            </w:r>
          </w:p>
          <w:p w14:paraId="79F9010C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60AA3360" w14:textId="77777777" w:rsidR="009D3F98" w:rsidRPr="00F44EE3" w:rsidRDefault="009D3F98" w:rsidP="009D3F98">
            <w:pPr>
              <w:pStyle w:val="ListParagraphindent"/>
            </w:pPr>
            <w:r w:rsidRPr="00F44EE3">
              <w:t>Use criteria to rank the most important people, places, events, and developments in the current unit of study.</w:t>
            </w:r>
          </w:p>
          <w:p w14:paraId="1C9C6E5B" w14:textId="76B9CC16" w:rsidR="009D3F98" w:rsidRPr="009D3F98" w:rsidRDefault="009D3F98" w:rsidP="009D3F98">
            <w:pPr>
              <w:pStyle w:val="ListParagraphindent"/>
            </w:pPr>
            <w:r w:rsidRPr="00F44EE3">
              <w:t>Compare how different groups assess the significance of people, places, events, and developments.</w:t>
            </w:r>
          </w:p>
          <w:p w14:paraId="66E5C2BE" w14:textId="1F82684C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Assess the justification for competing accounts after investigating points of contention, reliability of sources, and adequacy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of evidence, including data (evidence):</w:t>
            </w:r>
          </w:p>
          <w:p w14:paraId="176CEE95" w14:textId="2DB8109F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Key questions:</w:t>
            </w:r>
          </w:p>
          <w:p w14:paraId="490991C3" w14:textId="77777777" w:rsidR="009D3F98" w:rsidRPr="00F44EE3" w:rsidRDefault="009D3F98" w:rsidP="009D3F98">
            <w:pPr>
              <w:pStyle w:val="ListParagraphindent"/>
              <w:rPr>
                <w:i/>
              </w:rPr>
            </w:pPr>
            <w:r w:rsidRPr="00F44EE3">
              <w:t>What criteria should be used to assess the reliability of a source?</w:t>
            </w:r>
          </w:p>
          <w:p w14:paraId="0F29B232" w14:textId="77777777" w:rsidR="009D3F98" w:rsidRPr="00F44EE3" w:rsidRDefault="009D3F98" w:rsidP="009D3F98">
            <w:pPr>
              <w:pStyle w:val="ListParagraphindent"/>
              <w:rPr>
                <w:i/>
              </w:rPr>
            </w:pPr>
            <w:r w:rsidRPr="00F44EE3">
              <w:t>How much evidence is sufficient in order to support a conclusion?</w:t>
            </w:r>
          </w:p>
          <w:p w14:paraId="6F6F0E2B" w14:textId="3B903ADC" w:rsidR="009D3F98" w:rsidRPr="009D3F98" w:rsidRDefault="009D3F98" w:rsidP="009D3F98">
            <w:pPr>
              <w:pStyle w:val="ListParagraphindent"/>
              <w:rPr>
                <w:i/>
              </w:rPr>
            </w:pPr>
            <w:r w:rsidRPr="00F44EE3">
              <w:t xml:space="preserve">How much about various people, places, events, and developments can be known and how much is unknowable? </w:t>
            </w:r>
          </w:p>
          <w:p w14:paraId="127F8581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41315F55" w14:textId="77777777" w:rsidR="009D3F98" w:rsidRPr="00F44EE3" w:rsidRDefault="009D3F98" w:rsidP="009D3F98">
            <w:pPr>
              <w:pStyle w:val="ListParagraphindent"/>
            </w:pPr>
            <w:r w:rsidRPr="00F44EE3">
              <w:t>Compare and contrast multiple accounts of the same event and evaluate their usefulness as historical sources.</w:t>
            </w:r>
          </w:p>
          <w:p w14:paraId="4573046F" w14:textId="68E7F3D7" w:rsidR="009D3F98" w:rsidRPr="009D3F98" w:rsidRDefault="009D3F98" w:rsidP="009D3F98">
            <w:pPr>
              <w:pStyle w:val="ListParagraphindent"/>
              <w:spacing w:after="120"/>
            </w:pPr>
            <w:r w:rsidRPr="00F44EE3">
              <w:t xml:space="preserve">Examine what sources are available and what sources are missing, and evaluate how the available evidence shapes your perspective </w:t>
            </w:r>
            <w:r>
              <w:br/>
            </w:r>
            <w:r w:rsidRPr="00F44EE3">
              <w:t>on the people, places, events, and developments studied.</w:t>
            </w:r>
          </w:p>
          <w:p w14:paraId="687E0285" w14:textId="77777777" w:rsidR="009D3F98" w:rsidRPr="009D3F98" w:rsidRDefault="009D3F98" w:rsidP="009D3F98">
            <w:pPr>
              <w:pStyle w:val="ListParagraph"/>
              <w:spacing w:before="240"/>
              <w:rPr>
                <w:b/>
              </w:rPr>
            </w:pPr>
            <w:r w:rsidRPr="009D3F98">
              <w:rPr>
                <w:b/>
              </w:rPr>
              <w:lastRenderedPageBreak/>
              <w:t>Compare and contrast continuities and changes for different groups in Francophone Canada (continuity and change)</w:t>
            </w:r>
          </w:p>
          <w:p w14:paraId="45338D3F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Key questions:</w:t>
            </w:r>
          </w:p>
          <w:p w14:paraId="65BE7710" w14:textId="77777777" w:rsidR="009D3F98" w:rsidRPr="00F44EE3" w:rsidRDefault="009D3F98" w:rsidP="009D3F98">
            <w:pPr>
              <w:pStyle w:val="ListParagraphindent"/>
            </w:pPr>
            <w:r w:rsidRPr="00F44EE3">
              <w:t>What factors lead to changes or continuities affecting groups of people differently?</w:t>
            </w:r>
          </w:p>
          <w:p w14:paraId="56EA7E19" w14:textId="2195C05C" w:rsidR="009D3F98" w:rsidRPr="00F44EE3" w:rsidRDefault="009D3F98" w:rsidP="009D3F98">
            <w:pPr>
              <w:pStyle w:val="ListParagraphindent"/>
            </w:pPr>
            <w:r w:rsidRPr="00F44EE3">
              <w:t xml:space="preserve">How do gradual processes and more sudden rates of change affect people living through them? Which method of change has more </w:t>
            </w:r>
            <w:r>
              <w:br/>
            </w:r>
            <w:r w:rsidRPr="00F44EE3">
              <w:t>of an effect on society?</w:t>
            </w:r>
          </w:p>
          <w:p w14:paraId="46BC2BF7" w14:textId="44C24D48" w:rsidR="009D3F98" w:rsidRPr="009D3F98" w:rsidRDefault="009D3F98" w:rsidP="009D3F98">
            <w:pPr>
              <w:pStyle w:val="ListParagraphindent"/>
            </w:pPr>
            <w:r w:rsidRPr="00F44EE3">
              <w:t xml:space="preserve">How are periods of change or continuity perceived by the people living through them? How does this compare to how they are perceived </w:t>
            </w:r>
            <w:r>
              <w:br/>
            </w:r>
            <w:r w:rsidRPr="00F44EE3">
              <w:t xml:space="preserve">after the fact? </w:t>
            </w:r>
          </w:p>
          <w:p w14:paraId="3BEF8244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3BAA9533" w14:textId="4568A770" w:rsidR="009D3F98" w:rsidRPr="009D3F98" w:rsidRDefault="009D3F98" w:rsidP="009D3F98">
            <w:pPr>
              <w:pStyle w:val="ListParagraphindent"/>
            </w:pPr>
            <w:r w:rsidRPr="00F44EE3">
              <w:t>Compare how different groups benefited or suffered as a result of a particular change.</w:t>
            </w:r>
          </w:p>
          <w:p w14:paraId="1A2A89F1" w14:textId="1047CCB2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Assess how prevailing conditions and the actions of individuals or groups influence events, decisions, or developments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(cause and consequence):</w:t>
            </w:r>
          </w:p>
          <w:p w14:paraId="6CFA8FCE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Key questions:</w:t>
            </w:r>
          </w:p>
          <w:p w14:paraId="636BC6F2" w14:textId="77777777" w:rsidR="009D3F98" w:rsidRPr="00F44EE3" w:rsidRDefault="009D3F98" w:rsidP="009D3F98">
            <w:pPr>
              <w:pStyle w:val="ListParagraphindent"/>
            </w:pPr>
            <w:r w:rsidRPr="00F44EE3">
              <w:t>What is the role of chance in particular events, decisions, or developments?</w:t>
            </w:r>
          </w:p>
          <w:p w14:paraId="265180C8" w14:textId="2F823C5F" w:rsidR="009D3F98" w:rsidRPr="009D3F98" w:rsidRDefault="009D3F98" w:rsidP="009D3F98">
            <w:pPr>
              <w:pStyle w:val="ListParagraphindent"/>
            </w:pPr>
            <w:r w:rsidRPr="00F44EE3">
              <w:t>Are there events with positive long-term consequences but negative short-term consequences, or vice versa?</w:t>
            </w:r>
          </w:p>
          <w:p w14:paraId="1FC631AE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activities:</w:t>
            </w:r>
          </w:p>
          <w:p w14:paraId="116C9C75" w14:textId="77777777" w:rsidR="009D3F98" w:rsidRPr="00F44EE3" w:rsidRDefault="009D3F98" w:rsidP="009D3F98">
            <w:pPr>
              <w:pStyle w:val="ListParagraphindent"/>
            </w:pPr>
            <w:r w:rsidRPr="00F44EE3">
              <w:t>Assess whether the results of a particular action were intended or unintended consequences.</w:t>
            </w:r>
          </w:p>
          <w:p w14:paraId="339BD745" w14:textId="61FB8936" w:rsidR="009D3F98" w:rsidRPr="009D3F98" w:rsidRDefault="009D3F98" w:rsidP="009D3F98">
            <w:pPr>
              <w:pStyle w:val="ListParagraphindent"/>
            </w:pPr>
            <w:r w:rsidRPr="00F44EE3">
              <w:t>Evaluate the most important causes or consequences of various events, decisions, or developments.</w:t>
            </w:r>
          </w:p>
          <w:p w14:paraId="7C9E45C2" w14:textId="2D84783F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Infer and explain different perspectives on past or present people, places, issues, or events by considering prevailing norms,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values, worldviews, and beliefs (perspective):</w:t>
            </w:r>
          </w:p>
          <w:p w14:paraId="5EE71F8E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Key questions:</w:t>
            </w:r>
          </w:p>
          <w:p w14:paraId="63B282FE" w14:textId="77777777" w:rsidR="009D3F98" w:rsidRPr="00F44EE3" w:rsidRDefault="009D3F98" w:rsidP="009D3F98">
            <w:pPr>
              <w:pStyle w:val="ListParagraphindent"/>
            </w:pPr>
            <w:r w:rsidRPr="00F44EE3">
              <w:t>What sources of information can people today use to try to understand what people in different times and places believed?</w:t>
            </w:r>
          </w:p>
          <w:p w14:paraId="52584681" w14:textId="77777777" w:rsidR="009D3F98" w:rsidRPr="00F44EE3" w:rsidRDefault="009D3F98" w:rsidP="009D3F98">
            <w:pPr>
              <w:pStyle w:val="ListParagraphindent"/>
            </w:pPr>
            <w:r w:rsidRPr="00F44EE3">
              <w:t xml:space="preserve">How much can we generalize about values and beliefs in a given society or time period? </w:t>
            </w:r>
          </w:p>
          <w:p w14:paraId="4A952C75" w14:textId="35E2511C" w:rsidR="009D3F98" w:rsidRPr="009D3F98" w:rsidRDefault="009D3F98" w:rsidP="009D3F98">
            <w:pPr>
              <w:pStyle w:val="ListParagraphindent"/>
            </w:pPr>
            <w:r w:rsidRPr="00F44EE3">
              <w:t>Is it fair to judge people of the past using modern values?</w:t>
            </w:r>
          </w:p>
          <w:p w14:paraId="57D7653C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activity:</w:t>
            </w:r>
          </w:p>
          <w:p w14:paraId="0B8AA5EA" w14:textId="4AC3E27C" w:rsidR="009D3F98" w:rsidRPr="009D3F98" w:rsidRDefault="009D3F98" w:rsidP="009D3F98">
            <w:pPr>
              <w:pStyle w:val="ListParagraphindent"/>
            </w:pPr>
            <w:r w:rsidRPr="00F44EE3">
              <w:t>Explain how the beliefs of people on different sides of the same issue influence their opinions.</w:t>
            </w:r>
          </w:p>
          <w:p w14:paraId="610BA60C" w14:textId="4E05C979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Make reasoned ethical judgments about actions in the past and present, and determine appropriate ways to remember and respond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(ethical judgment):</w:t>
            </w:r>
          </w:p>
          <w:p w14:paraId="16EE025D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 w:cstheme="majorHAnsi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Key questions:</w:t>
            </w:r>
          </w:p>
          <w:p w14:paraId="43DD61C2" w14:textId="77777777" w:rsidR="009D3F98" w:rsidRPr="00F44EE3" w:rsidRDefault="009D3F98" w:rsidP="009D3F98">
            <w:pPr>
              <w:pStyle w:val="ListParagraphindent"/>
            </w:pPr>
            <w:r w:rsidRPr="00F44EE3">
              <w:t>What is the difference between implicit and explicit values?</w:t>
            </w:r>
          </w:p>
          <w:p w14:paraId="1EFC1D41" w14:textId="77777777" w:rsidR="009D3F98" w:rsidRPr="00F44EE3" w:rsidRDefault="009D3F98" w:rsidP="009D3F98">
            <w:pPr>
              <w:pStyle w:val="ListParagraphindent"/>
            </w:pPr>
            <w:r w:rsidRPr="00F44EE3">
              <w:t>Why should we consider the historical, political, and social context when making ethical judgments?</w:t>
            </w:r>
          </w:p>
          <w:p w14:paraId="48FB0EEB" w14:textId="77777777" w:rsidR="009D3F98" w:rsidRPr="00F44EE3" w:rsidRDefault="009D3F98" w:rsidP="009D3F98">
            <w:pPr>
              <w:pStyle w:val="ListParagraphindent"/>
            </w:pPr>
            <w:r w:rsidRPr="00F44EE3">
              <w:t>Should people of today have any responsibility for actions taken in the past?</w:t>
            </w:r>
          </w:p>
          <w:p w14:paraId="3825E18A" w14:textId="0EEE585C" w:rsidR="009D3F98" w:rsidRPr="009D3F98" w:rsidRDefault="009D3F98" w:rsidP="00FB3C00">
            <w:pPr>
              <w:pStyle w:val="ListParagraphindent"/>
              <w:spacing w:after="60"/>
            </w:pPr>
            <w:r w:rsidRPr="00F44EE3">
              <w:t>Can people of the past be celebrated for great achievements if they have also done things considered unethical today</w:t>
            </w:r>
            <w:r>
              <w:t>?</w:t>
            </w:r>
          </w:p>
          <w:p w14:paraId="204A2E6C" w14:textId="77777777" w:rsidR="009D3F98" w:rsidRPr="00F44EE3" w:rsidRDefault="009D3F98" w:rsidP="009D3F98">
            <w:pPr>
              <w:pStyle w:val="Topicsub"/>
              <w:spacing w:before="240"/>
              <w:ind w:left="613"/>
              <w:rPr>
                <w:rFonts w:ascii="Helvetica" w:hAnsi="Helvetica" w:cstheme="majorHAnsi"/>
                <w:i w:val="0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lastRenderedPageBreak/>
              <w:t>Sample activities:</w:t>
            </w:r>
          </w:p>
          <w:p w14:paraId="58E39D0E" w14:textId="68C08993" w:rsidR="009D3F98" w:rsidRPr="00F44EE3" w:rsidRDefault="009D3F98" w:rsidP="009D3F98">
            <w:pPr>
              <w:pStyle w:val="ListParagraphindent"/>
            </w:pPr>
            <w:r w:rsidRPr="00F44EE3">
              <w:t xml:space="preserve">Assess the responsibility of historical figures for an important event. Assess how much responsibility should be assigned to different people, </w:t>
            </w:r>
            <w:r>
              <w:br/>
            </w:r>
            <w:r w:rsidRPr="00F44EE3">
              <w:t>and evaluate whether their actions were justified given the historical context.</w:t>
            </w:r>
          </w:p>
          <w:p w14:paraId="376A30FE" w14:textId="2F0D084A" w:rsidR="00BD6E00" w:rsidRPr="00CC39FB" w:rsidRDefault="009D3F98" w:rsidP="009D3F98">
            <w:pPr>
              <w:pStyle w:val="ListParagraphindent"/>
              <w:spacing w:after="120"/>
            </w:pPr>
            <w:r w:rsidRPr="00F44EE3">
              <w:t>Examine various media sources on a topic and assess how much of the language contains implicit and explicit moral judgments.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Pr="009D3F98" w:rsidRDefault="00627D2F" w:rsidP="00627D2F"/>
    <w:p w14:paraId="2698FA40" w14:textId="77777777" w:rsidR="00627D2F" w:rsidRPr="009D3F98" w:rsidRDefault="00627D2F" w:rsidP="00627D2F"/>
    <w:p w14:paraId="55C52378" w14:textId="77777777" w:rsidR="00627D2F" w:rsidRDefault="00627D2F" w:rsidP="00627D2F"/>
    <w:p w14:paraId="4E387146" w14:textId="77777777" w:rsidR="009D3F98" w:rsidRDefault="009D3F98" w:rsidP="00627D2F"/>
    <w:p w14:paraId="665E689D" w14:textId="77777777" w:rsidR="009D3F98" w:rsidRDefault="009D3F98" w:rsidP="00627D2F"/>
    <w:p w14:paraId="4EE0353D" w14:textId="77777777" w:rsidR="009D3F98" w:rsidRDefault="009D3F98" w:rsidP="00627D2F"/>
    <w:p w14:paraId="0A6735B6" w14:textId="77777777" w:rsidR="009D3F98" w:rsidRDefault="009D3F98" w:rsidP="00627D2F"/>
    <w:p w14:paraId="348444B6" w14:textId="77777777" w:rsidR="009D3F98" w:rsidRPr="009D3F98" w:rsidRDefault="009D3F98" w:rsidP="00627D2F"/>
    <w:p w14:paraId="6E2DC087" w14:textId="77777777" w:rsidR="002D1BA6" w:rsidRPr="009D3F98" w:rsidRDefault="002D1BA6" w:rsidP="00627D2F"/>
    <w:p w14:paraId="58BAB3FC" w14:textId="77777777" w:rsidR="00627D2F" w:rsidRPr="009D3F98" w:rsidRDefault="00627D2F" w:rsidP="00627D2F"/>
    <w:p w14:paraId="2C922220" w14:textId="77777777" w:rsidR="009D3F98" w:rsidRDefault="009D3F98" w:rsidP="00627D2F">
      <w:pPr>
        <w:rPr>
          <w:sz w:val="2"/>
          <w:szCs w:val="2"/>
        </w:rPr>
      </w:pPr>
    </w:p>
    <w:p w14:paraId="7D33FB31" w14:textId="77777777" w:rsidR="009D3F98" w:rsidRDefault="009D3F98" w:rsidP="00627D2F">
      <w:pPr>
        <w:rPr>
          <w:sz w:val="2"/>
          <w:szCs w:val="2"/>
        </w:rPr>
      </w:pPr>
    </w:p>
    <w:p w14:paraId="0D97A810" w14:textId="77777777" w:rsidR="00627D2F" w:rsidRPr="00BF4079" w:rsidRDefault="00627D2F" w:rsidP="00627D2F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6D1C6AE" w:rsidR="00F9586F" w:rsidRPr="00B530F3" w:rsidRDefault="0059376F" w:rsidP="009D3F98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  <w:szCs w:val="22"/>
              </w:rPr>
              <w:t xml:space="preserve">SOCIAL STUDIES – </w:t>
            </w:r>
            <w:r w:rsidR="009D3F98">
              <w:rPr>
                <w:b/>
                <w:color w:val="FFFFFF" w:themeColor="background1"/>
                <w:szCs w:val="22"/>
              </w:rPr>
              <w:t>Francophone History and Culture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625805">
              <w:rPr>
                <w:b/>
                <w:color w:val="FFFFFF" w:themeColor="background1"/>
              </w:rPr>
              <w:t>Grade 1</w:t>
            </w:r>
            <w:r w:rsidR="009D3F98">
              <w:rPr>
                <w:b/>
                <w:color w:val="FFFFFF" w:themeColor="background1"/>
              </w:rPr>
              <w:t>1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61E58F56" w14:textId="779E4651" w:rsidR="009D3F98" w:rsidRPr="009D3F98" w:rsidRDefault="009D3F98" w:rsidP="009D3F98">
            <w:pPr>
              <w:pStyle w:val="ListParagraph"/>
              <w:spacing w:before="120"/>
              <w:rPr>
                <w:b/>
              </w:rPr>
            </w:pPr>
            <w:r w:rsidRPr="009D3F98">
              <w:rPr>
                <w:b/>
              </w:rPr>
              <w:t>building Francophone identity in Canada:</w:t>
            </w:r>
          </w:p>
          <w:p w14:paraId="3EB8D10D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338AE66" w14:textId="74FC7160" w:rsidR="009D3F98" w:rsidRPr="00F44EE3" w:rsidRDefault="009D3F98" w:rsidP="009D3F98">
            <w:pPr>
              <w:pStyle w:val="ListParagraphindent"/>
            </w:pPr>
            <w:r w:rsidRPr="00F44EE3">
              <w:t>role of the Catholic Church in the establishment of communities</w:t>
            </w:r>
          </w:p>
          <w:p w14:paraId="40874E41" w14:textId="0D0EA453" w:rsidR="009D3F98" w:rsidRPr="00F44EE3" w:rsidRDefault="009D3F98" w:rsidP="009D3F98">
            <w:pPr>
              <w:pStyle w:val="ListParagraphindent"/>
            </w:pPr>
            <w:r w:rsidRPr="00F44EE3">
              <w:t xml:space="preserve">student demonstrations at </w:t>
            </w:r>
            <w:proofErr w:type="spellStart"/>
            <w:r w:rsidRPr="00F44EE3">
              <w:t>Université</w:t>
            </w:r>
            <w:proofErr w:type="spellEnd"/>
            <w:r w:rsidRPr="00F44EE3">
              <w:t xml:space="preserve"> de Moncton (1968-69) and revitalization of the Acadian identity </w:t>
            </w:r>
          </w:p>
          <w:p w14:paraId="21D1ED3B" w14:textId="1A420AB5" w:rsidR="009D3F98" w:rsidRPr="00F44EE3" w:rsidRDefault="009D3F98" w:rsidP="009D3F98">
            <w:pPr>
              <w:pStyle w:val="ListParagraphindent"/>
            </w:pPr>
            <w:r w:rsidRPr="00F44EE3">
              <w:t>Official Languages Act (1969) and its impacts and evolution</w:t>
            </w:r>
          </w:p>
          <w:p w14:paraId="0D86AD34" w14:textId="25E1BB64" w:rsidR="009D3F98" w:rsidRPr="00F44EE3" w:rsidRDefault="009D3F98" w:rsidP="009D3F98">
            <w:pPr>
              <w:pStyle w:val="ListParagraphindent"/>
            </w:pPr>
            <w:r w:rsidRPr="00F44EE3">
              <w:t>development of a Qu</w:t>
            </w:r>
            <w:r w:rsidRPr="00F44EE3">
              <w:rPr>
                <w:lang w:val="fr-CA"/>
              </w:rPr>
              <w:t>é</w:t>
            </w:r>
            <w:proofErr w:type="spellStart"/>
            <w:r w:rsidRPr="00F44EE3">
              <w:t>bec</w:t>
            </w:r>
            <w:proofErr w:type="spellEnd"/>
            <w:r w:rsidRPr="00F44EE3">
              <w:t xml:space="preserve"> identity, and the transition from a French-Canadian identity to various provincial Francophone identities </w:t>
            </w:r>
            <w:r>
              <w:br/>
            </w:r>
            <w:r w:rsidRPr="00F44EE3">
              <w:t>in the aftermath of the Quiet Revolution</w:t>
            </w:r>
          </w:p>
          <w:p w14:paraId="02AF6349" w14:textId="41820826" w:rsidR="009D3F98" w:rsidRPr="00F44EE3" w:rsidRDefault="009D3F98" w:rsidP="009D3F98">
            <w:pPr>
              <w:pStyle w:val="ListParagraphindent"/>
            </w:pPr>
            <w:r w:rsidRPr="00F44EE3">
              <w:t>creation of visual provincial identities (e.g., Francophone flags in the 1970s)</w:t>
            </w:r>
          </w:p>
          <w:p w14:paraId="1D808E43" w14:textId="5FDEA95E" w:rsidR="009D3F98" w:rsidRPr="00F44EE3" w:rsidRDefault="009D3F98" w:rsidP="009D3F98">
            <w:pPr>
              <w:pStyle w:val="ListParagraphindent"/>
            </w:pPr>
            <w:r w:rsidRPr="00F44EE3">
              <w:t>influence of the Qu</w:t>
            </w:r>
            <w:r w:rsidRPr="00F44EE3">
              <w:rPr>
                <w:lang w:val="fr-CA"/>
              </w:rPr>
              <w:t>é</w:t>
            </w:r>
            <w:proofErr w:type="spellStart"/>
            <w:r w:rsidRPr="00F44EE3">
              <w:t>bec</w:t>
            </w:r>
            <w:proofErr w:type="spellEnd"/>
            <w:r w:rsidRPr="00F44EE3">
              <w:t xml:space="preserve"> state (e.g., control of the media and education) in promoting a Qu</w:t>
            </w:r>
            <w:r w:rsidRPr="00F44EE3">
              <w:rPr>
                <w:lang w:val="fr-CA"/>
              </w:rPr>
              <w:t>é</w:t>
            </w:r>
            <w:proofErr w:type="spellStart"/>
            <w:r w:rsidRPr="00F44EE3">
              <w:t>bec</w:t>
            </w:r>
            <w:proofErr w:type="spellEnd"/>
            <w:r w:rsidRPr="00F44EE3">
              <w:t xml:space="preserve"> identity at the expense of </w:t>
            </w:r>
            <w:r>
              <w:br/>
            </w:r>
            <w:r w:rsidRPr="00F44EE3">
              <w:t>a French-Canadian one from the Quiet Revolution to the present</w:t>
            </w:r>
          </w:p>
          <w:p w14:paraId="67DE504B" w14:textId="029B063B" w:rsidR="009D3F98" w:rsidRPr="00F44EE3" w:rsidRDefault="009D3F98" w:rsidP="009D3F98">
            <w:pPr>
              <w:pStyle w:val="ListParagraphindent"/>
            </w:pPr>
            <w:r w:rsidRPr="00F44EE3">
              <w:t>development of a bilingual identity from 2000 to the present</w:t>
            </w:r>
          </w:p>
          <w:p w14:paraId="56BB47AE" w14:textId="2039B693" w:rsidR="009D3F98" w:rsidRPr="00F44EE3" w:rsidRDefault="009D3F98" w:rsidP="009D3F98">
            <w:pPr>
              <w:pStyle w:val="ListParagraphindent"/>
            </w:pPr>
            <w:r w:rsidRPr="00F44EE3">
              <w:t>the Civil Code and how it differs from the legal system in the rest of Canada</w:t>
            </w:r>
          </w:p>
          <w:p w14:paraId="69B9B068" w14:textId="56266715" w:rsidR="009D3F98" w:rsidRPr="00F44EE3" w:rsidRDefault="009D3F98" w:rsidP="009D3F98">
            <w:pPr>
              <w:pStyle w:val="ListParagraphindent"/>
            </w:pPr>
            <w:r w:rsidRPr="00F44EE3">
              <w:t>contribution of immigration waves to French-Canadian culture (e.g., traditional dance, music, and cuisine)</w:t>
            </w:r>
          </w:p>
          <w:p w14:paraId="182C773C" w14:textId="121B0CF4" w:rsidR="009D3F98" w:rsidRPr="009D3F98" w:rsidRDefault="009D3F98" w:rsidP="009D3F98">
            <w:pPr>
              <w:pStyle w:val="ListParagraphindent"/>
              <w:spacing w:after="120"/>
            </w:pPr>
            <w:r w:rsidRPr="00F44EE3">
              <w:t>involvement of Francophones in the federal government</w:t>
            </w:r>
            <w:r w:rsidRPr="00F44EE3">
              <w:rPr>
                <w:lang w:val="en-US"/>
              </w:rPr>
              <w:t xml:space="preserve"> (e.g., Louis H. La Fontaine, Wilfrid Laurier, Louis St-Laurent, Pierre Elliott Trudeau, </w:t>
            </w:r>
            <w:r w:rsidRPr="00F44EE3">
              <w:t>Jean Chrétien, Jacques Hébert)</w:t>
            </w:r>
          </w:p>
          <w:p w14:paraId="460AFCAC" w14:textId="202043D8" w:rsidR="009D3F98" w:rsidRPr="009D3F98" w:rsidRDefault="009D3F98" w:rsidP="009D3F98">
            <w:pPr>
              <w:pStyle w:val="ListParagraph"/>
              <w:spacing w:before="240"/>
              <w:rPr>
                <w:b/>
              </w:rPr>
            </w:pPr>
            <w:r w:rsidRPr="009D3F98">
              <w:rPr>
                <w:b/>
              </w:rPr>
              <w:lastRenderedPageBreak/>
              <w:t>various characteristics of Francophone communities in Canada:</w:t>
            </w:r>
          </w:p>
          <w:p w14:paraId="2E8C3CA9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4FFE1A1" w14:textId="333539D6" w:rsidR="009D3F98" w:rsidRPr="00F44EE3" w:rsidRDefault="009D3F98" w:rsidP="009D3F98">
            <w:pPr>
              <w:pStyle w:val="ListParagraphindent"/>
            </w:pPr>
            <w:r w:rsidRPr="00F44EE3">
              <w:t xml:space="preserve">Francophone communities in Canada: </w:t>
            </w:r>
          </w:p>
          <w:p w14:paraId="777FCD34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F44EE3">
              <w:rPr>
                <w:lang w:val="fr-FR"/>
              </w:rPr>
              <w:t>Mailla</w:t>
            </w:r>
            <w:proofErr w:type="spellStart"/>
            <w:r w:rsidRPr="009D3F98">
              <w:t>rdville</w:t>
            </w:r>
            <w:proofErr w:type="spellEnd"/>
            <w:r w:rsidRPr="009D3F98">
              <w:t>, British Columbia</w:t>
            </w:r>
          </w:p>
          <w:p w14:paraId="7CF03D6C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9D3F98">
              <w:t>St-</w:t>
            </w:r>
            <w:proofErr w:type="spellStart"/>
            <w:r w:rsidRPr="009D3F98">
              <w:t>Isidore</w:t>
            </w:r>
            <w:proofErr w:type="spellEnd"/>
            <w:r w:rsidRPr="009D3F98">
              <w:t>, Alberta</w:t>
            </w:r>
          </w:p>
          <w:p w14:paraId="27714A0D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9D3F98">
              <w:t>Prud’homme</w:t>
            </w:r>
            <w:proofErr w:type="spellEnd"/>
            <w:r w:rsidRPr="009D3F98">
              <w:t>, Saskatchewan</w:t>
            </w:r>
          </w:p>
          <w:p w14:paraId="4032AB44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9D3F98">
              <w:t>St. Boniface, Manitoba</w:t>
            </w:r>
          </w:p>
          <w:p w14:paraId="72E121AC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9D3F98">
              <w:t>Penetanguishene</w:t>
            </w:r>
            <w:proofErr w:type="spellEnd"/>
            <w:r w:rsidRPr="009D3F98">
              <w:t>, Ontario</w:t>
            </w:r>
          </w:p>
          <w:p w14:paraId="41D5B8BF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9D3F98">
              <w:t>Shawinigan, Québec</w:t>
            </w:r>
          </w:p>
          <w:p w14:paraId="3F1D5B91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33" w:hanging="240"/>
            </w:pPr>
            <w:proofErr w:type="spellStart"/>
            <w:r w:rsidRPr="009D3F98">
              <w:t>Chéticamp</w:t>
            </w:r>
            <w:proofErr w:type="spellEnd"/>
            <w:r w:rsidRPr="009D3F98">
              <w:t>, Nova Scotia</w:t>
            </w:r>
          </w:p>
          <w:p w14:paraId="644E9DE5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9D3F98">
              <w:t>Pointe-de-</w:t>
            </w:r>
            <w:proofErr w:type="spellStart"/>
            <w:r w:rsidRPr="009D3F98">
              <w:t>l’Église</w:t>
            </w:r>
            <w:proofErr w:type="spellEnd"/>
            <w:r w:rsidRPr="009D3F98">
              <w:t>, Nova Scotia</w:t>
            </w:r>
          </w:p>
          <w:p w14:paraId="370C3A53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9D3F98">
              <w:t>Souris, Prince Edward Island</w:t>
            </w:r>
          </w:p>
          <w:p w14:paraId="6B265DB6" w14:textId="77777777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  <w:rPr>
                <w:lang w:val="fr-FR"/>
              </w:rPr>
            </w:pPr>
            <w:r w:rsidRPr="009D3F98">
              <w:t xml:space="preserve">La </w:t>
            </w:r>
            <w:proofErr w:type="spellStart"/>
            <w:r w:rsidRPr="009D3F98">
              <w:t>Grand</w:t>
            </w:r>
            <w:proofErr w:type="spellEnd"/>
            <w:r w:rsidRPr="009D3F98">
              <w:t>’</w:t>
            </w:r>
            <w:r w:rsidRPr="00F44EE3">
              <w:rPr>
                <w:lang w:val="fr-FR"/>
              </w:rPr>
              <w:t>Terre, Newfoundland and Labrador</w:t>
            </w:r>
          </w:p>
          <w:p w14:paraId="39E60DF9" w14:textId="5ACA014E" w:rsidR="009D3F98" w:rsidRPr="00F44EE3" w:rsidRDefault="009D3F98" w:rsidP="009D3F98">
            <w:pPr>
              <w:pStyle w:val="ListParagraphindent"/>
            </w:pPr>
            <w:r w:rsidRPr="00F44EE3">
              <w:t>traditions (e.g., cuisine, arts, music)</w:t>
            </w:r>
          </w:p>
          <w:p w14:paraId="49B2D0DD" w14:textId="32933F31" w:rsidR="009D3F98" w:rsidRPr="00F44EE3" w:rsidRDefault="009D3F98" w:rsidP="009D3F98">
            <w:pPr>
              <w:pStyle w:val="ListParagraphindent"/>
            </w:pPr>
            <w:r w:rsidRPr="00F44EE3">
              <w:t>festivals:</w:t>
            </w:r>
          </w:p>
          <w:p w14:paraId="6C038C18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F44EE3">
              <w:rPr>
                <w:lang w:val="fr-FR"/>
              </w:rPr>
              <w:t>Festiva</w:t>
            </w:r>
            <w:proofErr w:type="spellEnd"/>
            <w:r w:rsidRPr="009D3F98">
              <w:t>l du Bois</w:t>
            </w:r>
          </w:p>
          <w:p w14:paraId="5F225E71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9D3F98">
              <w:t>Carnaval</w:t>
            </w:r>
            <w:proofErr w:type="spellEnd"/>
            <w:r w:rsidRPr="009D3F98">
              <w:t xml:space="preserve"> de St-</w:t>
            </w:r>
            <w:proofErr w:type="spellStart"/>
            <w:r w:rsidRPr="009D3F98">
              <w:t>Isidore</w:t>
            </w:r>
            <w:proofErr w:type="spellEnd"/>
          </w:p>
          <w:p w14:paraId="448DFA47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9D3F98">
              <w:t xml:space="preserve">Fête </w:t>
            </w:r>
            <w:proofErr w:type="spellStart"/>
            <w:r w:rsidRPr="009D3F98">
              <w:t>fransaskoise</w:t>
            </w:r>
            <w:proofErr w:type="spellEnd"/>
          </w:p>
          <w:p w14:paraId="15C75ED8" w14:textId="77777777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9D3F98">
              <w:t>Festival du Voyageur</w:t>
            </w:r>
          </w:p>
          <w:p w14:paraId="1C8E5146" w14:textId="77777777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  <w:rPr>
                <w:lang w:val="fr-FR"/>
              </w:rPr>
            </w:pPr>
            <w:proofErr w:type="spellStart"/>
            <w:r w:rsidRPr="009D3F98">
              <w:t>Tintama</w:t>
            </w:r>
            <w:r w:rsidRPr="00F44EE3">
              <w:rPr>
                <w:lang w:val="fr-FR"/>
              </w:rPr>
              <w:t>rre</w:t>
            </w:r>
            <w:proofErr w:type="spellEnd"/>
          </w:p>
          <w:p w14:paraId="1AD0A4E0" w14:textId="7F3B5CAA" w:rsidR="009D3F98" w:rsidRPr="00F44EE3" w:rsidRDefault="009D3F98" w:rsidP="009D3F98">
            <w:pPr>
              <w:pStyle w:val="ListParagraphindent"/>
            </w:pPr>
            <w:r w:rsidRPr="00F44EE3">
              <w:t>dialects and accents:</w:t>
            </w:r>
          </w:p>
          <w:p w14:paraId="5151F2ED" w14:textId="77777777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F44EE3">
              <w:t>chiac</w:t>
            </w:r>
            <w:proofErr w:type="spellEnd"/>
          </w:p>
          <w:p w14:paraId="4FE147DC" w14:textId="77777777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F44EE3">
              <w:t>joual</w:t>
            </w:r>
            <w:proofErr w:type="spellEnd"/>
          </w:p>
          <w:p w14:paraId="108EB3FE" w14:textId="77777777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F44EE3">
              <w:t>métchif</w:t>
            </w:r>
            <w:proofErr w:type="spellEnd"/>
          </w:p>
          <w:p w14:paraId="4D9BCE6C" w14:textId="77777777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F44EE3">
              <w:t>western accents</w:t>
            </w:r>
          </w:p>
          <w:p w14:paraId="6D4AD315" w14:textId="520AB129" w:rsidR="009D3F98" w:rsidRPr="00F44EE3" w:rsidRDefault="009D3F98" w:rsidP="009D3F98">
            <w:pPr>
              <w:pStyle w:val="ListParagraphindent"/>
            </w:pPr>
            <w:r w:rsidRPr="00F44EE3">
              <w:t>a</w:t>
            </w:r>
            <w:r>
              <w:t>rts</w:t>
            </w:r>
          </w:p>
          <w:p w14:paraId="4E798B6F" w14:textId="4B1D6475" w:rsidR="009D3F98" w:rsidRPr="009D3F98" w:rsidRDefault="009D3F98" w:rsidP="009D3F98">
            <w:pPr>
              <w:pStyle w:val="ListParagraphindent"/>
            </w:pPr>
            <w:r>
              <w:t>l</w:t>
            </w:r>
            <w:r w:rsidRPr="00F44EE3">
              <w:t>ocal Francophone cultural centres</w:t>
            </w:r>
          </w:p>
          <w:p w14:paraId="27E70E46" w14:textId="2D3221D3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>interaction of Francophone populations with their environment:</w:t>
            </w:r>
          </w:p>
          <w:p w14:paraId="661B4AF3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topics:</w:t>
            </w:r>
          </w:p>
          <w:p w14:paraId="40173CF8" w14:textId="41A37D17" w:rsidR="009D3F98" w:rsidRPr="00F44EE3" w:rsidRDefault="009D3F98" w:rsidP="009D3F98">
            <w:pPr>
              <w:pStyle w:val="ListParagraphindent"/>
            </w:pPr>
            <w:r w:rsidRPr="00F44EE3">
              <w:t xml:space="preserve">French </w:t>
            </w:r>
            <w:proofErr w:type="spellStart"/>
            <w:r w:rsidRPr="00F44EE3">
              <w:t>toponyms</w:t>
            </w:r>
            <w:proofErr w:type="spellEnd"/>
            <w:r w:rsidRPr="00F44EE3">
              <w:t xml:space="preserve"> in B.C.</w:t>
            </w:r>
          </w:p>
          <w:p w14:paraId="568AD720" w14:textId="593EE43C" w:rsidR="009D3F98" w:rsidRPr="00F44EE3" w:rsidRDefault="009D3F98" w:rsidP="009D3F98">
            <w:pPr>
              <w:pStyle w:val="ListParagraphindent"/>
            </w:pPr>
            <w:r w:rsidRPr="00F44EE3">
              <w:t>the fur trade and political influences</w:t>
            </w:r>
          </w:p>
          <w:p w14:paraId="276BC915" w14:textId="4D48D729" w:rsidR="009D3F98" w:rsidRPr="00F44EE3" w:rsidRDefault="009D3F98" w:rsidP="009D3F98">
            <w:pPr>
              <w:pStyle w:val="ListParagraphindent"/>
            </w:pPr>
            <w:r w:rsidRPr="00F44EE3">
              <w:t>influence of First Peoples on migratory movements by French Canadians (e.g., North West Company)</w:t>
            </w:r>
          </w:p>
          <w:p w14:paraId="6D0DF807" w14:textId="3660E5F4" w:rsidR="009D3F98" w:rsidRPr="00F44EE3" w:rsidRDefault="009D3F98" w:rsidP="009D3F98">
            <w:pPr>
              <w:pStyle w:val="ListParagraphindent"/>
              <w:spacing w:after="120"/>
            </w:pPr>
            <w:r w:rsidRPr="00F44EE3">
              <w:t>B.C. gold rushes (1858</w:t>
            </w:r>
            <w:r>
              <w:t>-</w:t>
            </w:r>
            <w:r w:rsidRPr="00F44EE3">
              <w:t>65)</w:t>
            </w:r>
          </w:p>
          <w:p w14:paraId="4BF116BC" w14:textId="3FE4675D" w:rsidR="009D3F98" w:rsidRPr="00F44EE3" w:rsidRDefault="009D3F98" w:rsidP="009D3F98">
            <w:pPr>
              <w:pStyle w:val="ListParagraphindent"/>
              <w:spacing w:before="240"/>
            </w:pPr>
            <w:r w:rsidRPr="00F44EE3">
              <w:lastRenderedPageBreak/>
              <w:t>role of Francophone populations in the logging industry</w:t>
            </w:r>
          </w:p>
          <w:p w14:paraId="7B01FD3D" w14:textId="3E96F291" w:rsidR="009D3F98" w:rsidRPr="00F44EE3" w:rsidRDefault="009D3F98" w:rsidP="009D3F98">
            <w:pPr>
              <w:pStyle w:val="ListParagraphindent"/>
            </w:pPr>
            <w:r w:rsidRPr="00F44EE3">
              <w:t>influx of Francophones in the western territories, and the policies encouraging it</w:t>
            </w:r>
          </w:p>
          <w:p w14:paraId="165D104A" w14:textId="1EEF7410" w:rsidR="009D3F98" w:rsidRPr="00F44EE3" w:rsidRDefault="009D3F98" w:rsidP="009D3F98">
            <w:pPr>
              <w:pStyle w:val="ListParagraphindent"/>
            </w:pPr>
            <w:r w:rsidRPr="00F44EE3">
              <w:t>mass exodus to the United States (1840-1930)</w:t>
            </w:r>
          </w:p>
          <w:p w14:paraId="0B469591" w14:textId="50D2794C" w:rsidR="009D3F98" w:rsidRPr="00F44EE3" w:rsidRDefault="009D3F98" w:rsidP="009D3F98">
            <w:pPr>
              <w:pStyle w:val="ListParagraphindent"/>
            </w:pPr>
            <w:r w:rsidRPr="00F44EE3">
              <w:t>increased immigration from Francophone Africa and Haiti (from 2000 to the present)</w:t>
            </w:r>
          </w:p>
          <w:p w14:paraId="6DE6126B" w14:textId="2CFEA49D" w:rsidR="009D3F98" w:rsidRPr="009D3F98" w:rsidRDefault="009D3F98" w:rsidP="009D3F98">
            <w:pPr>
              <w:pStyle w:val="ListParagraphindent"/>
            </w:pPr>
            <w:r w:rsidRPr="00F44EE3">
              <w:t>hydroelectric development in Qu</w:t>
            </w:r>
            <w:r w:rsidRPr="00F44EE3">
              <w:rPr>
                <w:lang w:val="fr-CA"/>
              </w:rPr>
              <w:t>é</w:t>
            </w:r>
            <w:proofErr w:type="spellStart"/>
            <w:r w:rsidRPr="00F44EE3">
              <w:t>bec</w:t>
            </w:r>
            <w:proofErr w:type="spellEnd"/>
          </w:p>
          <w:p w14:paraId="2E5D8031" w14:textId="77777777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>local, regional, and national co-operation and conflicts between different groups, including First Peoples:</w:t>
            </w:r>
          </w:p>
          <w:p w14:paraId="540BB23D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FC1B137" w14:textId="0B017A10" w:rsidR="009D3F98" w:rsidRPr="00F44EE3" w:rsidRDefault="009D3F98" w:rsidP="009D3F98">
            <w:pPr>
              <w:pStyle w:val="ListParagraphindent"/>
            </w:pPr>
            <w:r w:rsidRPr="00F44EE3">
              <w:t xml:space="preserve">influence of First Peoples on migratory movements by French Canadians </w:t>
            </w:r>
          </w:p>
          <w:p w14:paraId="24B869C4" w14:textId="6D3FF62B" w:rsidR="009D3F98" w:rsidRPr="00F44EE3" w:rsidRDefault="009D3F98" w:rsidP="009D3F98">
            <w:pPr>
              <w:pStyle w:val="ListParagraphindent"/>
            </w:pPr>
            <w:r w:rsidRPr="00F44EE3">
              <w:t xml:space="preserve">alliance with the Algonquian peoples </w:t>
            </w:r>
          </w:p>
          <w:p w14:paraId="51BE556D" w14:textId="58D3BD22" w:rsidR="009D3F98" w:rsidRPr="00F44EE3" w:rsidRDefault="009D3F98" w:rsidP="009D3F98">
            <w:pPr>
              <w:pStyle w:val="ListParagraphindent"/>
            </w:pPr>
            <w:r w:rsidRPr="00F44EE3">
              <w:t>deportation of the Acadians (1755)</w:t>
            </w:r>
          </w:p>
          <w:p w14:paraId="0DE00C8B" w14:textId="38A7FF84" w:rsidR="009D3F98" w:rsidRPr="00F44EE3" w:rsidRDefault="009D3F98" w:rsidP="009D3F98">
            <w:pPr>
              <w:pStyle w:val="ListParagraphindent"/>
            </w:pPr>
            <w:r w:rsidRPr="00F44EE3">
              <w:t>origins of the M</w:t>
            </w:r>
            <w:r w:rsidR="00FB3C00">
              <w:t>é</w:t>
            </w:r>
            <w:r w:rsidRPr="00F44EE3">
              <w:t>tis Nation</w:t>
            </w:r>
          </w:p>
          <w:p w14:paraId="674DF115" w14:textId="66A6D308" w:rsidR="009D3F98" w:rsidRPr="00F44EE3" w:rsidRDefault="009D3F98" w:rsidP="009D3F98">
            <w:pPr>
              <w:pStyle w:val="ListParagraphindent"/>
            </w:pPr>
            <w:r w:rsidRPr="00F44EE3">
              <w:t>Patriots’ War (1837</w:t>
            </w:r>
            <w:r>
              <w:t>-</w:t>
            </w:r>
            <w:r w:rsidRPr="00F44EE3">
              <w:t>38) (Lower Canada Rebellion)</w:t>
            </w:r>
          </w:p>
          <w:p w14:paraId="3426A27F" w14:textId="69936616" w:rsidR="009D3F98" w:rsidRPr="00F44EE3" w:rsidRDefault="009D3F98" w:rsidP="009D3F98">
            <w:pPr>
              <w:pStyle w:val="ListParagraphindent"/>
            </w:pPr>
            <w:r w:rsidRPr="00F44EE3">
              <w:t>Red River Rebellion (1869-70) (Louis Riel and the founding of Manitoba)</w:t>
            </w:r>
          </w:p>
          <w:p w14:paraId="4934C33E" w14:textId="28770E32" w:rsidR="009D3F98" w:rsidRPr="00F44EE3" w:rsidRDefault="009D3F98" w:rsidP="009D3F98">
            <w:pPr>
              <w:pStyle w:val="ListParagraphindent"/>
            </w:pPr>
            <w:r w:rsidRPr="00F44EE3">
              <w:t xml:space="preserve">Battle of </w:t>
            </w:r>
            <w:proofErr w:type="spellStart"/>
            <w:r w:rsidRPr="00F44EE3">
              <w:t>Batoche</w:t>
            </w:r>
            <w:proofErr w:type="spellEnd"/>
            <w:r w:rsidRPr="00F44EE3">
              <w:t xml:space="preserve"> (1885) (Gabriel Dumont and Louis Riel)</w:t>
            </w:r>
          </w:p>
          <w:p w14:paraId="08330AF4" w14:textId="125C9908" w:rsidR="009D3F98" w:rsidRPr="00F44EE3" w:rsidRDefault="009D3F98" w:rsidP="009D3F98">
            <w:pPr>
              <w:pStyle w:val="ListParagraphindent"/>
            </w:pPr>
            <w:r w:rsidRPr="00F44EE3">
              <w:t xml:space="preserve">creation of the </w:t>
            </w:r>
            <w:proofErr w:type="spellStart"/>
            <w:r w:rsidRPr="00F44EE3">
              <w:t>Crédit</w:t>
            </w:r>
            <w:proofErr w:type="spellEnd"/>
            <w:r w:rsidRPr="00F44EE3">
              <w:t xml:space="preserve"> </w:t>
            </w:r>
            <w:proofErr w:type="spellStart"/>
            <w:r w:rsidRPr="00F44EE3">
              <w:t>foncier</w:t>
            </w:r>
            <w:proofErr w:type="spellEnd"/>
            <w:r w:rsidRPr="00F44EE3">
              <w:t xml:space="preserve"> </w:t>
            </w:r>
            <w:proofErr w:type="spellStart"/>
            <w:r w:rsidRPr="00F44EE3">
              <w:t>franco-canadien</w:t>
            </w:r>
            <w:proofErr w:type="spellEnd"/>
            <w:r w:rsidRPr="00F44EE3">
              <w:t xml:space="preserve"> in Vancouver (1913)</w:t>
            </w:r>
          </w:p>
          <w:p w14:paraId="2937D58F" w14:textId="6EA76841" w:rsidR="009D3F98" w:rsidRPr="00F44EE3" w:rsidRDefault="009D3F98" w:rsidP="009D3F98">
            <w:pPr>
              <w:pStyle w:val="ListParagraphindent"/>
            </w:pPr>
            <w:r w:rsidRPr="00F44EE3">
              <w:t xml:space="preserve">establishment of </w:t>
            </w:r>
            <w:proofErr w:type="spellStart"/>
            <w:r w:rsidRPr="00F44EE3">
              <w:t>Fédération</w:t>
            </w:r>
            <w:proofErr w:type="spellEnd"/>
            <w:r w:rsidRPr="00F44EE3">
              <w:t xml:space="preserve"> des </w:t>
            </w:r>
            <w:proofErr w:type="spellStart"/>
            <w:r w:rsidRPr="00F44EE3">
              <w:t>caisses</w:t>
            </w:r>
            <w:proofErr w:type="spellEnd"/>
            <w:r w:rsidRPr="00F44EE3">
              <w:t xml:space="preserve"> </w:t>
            </w:r>
            <w:proofErr w:type="spellStart"/>
            <w:r w:rsidRPr="00F44EE3">
              <w:t>populaires</w:t>
            </w:r>
            <w:proofErr w:type="spellEnd"/>
            <w:r w:rsidRPr="00F44EE3">
              <w:t xml:space="preserve"> in the west </w:t>
            </w:r>
          </w:p>
          <w:p w14:paraId="5E089B26" w14:textId="5FD8A129" w:rsidR="009D3F98" w:rsidRPr="00F44EE3" w:rsidRDefault="009D3F98" w:rsidP="009D3F98">
            <w:pPr>
              <w:pStyle w:val="ListParagraphindent"/>
            </w:pPr>
            <w:r w:rsidRPr="00F44EE3">
              <w:t>conscription crises in the two World Wars</w:t>
            </w:r>
          </w:p>
          <w:p w14:paraId="0B34F698" w14:textId="67A8D2B7" w:rsidR="009D3F98" w:rsidRPr="00F44EE3" w:rsidRDefault="009D3F98" w:rsidP="009D3F98">
            <w:pPr>
              <w:pStyle w:val="ListParagraphindent"/>
            </w:pPr>
            <w:r w:rsidRPr="00F44EE3">
              <w:t>founding of the Royal 22</w:t>
            </w:r>
            <w:r w:rsidRPr="009D3F98">
              <w:rPr>
                <w:position w:val="4"/>
                <w:sz w:val="16"/>
              </w:rPr>
              <w:t>e</w:t>
            </w:r>
            <w:r w:rsidRPr="00F44EE3">
              <w:t xml:space="preserve"> </w:t>
            </w:r>
            <w:proofErr w:type="spellStart"/>
            <w:r w:rsidRPr="00F44EE3">
              <w:t>Régiment</w:t>
            </w:r>
            <w:proofErr w:type="spellEnd"/>
            <w:r w:rsidRPr="00F44EE3">
              <w:t xml:space="preserve"> </w:t>
            </w:r>
          </w:p>
          <w:p w14:paraId="09E4ED61" w14:textId="20022D7E" w:rsidR="009D3F98" w:rsidRPr="00F44EE3" w:rsidRDefault="009D3F98" w:rsidP="009D3F98">
            <w:pPr>
              <w:pStyle w:val="ListParagraphindent"/>
            </w:pPr>
            <w:r w:rsidRPr="00F44EE3">
              <w:t>Francophone alliances outside the province of Qu</w:t>
            </w:r>
            <w:r w:rsidRPr="00F44EE3">
              <w:rPr>
                <w:lang w:val="fr-CA"/>
              </w:rPr>
              <w:t>é</w:t>
            </w:r>
            <w:proofErr w:type="spellStart"/>
            <w:r w:rsidRPr="00F44EE3">
              <w:t>bec</w:t>
            </w:r>
            <w:proofErr w:type="spellEnd"/>
            <w:r w:rsidRPr="00F44EE3">
              <w:t xml:space="preserve"> (e.g., </w:t>
            </w:r>
            <w:proofErr w:type="spellStart"/>
            <w:r w:rsidRPr="00F44EE3">
              <w:rPr>
                <w:lang w:val="en-US"/>
              </w:rPr>
              <w:t>Fédération</w:t>
            </w:r>
            <w:proofErr w:type="spellEnd"/>
            <w:r w:rsidRPr="00F44EE3">
              <w:rPr>
                <w:lang w:val="en-US"/>
              </w:rPr>
              <w:t xml:space="preserve"> des </w:t>
            </w:r>
            <w:proofErr w:type="spellStart"/>
            <w:r w:rsidRPr="00F44EE3">
              <w:rPr>
                <w:lang w:val="en-US"/>
              </w:rPr>
              <w:t>francophones</w:t>
            </w:r>
            <w:proofErr w:type="spellEnd"/>
            <w:r w:rsidRPr="00F44EE3">
              <w:rPr>
                <w:lang w:val="en-US"/>
              </w:rPr>
              <w:t xml:space="preserve"> de la </w:t>
            </w:r>
            <w:proofErr w:type="spellStart"/>
            <w:r w:rsidRPr="00F44EE3">
              <w:rPr>
                <w:lang w:val="en-US"/>
              </w:rPr>
              <w:t>Colombie-Britannique</w:t>
            </w:r>
            <w:proofErr w:type="spellEnd"/>
            <w:r w:rsidRPr="00F44EE3">
              <w:rPr>
                <w:lang w:val="en-US"/>
              </w:rPr>
              <w:t xml:space="preserve">, </w:t>
            </w:r>
            <w:r w:rsidR="00FB3C00">
              <w:rPr>
                <w:lang w:val="en-US"/>
              </w:rPr>
              <w:br/>
            </w:r>
            <w:proofErr w:type="spellStart"/>
            <w:r w:rsidRPr="00F44EE3">
              <w:rPr>
                <w:lang w:val="en-US"/>
              </w:rPr>
              <w:t>Conseil</w:t>
            </w:r>
            <w:proofErr w:type="spellEnd"/>
            <w:r w:rsidRPr="00F44EE3">
              <w:rPr>
                <w:lang w:val="en-US"/>
              </w:rPr>
              <w:t xml:space="preserve"> </w:t>
            </w:r>
            <w:proofErr w:type="spellStart"/>
            <w:r w:rsidRPr="00F44EE3">
              <w:rPr>
                <w:lang w:val="en-US"/>
              </w:rPr>
              <w:t>jeunesse</w:t>
            </w:r>
            <w:proofErr w:type="spellEnd"/>
            <w:r w:rsidRPr="00F44EE3">
              <w:rPr>
                <w:lang w:val="en-US"/>
              </w:rPr>
              <w:t xml:space="preserve"> francophone de la </w:t>
            </w:r>
            <w:proofErr w:type="spellStart"/>
            <w:r w:rsidRPr="00F44EE3">
              <w:rPr>
                <w:lang w:val="en-US"/>
              </w:rPr>
              <w:t>Colombie-Britannique</w:t>
            </w:r>
            <w:proofErr w:type="spellEnd"/>
            <w:r w:rsidRPr="00F44EE3">
              <w:t>)</w:t>
            </w:r>
          </w:p>
          <w:p w14:paraId="2E7352A5" w14:textId="15EE0929" w:rsidR="009D3F98" w:rsidRPr="00F44EE3" w:rsidRDefault="009D3F98" w:rsidP="009D3F98">
            <w:pPr>
              <w:pStyle w:val="ListParagraphindent"/>
              <w:rPr>
                <w:lang w:val="fr-FR"/>
              </w:rPr>
            </w:pPr>
            <w:r w:rsidRPr="00F44EE3">
              <w:rPr>
                <w:lang w:val="fr-FR"/>
              </w:rPr>
              <w:t>Coopérative d’aménagements régionaux et de développements agricole in Alberta (1950-82)</w:t>
            </w:r>
          </w:p>
          <w:p w14:paraId="19364475" w14:textId="6A0BE5FB" w:rsidR="009D3F98" w:rsidRPr="00F44EE3" w:rsidRDefault="009D3F98" w:rsidP="009D3F98">
            <w:pPr>
              <w:pStyle w:val="ListParagraphindent"/>
            </w:pPr>
            <w:r w:rsidRPr="00F44EE3">
              <w:t>Royal Commission on Bilingualism and Biculturalism (1963-68)</w:t>
            </w:r>
          </w:p>
          <w:p w14:paraId="51ECFF0A" w14:textId="647CB16C" w:rsidR="009D3F98" w:rsidRPr="00F44EE3" w:rsidRDefault="009D3F98" w:rsidP="009D3F98">
            <w:pPr>
              <w:pStyle w:val="ListParagraphindent"/>
              <w:rPr>
                <w:lang w:val="fr-FR"/>
              </w:rPr>
            </w:pPr>
            <w:proofErr w:type="spellStart"/>
            <w:r w:rsidRPr="00F44EE3">
              <w:rPr>
                <w:lang w:val="fr-FR"/>
              </w:rPr>
              <w:t>October</w:t>
            </w:r>
            <w:proofErr w:type="spellEnd"/>
            <w:r w:rsidRPr="00F44EE3">
              <w:rPr>
                <w:lang w:val="fr-FR"/>
              </w:rPr>
              <w:t xml:space="preserve"> </w:t>
            </w:r>
            <w:proofErr w:type="spellStart"/>
            <w:r w:rsidRPr="00F44EE3">
              <w:rPr>
                <w:lang w:val="fr-FR"/>
              </w:rPr>
              <w:t>Crisis</w:t>
            </w:r>
            <w:proofErr w:type="spellEnd"/>
            <w:r w:rsidRPr="00F44EE3">
              <w:rPr>
                <w:lang w:val="fr-FR"/>
              </w:rPr>
              <w:t xml:space="preserve"> (1970)</w:t>
            </w:r>
          </w:p>
          <w:p w14:paraId="0C0107DD" w14:textId="49F5AC83" w:rsidR="009D3F98" w:rsidRPr="00F44EE3" w:rsidRDefault="009D3F98" w:rsidP="009D3F98">
            <w:pPr>
              <w:pStyle w:val="ListParagraphindent"/>
              <w:rPr>
                <w:lang w:val="fr-FR"/>
              </w:rPr>
            </w:pPr>
            <w:proofErr w:type="spellStart"/>
            <w:r w:rsidRPr="00F44EE3">
              <w:rPr>
                <w:lang w:val="fr-FR"/>
              </w:rPr>
              <w:t>creation</w:t>
            </w:r>
            <w:proofErr w:type="spellEnd"/>
            <w:r w:rsidRPr="00F44EE3">
              <w:rPr>
                <w:lang w:val="fr-FR"/>
              </w:rPr>
              <w:t xml:space="preserve"> of the Fédération des communautés francophones et acadienne du Canada (1975)</w:t>
            </w:r>
          </w:p>
          <w:p w14:paraId="1E976BF9" w14:textId="0C31BDFA" w:rsidR="009D3F98" w:rsidRPr="00F44EE3" w:rsidRDefault="009D3F98" w:rsidP="009D3F98">
            <w:pPr>
              <w:pStyle w:val="ListParagraphindent"/>
            </w:pPr>
            <w:r w:rsidRPr="00F44EE3">
              <w:t>Qu</w:t>
            </w:r>
            <w:r w:rsidRPr="00F44EE3">
              <w:rPr>
                <w:lang w:val="fr-CA"/>
              </w:rPr>
              <w:t>é</w:t>
            </w:r>
            <w:proofErr w:type="spellStart"/>
            <w:r w:rsidRPr="00F44EE3">
              <w:t>bec</w:t>
            </w:r>
            <w:proofErr w:type="spellEnd"/>
            <w:r w:rsidRPr="00F44EE3">
              <w:t xml:space="preserve"> independence referendums (1980 and 1995)</w:t>
            </w:r>
          </w:p>
          <w:p w14:paraId="3215FC42" w14:textId="3B802F2A" w:rsidR="009D3F98" w:rsidRPr="00F44EE3" w:rsidRDefault="009D3F98" w:rsidP="009D3F98">
            <w:pPr>
              <w:pStyle w:val="ListParagraphindent"/>
            </w:pPr>
            <w:r w:rsidRPr="00F44EE3">
              <w:t>Trans Qu</w:t>
            </w:r>
            <w:r w:rsidRPr="00F44EE3">
              <w:rPr>
                <w:lang w:val="fr-CA"/>
              </w:rPr>
              <w:t>é</w:t>
            </w:r>
            <w:proofErr w:type="spellStart"/>
            <w:r w:rsidRPr="00F44EE3">
              <w:t>bec</w:t>
            </w:r>
            <w:proofErr w:type="spellEnd"/>
            <w:r w:rsidRPr="00F44EE3">
              <w:t xml:space="preserve"> federal pipeline projects (e.g., Energy East)</w:t>
            </w:r>
          </w:p>
          <w:p w14:paraId="107B50CA" w14:textId="31F7FE7B" w:rsidR="009D3F98" w:rsidRPr="00F44EE3" w:rsidRDefault="009D3F98" w:rsidP="009D3F98">
            <w:pPr>
              <w:pStyle w:val="ListParagraphindent"/>
            </w:pPr>
            <w:r w:rsidRPr="00F44EE3">
              <w:t xml:space="preserve">national cultural exchange programs (e.g., Explore, Odyssey, Destination </w:t>
            </w:r>
            <w:proofErr w:type="spellStart"/>
            <w:r w:rsidRPr="00F44EE3">
              <w:t>Clic</w:t>
            </w:r>
            <w:proofErr w:type="spellEnd"/>
            <w:r w:rsidRPr="00F44EE3">
              <w:t>, Encounters with Canada, THEN/</w:t>
            </w:r>
            <w:proofErr w:type="spellStart"/>
            <w:r w:rsidRPr="00F44EE3">
              <w:t>HiER</w:t>
            </w:r>
            <w:proofErr w:type="spellEnd"/>
            <w:r w:rsidRPr="00F44EE3">
              <w:t xml:space="preserve">, </w:t>
            </w:r>
            <w:proofErr w:type="spellStart"/>
            <w:r w:rsidRPr="00F44EE3">
              <w:t>Katimavik</w:t>
            </w:r>
            <w:proofErr w:type="spellEnd"/>
            <w:r w:rsidRPr="00F44EE3">
              <w:t>)</w:t>
            </w:r>
          </w:p>
          <w:p w14:paraId="65D6FC91" w14:textId="6E9E3A05" w:rsidR="009D3F98" w:rsidRPr="00F44EE3" w:rsidRDefault="009D3F98" w:rsidP="009D3F98">
            <w:pPr>
              <w:pStyle w:val="ListParagraphindent"/>
            </w:pPr>
            <w:r w:rsidRPr="00F44EE3">
              <w:t>Oka crisis (1990)</w:t>
            </w:r>
          </w:p>
          <w:p w14:paraId="503D178A" w14:textId="1A552B6E" w:rsidR="009D3F98" w:rsidRPr="009D3F98" w:rsidRDefault="009D3F98" w:rsidP="009D3F98">
            <w:pPr>
              <w:pStyle w:val="ListParagraphindent"/>
            </w:pPr>
            <w:r w:rsidRPr="00F44EE3">
              <w:t>influence of Aboriginal cultures on the development of French-Canadian culture (e.g., maple syrup production, snowshoeing, canoeing)</w:t>
            </w:r>
          </w:p>
          <w:p w14:paraId="52BCE6A4" w14:textId="77485B57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>cultural and social development and social movements:</w:t>
            </w:r>
          </w:p>
          <w:p w14:paraId="33E915CB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topics:</w:t>
            </w:r>
          </w:p>
          <w:p w14:paraId="0FF5DC06" w14:textId="22097E1C" w:rsidR="009D3F98" w:rsidRPr="00F44EE3" w:rsidRDefault="009D3F98" w:rsidP="009D3F98">
            <w:pPr>
              <w:pStyle w:val="ListParagraphindent"/>
              <w:spacing w:after="120"/>
            </w:pPr>
            <w:r w:rsidRPr="00F44EE3">
              <w:t>Canadian content in media (CRTC)</w:t>
            </w:r>
          </w:p>
          <w:p w14:paraId="66068C66" w14:textId="32A0AFDF" w:rsidR="009D3F98" w:rsidRPr="00F44EE3" w:rsidRDefault="009D3F98" w:rsidP="009D3F98">
            <w:pPr>
              <w:pStyle w:val="ListParagraphindent"/>
              <w:spacing w:before="240"/>
            </w:pPr>
            <w:r w:rsidRPr="00F44EE3">
              <w:lastRenderedPageBreak/>
              <w:t>national institutions (e.g., Telefilm Canada, Radio-Canada, National Film Board)</w:t>
            </w:r>
          </w:p>
          <w:p w14:paraId="24450411" w14:textId="487F79C0" w:rsidR="009D3F98" w:rsidRPr="00F44EE3" w:rsidRDefault="009D3F98" w:rsidP="009D3F98">
            <w:pPr>
              <w:pStyle w:val="ListParagraphindent"/>
            </w:pPr>
            <w:r w:rsidRPr="00F44EE3">
              <w:t xml:space="preserve">role of poetry and song (“Notre place,” </w:t>
            </w:r>
            <w:r w:rsidRPr="00F44EE3">
              <w:rPr>
                <w:i/>
              </w:rPr>
              <w:t>Speak White</w:t>
            </w:r>
            <w:r w:rsidRPr="00F44EE3">
              <w:t xml:space="preserve">, </w:t>
            </w:r>
            <w:r w:rsidRPr="00F44EE3">
              <w:rPr>
                <w:i/>
              </w:rPr>
              <w:t>Mommy</w:t>
            </w:r>
            <w:r w:rsidRPr="00F44EE3">
              <w:t xml:space="preserve">, “Un </w:t>
            </w:r>
            <w:proofErr w:type="spellStart"/>
            <w:r w:rsidRPr="00F44EE3">
              <w:t>Canadien</w:t>
            </w:r>
            <w:proofErr w:type="spellEnd"/>
            <w:r w:rsidRPr="00F44EE3">
              <w:t xml:space="preserve"> errant”)</w:t>
            </w:r>
          </w:p>
          <w:p w14:paraId="06B9BFF2" w14:textId="0E97F9A4" w:rsidR="009D3F98" w:rsidRPr="00F44EE3" w:rsidRDefault="009D3F98" w:rsidP="009D3F98">
            <w:pPr>
              <w:pStyle w:val="ListParagraphindent"/>
              <w:rPr>
                <w:lang w:val="fr-FR"/>
              </w:rPr>
            </w:pPr>
            <w:proofErr w:type="spellStart"/>
            <w:r w:rsidRPr="00F44EE3">
              <w:rPr>
                <w:lang w:val="fr-FR"/>
              </w:rPr>
              <w:t>emergence</w:t>
            </w:r>
            <w:proofErr w:type="spellEnd"/>
            <w:r w:rsidRPr="00F44EE3">
              <w:rPr>
                <w:lang w:val="fr-FR"/>
              </w:rPr>
              <w:t xml:space="preserve"> of </w:t>
            </w:r>
            <w:proofErr w:type="spellStart"/>
            <w:r w:rsidRPr="00F44EE3">
              <w:rPr>
                <w:lang w:val="fr-FR"/>
              </w:rPr>
              <w:t>strong</w:t>
            </w:r>
            <w:proofErr w:type="spellEnd"/>
            <w:r w:rsidRPr="00F44EE3">
              <w:rPr>
                <w:lang w:val="fr-FR"/>
              </w:rPr>
              <w:t xml:space="preserve"> </w:t>
            </w:r>
            <w:proofErr w:type="spellStart"/>
            <w:r w:rsidRPr="00F44EE3">
              <w:rPr>
                <w:lang w:val="fr-FR"/>
              </w:rPr>
              <w:t>documentary</w:t>
            </w:r>
            <w:proofErr w:type="spellEnd"/>
            <w:r w:rsidRPr="00F44EE3">
              <w:rPr>
                <w:lang w:val="fr-FR"/>
              </w:rPr>
              <w:t xml:space="preserve"> </w:t>
            </w:r>
            <w:proofErr w:type="spellStart"/>
            <w:r w:rsidRPr="00F44EE3">
              <w:rPr>
                <w:lang w:val="fr-FR"/>
              </w:rPr>
              <w:t>filmmaking</w:t>
            </w:r>
            <w:proofErr w:type="spellEnd"/>
            <w:r w:rsidRPr="00F44EE3">
              <w:rPr>
                <w:lang w:val="fr-FR"/>
              </w:rPr>
              <w:t xml:space="preserve"> </w:t>
            </w:r>
            <w:proofErr w:type="spellStart"/>
            <w:r w:rsidRPr="00F44EE3">
              <w:rPr>
                <w:lang w:val="fr-FR"/>
              </w:rPr>
              <w:t>community</w:t>
            </w:r>
            <w:proofErr w:type="spellEnd"/>
            <w:r w:rsidRPr="00F44EE3">
              <w:rPr>
                <w:lang w:val="fr-FR"/>
              </w:rPr>
              <w:t xml:space="preserve"> (</w:t>
            </w:r>
            <w:proofErr w:type="spellStart"/>
            <w:r w:rsidRPr="00F44EE3">
              <w:rPr>
                <w:lang w:val="fr-FR"/>
              </w:rPr>
              <w:t>e.g</w:t>
            </w:r>
            <w:proofErr w:type="spellEnd"/>
            <w:r w:rsidRPr="00F44EE3">
              <w:rPr>
                <w:lang w:val="fr-FR"/>
              </w:rPr>
              <w:t xml:space="preserve">., </w:t>
            </w:r>
            <w:r w:rsidRPr="00F44EE3">
              <w:rPr>
                <w:i/>
                <w:lang w:val="fr-FR"/>
              </w:rPr>
              <w:t>On est au coton</w:t>
            </w:r>
            <w:r w:rsidRPr="00F44EE3">
              <w:rPr>
                <w:lang w:val="fr-FR"/>
              </w:rPr>
              <w:t xml:space="preserve">, </w:t>
            </w:r>
            <w:r w:rsidRPr="00F44EE3">
              <w:rPr>
                <w:i/>
                <w:lang w:val="fr-FR"/>
              </w:rPr>
              <w:t>Pour la suite du monde</w:t>
            </w:r>
            <w:r w:rsidRPr="00F44EE3">
              <w:rPr>
                <w:lang w:val="fr-FR"/>
              </w:rPr>
              <w:t xml:space="preserve">, </w:t>
            </w:r>
            <w:proofErr w:type="spellStart"/>
            <w:r w:rsidRPr="00F44EE3">
              <w:rPr>
                <w:i/>
                <w:lang w:val="fr-FR"/>
              </w:rPr>
              <w:t>Pea</w:t>
            </w:r>
            <w:proofErr w:type="spellEnd"/>
            <w:r w:rsidRPr="00F44EE3">
              <w:rPr>
                <w:i/>
                <w:lang w:val="fr-FR"/>
              </w:rPr>
              <w:t xml:space="preserve"> </w:t>
            </w:r>
            <w:proofErr w:type="spellStart"/>
            <w:r w:rsidRPr="00F44EE3">
              <w:rPr>
                <w:i/>
                <w:lang w:val="fr-FR"/>
              </w:rPr>
              <w:t>soup</w:t>
            </w:r>
            <w:proofErr w:type="spellEnd"/>
            <w:r w:rsidRPr="00F44EE3">
              <w:rPr>
                <w:lang w:val="fr-FR"/>
              </w:rPr>
              <w:t xml:space="preserve">, </w:t>
            </w:r>
            <w:r w:rsidRPr="00F44EE3">
              <w:rPr>
                <w:i/>
                <w:lang w:val="fr-FR"/>
              </w:rPr>
              <w:t xml:space="preserve">À Saint-Henri </w:t>
            </w:r>
            <w:r w:rsidR="00FB3C00">
              <w:rPr>
                <w:i/>
                <w:lang w:val="fr-FR"/>
              </w:rPr>
              <w:br/>
            </w:r>
            <w:r w:rsidRPr="00F44EE3">
              <w:rPr>
                <w:i/>
                <w:lang w:val="fr-FR"/>
              </w:rPr>
              <w:t>le cinq septembre</w:t>
            </w:r>
            <w:r w:rsidRPr="00F44EE3">
              <w:rPr>
                <w:lang w:val="fr-FR"/>
              </w:rPr>
              <w:t xml:space="preserve">, </w:t>
            </w:r>
            <w:r w:rsidRPr="00F44EE3">
              <w:rPr>
                <w:i/>
                <w:lang w:val="fr-FR"/>
              </w:rPr>
              <w:t>Crac</w:t>
            </w:r>
            <w:r w:rsidRPr="00F44EE3">
              <w:rPr>
                <w:lang w:val="fr-FR"/>
              </w:rPr>
              <w:t xml:space="preserve">, </w:t>
            </w:r>
            <w:r w:rsidRPr="00F44EE3">
              <w:rPr>
                <w:i/>
                <w:lang w:val="fr-FR"/>
              </w:rPr>
              <w:t>L’empreinte francophone</w:t>
            </w:r>
            <w:r w:rsidRPr="00F44EE3">
              <w:rPr>
                <w:lang w:val="fr-FR"/>
              </w:rPr>
              <w:t>)</w:t>
            </w:r>
          </w:p>
          <w:p w14:paraId="1F054A22" w14:textId="4F7BC720" w:rsidR="009D3F98" w:rsidRPr="00F44EE3" w:rsidRDefault="009D3F98" w:rsidP="009D3F98">
            <w:pPr>
              <w:pStyle w:val="ListParagraphindent"/>
            </w:pPr>
            <w:r w:rsidRPr="00F44EE3">
              <w:t xml:space="preserve">role of artists and other cultural actors during the Quiet Revolution and in the 1976 election of the </w:t>
            </w:r>
            <w:proofErr w:type="spellStart"/>
            <w:r w:rsidRPr="00F44EE3">
              <w:t>Parti</w:t>
            </w:r>
            <w:proofErr w:type="spellEnd"/>
            <w:r w:rsidRPr="00F44EE3">
              <w:t xml:space="preserve"> Québécois (e.g., Félix Leclerc, </w:t>
            </w:r>
            <w:r>
              <w:br/>
            </w:r>
            <w:r w:rsidRPr="00F44EE3">
              <w:t>“</w:t>
            </w:r>
            <w:proofErr w:type="spellStart"/>
            <w:r w:rsidRPr="00F44EE3">
              <w:t>C’est</w:t>
            </w:r>
            <w:proofErr w:type="spellEnd"/>
            <w:r w:rsidRPr="00F44EE3">
              <w:t xml:space="preserve"> le début d’un temps nouveau”)</w:t>
            </w:r>
          </w:p>
          <w:p w14:paraId="28F9BC11" w14:textId="10EF7846" w:rsidR="009D3F98" w:rsidRPr="00F44EE3" w:rsidRDefault="009D3F98" w:rsidP="009D3F98">
            <w:pPr>
              <w:pStyle w:val="ListParagraphindent"/>
            </w:pPr>
            <w:r w:rsidRPr="00F44EE3">
              <w:t>local Francophone media (e.g., community radio, newspapers)</w:t>
            </w:r>
          </w:p>
          <w:p w14:paraId="04A2238F" w14:textId="7750CB43" w:rsidR="009D3F98" w:rsidRPr="009D3F98" w:rsidRDefault="009D3F98" w:rsidP="009D3F98">
            <w:pPr>
              <w:pStyle w:val="ListParagraphindent"/>
            </w:pPr>
            <w:r w:rsidRPr="00F44EE3">
              <w:rPr>
                <w:lang w:val="fr-FR"/>
              </w:rPr>
              <w:t xml:space="preserve">Francophone </w:t>
            </w:r>
            <w:proofErr w:type="spellStart"/>
            <w:r w:rsidRPr="00F44EE3">
              <w:rPr>
                <w:lang w:val="fr-FR"/>
              </w:rPr>
              <w:t>theatre</w:t>
            </w:r>
            <w:proofErr w:type="spellEnd"/>
            <w:r w:rsidRPr="00F44EE3">
              <w:rPr>
                <w:lang w:val="fr-FR"/>
              </w:rPr>
              <w:t xml:space="preserve"> (</w:t>
            </w:r>
            <w:proofErr w:type="spellStart"/>
            <w:r w:rsidRPr="00F44EE3">
              <w:rPr>
                <w:lang w:val="fr-FR"/>
              </w:rPr>
              <w:t>e.g</w:t>
            </w:r>
            <w:proofErr w:type="spellEnd"/>
            <w:r w:rsidRPr="00F44EE3">
              <w:rPr>
                <w:lang w:val="fr-FR"/>
              </w:rPr>
              <w:t xml:space="preserve">., </w:t>
            </w:r>
            <w:r w:rsidRPr="00F44EE3">
              <w:rPr>
                <w:i/>
                <w:lang w:val="fr-FR"/>
              </w:rPr>
              <w:t>L’homme invisible</w:t>
            </w:r>
            <w:r w:rsidRPr="00F44EE3">
              <w:rPr>
                <w:lang w:val="fr-FR"/>
              </w:rPr>
              <w:t xml:space="preserve">; </w:t>
            </w:r>
            <w:proofErr w:type="spellStart"/>
            <w:r w:rsidRPr="00F44EE3">
              <w:rPr>
                <w:i/>
                <w:lang w:val="fr-FR"/>
              </w:rPr>
              <w:t>Sex</w:t>
            </w:r>
            <w:proofErr w:type="spellEnd"/>
            <w:r w:rsidRPr="00F44EE3">
              <w:rPr>
                <w:i/>
                <w:lang w:val="fr-FR"/>
              </w:rPr>
              <w:t>, lies et les franco-manitobains</w:t>
            </w:r>
            <w:r w:rsidRPr="00F44EE3">
              <w:rPr>
                <w:lang w:val="fr-FR"/>
              </w:rPr>
              <w:t xml:space="preserve">; </w:t>
            </w:r>
            <w:r w:rsidRPr="00F44EE3">
              <w:rPr>
                <w:i/>
                <w:lang w:val="fr-FR"/>
              </w:rPr>
              <w:t>Fort Mac</w:t>
            </w:r>
            <w:r w:rsidR="00FB3C00" w:rsidRPr="00FB3C00">
              <w:rPr>
                <w:i/>
                <w:sz w:val="8"/>
                <w:szCs w:val="8"/>
                <w:lang w:val="fr-FR"/>
              </w:rPr>
              <w:t xml:space="preserve"> </w:t>
            </w:r>
            <w:r w:rsidRPr="00F44EE3">
              <w:rPr>
                <w:lang w:val="fr-FR"/>
              </w:rPr>
              <w:t xml:space="preserve">; </w:t>
            </w:r>
            <w:proofErr w:type="spellStart"/>
            <w:r w:rsidRPr="00F44EE3">
              <w:rPr>
                <w:i/>
                <w:lang w:val="fr-FR"/>
              </w:rPr>
              <w:t>Rearview</w:t>
            </w:r>
            <w:proofErr w:type="spellEnd"/>
            <w:r w:rsidRPr="00F44EE3">
              <w:rPr>
                <w:lang w:val="fr-FR"/>
              </w:rPr>
              <w:t>)</w:t>
            </w:r>
            <w:bookmarkStart w:id="0" w:name="_GoBack"/>
            <w:bookmarkEnd w:id="0"/>
          </w:p>
          <w:p w14:paraId="5B3AC744" w14:textId="2DE50195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>linguistic rights and discriminatory policies in Canada:</w:t>
            </w:r>
          </w:p>
          <w:p w14:paraId="78FB5CE2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topics:</w:t>
            </w:r>
          </w:p>
          <w:p w14:paraId="5E273A7E" w14:textId="14FCFABC" w:rsidR="009D3F98" w:rsidRPr="00F44EE3" w:rsidRDefault="009D3F98" w:rsidP="009D3F98">
            <w:pPr>
              <w:pStyle w:val="ListParagraphindent"/>
            </w:pPr>
            <w:r w:rsidRPr="00F44EE3">
              <w:t>deportation of the Acadians (the Great Expulsion)</w:t>
            </w:r>
          </w:p>
          <w:p w14:paraId="21FBDF4C" w14:textId="51AE4F50" w:rsidR="009D3F98" w:rsidRPr="00F44EE3" w:rsidRDefault="009D3F98" w:rsidP="009D3F98">
            <w:pPr>
              <w:pStyle w:val="ListParagraphindent"/>
            </w:pPr>
            <w:r w:rsidRPr="00F44EE3">
              <w:t>Durham Report (1839)</w:t>
            </w:r>
          </w:p>
          <w:p w14:paraId="56B2332F" w14:textId="68027F40" w:rsidR="009D3F98" w:rsidRPr="00F44EE3" w:rsidRDefault="009D3F98" w:rsidP="009D3F98">
            <w:pPr>
              <w:pStyle w:val="ListParagraphindent"/>
            </w:pPr>
            <w:r w:rsidRPr="00F44EE3">
              <w:t>Official Languages Act (1969)</w:t>
            </w:r>
          </w:p>
          <w:p w14:paraId="177BD786" w14:textId="0B3A1692" w:rsidR="009D3F98" w:rsidRPr="00F44EE3" w:rsidRDefault="009D3F98" w:rsidP="009D3F98">
            <w:pPr>
              <w:pStyle w:val="ListParagraphindent"/>
            </w:pPr>
            <w:r w:rsidRPr="00F44EE3">
              <w:t>Section 23 of the Canadian Charter of Rights and Freedoms (1982)</w:t>
            </w:r>
          </w:p>
          <w:p w14:paraId="0507E1F6" w14:textId="384D636C" w:rsidR="009D3F98" w:rsidRPr="00F44EE3" w:rsidRDefault="009D3F98" w:rsidP="009D3F98">
            <w:pPr>
              <w:pStyle w:val="ListParagraphindent"/>
            </w:pPr>
            <w:r w:rsidRPr="00F44EE3">
              <w:t>the right to French-language education in Canada:</w:t>
            </w:r>
          </w:p>
          <w:p w14:paraId="1A744946" w14:textId="48DFE62C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F44EE3">
              <w:t>Laurier-Greenway Compromise (MB)</w:t>
            </w:r>
          </w:p>
          <w:p w14:paraId="7A2BD107" w14:textId="726E1564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F44EE3">
              <w:t>Regulation 17 (ON)</w:t>
            </w:r>
          </w:p>
          <w:p w14:paraId="7DFEE822" w14:textId="62F40F8D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F44EE3">
              <w:t>Mahé</w:t>
            </w:r>
            <w:proofErr w:type="spellEnd"/>
            <w:r w:rsidRPr="00F44EE3">
              <w:t xml:space="preserve"> decision (AB)</w:t>
            </w:r>
          </w:p>
          <w:p w14:paraId="371C6473" w14:textId="792D3AAA" w:rsidR="009D3F98" w:rsidRPr="00F44EE3" w:rsidRDefault="009D3F98" w:rsidP="009D3F98">
            <w:pPr>
              <w:pStyle w:val="ListParagraphindent"/>
            </w:pPr>
            <w:r w:rsidRPr="00F44EE3">
              <w:t xml:space="preserve">Québec immigration laws, regulations, and policies </w:t>
            </w:r>
          </w:p>
          <w:p w14:paraId="5746729B" w14:textId="7B2B9CE9" w:rsidR="009D3F98" w:rsidRPr="00F44EE3" w:rsidRDefault="009D3F98" w:rsidP="009D3F98">
            <w:pPr>
              <w:pStyle w:val="ListParagraphindent"/>
            </w:pPr>
            <w:r w:rsidRPr="00F44EE3">
              <w:t>development of French immersion (1965)</w:t>
            </w:r>
          </w:p>
          <w:p w14:paraId="44A7948D" w14:textId="5FF2203C" w:rsidR="009D3F98" w:rsidRPr="00F44EE3" w:rsidRDefault="009D3F98" w:rsidP="009D3F98">
            <w:pPr>
              <w:pStyle w:val="ListParagraphindent"/>
            </w:pPr>
            <w:r w:rsidRPr="00F44EE3">
              <w:t>Québec’s Bill 101 (1977)</w:t>
            </w:r>
          </w:p>
          <w:p w14:paraId="6BFAC2CE" w14:textId="3253932B" w:rsidR="009D3F98" w:rsidRPr="00F44EE3" w:rsidRDefault="009D3F98" w:rsidP="009D3F98">
            <w:pPr>
              <w:pStyle w:val="ListParagraphindent"/>
            </w:pPr>
            <w:r>
              <w:rPr>
                <w:rFonts w:ascii="Calibri" w:eastAsia="Calibri" w:hAnsi="Calibri" w:cs="Calibri"/>
              </w:rPr>
              <w:t>f</w:t>
            </w:r>
            <w:r w:rsidRPr="00F44EE3">
              <w:t>ounding of Canadian Parents for French (1977) and the Alliance for the Preservation of English in Canada (1977)</w:t>
            </w:r>
          </w:p>
          <w:p w14:paraId="0E105405" w14:textId="306B616E" w:rsidR="009D3F98" w:rsidRPr="00F44EE3" w:rsidRDefault="009D3F98" w:rsidP="009D3F98">
            <w:pPr>
              <w:pStyle w:val="ListParagraphindent"/>
            </w:pPr>
            <w:r w:rsidRPr="00F44EE3">
              <w:t>economic segregation of French Canadians before the Quiet Revolution</w:t>
            </w:r>
          </w:p>
          <w:p w14:paraId="23740EF9" w14:textId="79607403" w:rsidR="009D3F98" w:rsidRPr="00F44EE3" w:rsidRDefault="009D3F98" w:rsidP="009D3F98">
            <w:pPr>
              <w:pStyle w:val="ListParagraphindent"/>
            </w:pPr>
            <w:r w:rsidRPr="00F44EE3">
              <w:t>slavery in French colonies in the Americas (e.g., Louisiana, Haiti, the story of Marie-</w:t>
            </w:r>
            <w:proofErr w:type="spellStart"/>
            <w:r w:rsidRPr="00F44EE3">
              <w:t>Josèphe</w:t>
            </w:r>
            <w:proofErr w:type="spellEnd"/>
            <w:r w:rsidRPr="00F44EE3">
              <w:t> </w:t>
            </w:r>
            <w:proofErr w:type="spellStart"/>
            <w:r w:rsidRPr="00F44EE3">
              <w:t>Angélique</w:t>
            </w:r>
            <w:proofErr w:type="spellEnd"/>
            <w:r w:rsidRPr="00F44EE3">
              <w:t>)</w:t>
            </w:r>
          </w:p>
          <w:p w14:paraId="366F210D" w14:textId="77777777" w:rsidR="009D3F98" w:rsidRPr="00F44EE3" w:rsidRDefault="009D3F98" w:rsidP="009D3F98">
            <w:pPr>
              <w:pStyle w:val="ListParagraphindent"/>
            </w:pPr>
            <w:r w:rsidRPr="00F44EE3">
              <w:t>significant legal cases:</w:t>
            </w:r>
          </w:p>
          <w:p w14:paraId="6053CB35" w14:textId="7BBC91F4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F44EE3">
              <w:t>Arsenault-Cameron (PEI, 1995-2000)</w:t>
            </w:r>
          </w:p>
          <w:p w14:paraId="09A7A825" w14:textId="641C7FA0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F44EE3">
              <w:t>Mercure (SK, 1980-88)</w:t>
            </w:r>
          </w:p>
          <w:p w14:paraId="7FEA3887" w14:textId="5790AAAA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F44EE3">
              <w:t>Mahé</w:t>
            </w:r>
            <w:proofErr w:type="spellEnd"/>
            <w:r w:rsidRPr="00F44EE3">
              <w:t xml:space="preserve"> (AB, 1990)</w:t>
            </w:r>
          </w:p>
          <w:p w14:paraId="57878FDF" w14:textId="0D56B64D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9D3F98">
              <w:t>Doucet</w:t>
            </w:r>
            <w:proofErr w:type="spellEnd"/>
            <w:r w:rsidRPr="009D3F98">
              <w:t>-Boudreau (NS, 2004)</w:t>
            </w:r>
          </w:p>
          <w:p w14:paraId="06A74F88" w14:textId="51CC4F33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9D3F98">
              <w:t>École</w:t>
            </w:r>
            <w:proofErr w:type="spellEnd"/>
            <w:r w:rsidRPr="009D3F98">
              <w:t xml:space="preserve"> Anne-Hébert (BC, 2005-15)</w:t>
            </w:r>
          </w:p>
          <w:p w14:paraId="5BA2CF00" w14:textId="003C6F73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9D3F98">
              <w:t>Conseil</w:t>
            </w:r>
            <w:proofErr w:type="spellEnd"/>
            <w:r w:rsidRPr="009D3F98">
              <w:t xml:space="preserve"> </w:t>
            </w:r>
            <w:proofErr w:type="spellStart"/>
            <w:r w:rsidRPr="00F44EE3">
              <w:rPr>
                <w:lang w:val="en-US"/>
              </w:rPr>
              <w:t>scolaire</w:t>
            </w:r>
            <w:proofErr w:type="spellEnd"/>
            <w:r w:rsidRPr="00F44EE3">
              <w:rPr>
                <w:lang w:val="en-US"/>
              </w:rPr>
              <w:t xml:space="preserve"> francophone de la </w:t>
            </w:r>
            <w:proofErr w:type="spellStart"/>
            <w:r w:rsidRPr="00F44EE3">
              <w:rPr>
                <w:lang w:val="en-US"/>
              </w:rPr>
              <w:t>Colombie-Britannique</w:t>
            </w:r>
            <w:proofErr w:type="spellEnd"/>
            <w:r w:rsidRPr="00F44EE3">
              <w:t xml:space="preserve"> (BC, 2006-present)</w:t>
            </w:r>
          </w:p>
          <w:p w14:paraId="0FEC0E7E" w14:textId="53AF64ED" w:rsidR="009D3F98" w:rsidRPr="00F44EE3" w:rsidRDefault="009D3F98" w:rsidP="009D3F98">
            <w:pPr>
              <w:pStyle w:val="ListParagraphindent"/>
            </w:pPr>
            <w:r w:rsidRPr="00F44EE3">
              <w:t>important demands:</w:t>
            </w:r>
          </w:p>
          <w:p w14:paraId="6DF4A2EE" w14:textId="04832D0A" w:rsidR="009D3F98" w:rsidRPr="00F44EE3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333" w:hanging="240"/>
            </w:pPr>
            <w:proofErr w:type="spellStart"/>
            <w:r w:rsidRPr="00F44EE3">
              <w:t>Maillardville</w:t>
            </w:r>
            <w:proofErr w:type="spellEnd"/>
            <w:r w:rsidRPr="00F44EE3">
              <w:t xml:space="preserve"> Francophone school strike (BC, 1951)</w:t>
            </w:r>
          </w:p>
          <w:p w14:paraId="5D1B7647" w14:textId="03C3202A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"/>
              <w:ind w:left="1333" w:hanging="240"/>
            </w:pPr>
            <w:proofErr w:type="spellStart"/>
            <w:r w:rsidRPr="009D3F98">
              <w:lastRenderedPageBreak/>
              <w:t>Université</w:t>
            </w:r>
            <w:proofErr w:type="spellEnd"/>
            <w:r w:rsidRPr="009D3F98">
              <w:t xml:space="preserve"> de Moncton student strike (NB, 1968)</w:t>
            </w:r>
          </w:p>
          <w:p w14:paraId="01955857" w14:textId="23B199D4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proofErr w:type="spellStart"/>
            <w:r w:rsidRPr="009D3F98">
              <w:t>Piquette</w:t>
            </w:r>
            <w:proofErr w:type="spellEnd"/>
            <w:r w:rsidRPr="009D3F98">
              <w:t xml:space="preserve"> case (AB, 1987)</w:t>
            </w:r>
          </w:p>
          <w:p w14:paraId="596AAD36" w14:textId="605222E0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9D3F98">
              <w:t>SOS Montfort (ON, 1997)</w:t>
            </w:r>
          </w:p>
          <w:p w14:paraId="1B16D84F" w14:textId="534B2286" w:rsidR="009D3F98" w:rsidRPr="009D3F98" w:rsidRDefault="009D3F98" w:rsidP="009D3F98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333" w:hanging="240"/>
            </w:pPr>
            <w:r w:rsidRPr="00F44EE3">
              <w:t>access to education and the 2005 and 2012 student strikes (PQ)</w:t>
            </w:r>
          </w:p>
          <w:p w14:paraId="56751402" w14:textId="457A7709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>self-determination of Francophone nations:</w:t>
            </w:r>
          </w:p>
          <w:p w14:paraId="648D6B3D" w14:textId="77777777" w:rsidR="009D3F98" w:rsidRPr="00F44EE3" w:rsidRDefault="009D3F98" w:rsidP="009D3F98">
            <w:pPr>
              <w:pStyle w:val="Topicsub"/>
              <w:spacing w:before="120"/>
              <w:ind w:left="613"/>
              <w:rPr>
                <w:rFonts w:ascii="Helvetica" w:hAnsi="Helvetica"/>
                <w:szCs w:val="20"/>
              </w:rPr>
            </w:pPr>
            <w:r w:rsidRPr="00F44EE3">
              <w:rPr>
                <w:rFonts w:ascii="Helvetica" w:hAnsi="Helvetica" w:cstheme="majorHAnsi"/>
                <w:szCs w:val="20"/>
              </w:rPr>
              <w:t>Sample topics:</w:t>
            </w:r>
          </w:p>
          <w:p w14:paraId="2057ED30" w14:textId="171835C2" w:rsidR="009D3F98" w:rsidRPr="00F44EE3" w:rsidRDefault="009D3F98" w:rsidP="009D3F98">
            <w:pPr>
              <w:pStyle w:val="ListParagraphindent"/>
            </w:pPr>
            <w:r w:rsidRPr="00F44EE3">
              <w:t>comparison of two independence movements (in two different regions)</w:t>
            </w:r>
          </w:p>
          <w:p w14:paraId="6832FEBC" w14:textId="37D5BACA" w:rsidR="009D3F98" w:rsidRPr="00F44EE3" w:rsidRDefault="009D3F98" w:rsidP="009D3F98">
            <w:pPr>
              <w:pStyle w:val="ListParagraphindent"/>
            </w:pPr>
            <w:r w:rsidRPr="00F44EE3">
              <w:t>founding of the province of Manitoba</w:t>
            </w:r>
          </w:p>
          <w:p w14:paraId="07636A43" w14:textId="45B19DF1" w:rsidR="009D3F98" w:rsidRPr="00F44EE3" w:rsidRDefault="009D3F98" w:rsidP="009D3F98">
            <w:pPr>
              <w:pStyle w:val="ListParagraphindent"/>
            </w:pPr>
            <w:r w:rsidRPr="00F44EE3">
              <w:t>aspirations of the Francophone population when British Columbia entered the Canadian Confederation (1871)</w:t>
            </w:r>
          </w:p>
          <w:p w14:paraId="0BF03867" w14:textId="3D516979" w:rsidR="009D3F98" w:rsidRPr="00F44EE3" w:rsidRDefault="009D3F98" w:rsidP="009D3F98">
            <w:pPr>
              <w:pStyle w:val="ListParagraphindent"/>
            </w:pPr>
            <w:r w:rsidRPr="00F44EE3">
              <w:t>Qu</w:t>
            </w:r>
            <w:r w:rsidRPr="00F44EE3">
              <w:rPr>
                <w:lang w:val="fr-CA"/>
              </w:rPr>
              <w:t>é</w:t>
            </w:r>
            <w:proofErr w:type="spellStart"/>
            <w:r w:rsidRPr="00F44EE3">
              <w:t>bec’s</w:t>
            </w:r>
            <w:proofErr w:type="spellEnd"/>
            <w:r w:rsidRPr="00F44EE3">
              <w:t xml:space="preserve"> policies of energy self-sufficiency</w:t>
            </w:r>
          </w:p>
          <w:p w14:paraId="19B07367" w14:textId="266F54A7" w:rsidR="009D3F98" w:rsidRPr="00F44EE3" w:rsidRDefault="009D3F98" w:rsidP="009D3F98">
            <w:pPr>
              <w:pStyle w:val="ListParagraphindent"/>
            </w:pPr>
            <w:r w:rsidRPr="00F44EE3">
              <w:t>provincial institutions of Qu</w:t>
            </w:r>
            <w:proofErr w:type="spellStart"/>
            <w:r w:rsidRPr="00F44EE3">
              <w:rPr>
                <w:lang w:val="fr-CA"/>
              </w:rPr>
              <w:t>ébec</w:t>
            </w:r>
            <w:proofErr w:type="spellEnd"/>
          </w:p>
          <w:p w14:paraId="214801CC" w14:textId="1E3CC72E" w:rsidR="009D3F98" w:rsidRPr="00F44EE3" w:rsidRDefault="009D3F98" w:rsidP="009D3F98">
            <w:pPr>
              <w:pStyle w:val="ListParagraphindent"/>
            </w:pPr>
            <w:r w:rsidRPr="00F44EE3">
              <w:t xml:space="preserve">history of French colonization in Africa, Asia, </w:t>
            </w:r>
          </w:p>
          <w:p w14:paraId="6279BE9B" w14:textId="77777777" w:rsidR="009D3F98" w:rsidRPr="00F44EE3" w:rsidRDefault="009D3F98" w:rsidP="009D3F98">
            <w:pPr>
              <w:pStyle w:val="ListParagraphindent"/>
            </w:pPr>
            <w:r w:rsidRPr="00F44EE3">
              <w:t>the Caribbean, Oceania, and the Middle East</w:t>
            </w:r>
          </w:p>
          <w:p w14:paraId="739235CB" w14:textId="73E9061E" w:rsidR="009D3F98" w:rsidRPr="00F44EE3" w:rsidRDefault="009D3F98" w:rsidP="009D3F98">
            <w:pPr>
              <w:pStyle w:val="ListParagraphindent"/>
            </w:pPr>
            <w:r w:rsidRPr="00F44EE3">
              <w:t>methods and means of decolonization and revolution</w:t>
            </w:r>
          </w:p>
          <w:p w14:paraId="4C948E40" w14:textId="0D8A1D21" w:rsidR="000A311F" w:rsidRPr="00CC39FB" w:rsidRDefault="009D3F98" w:rsidP="009D3F98">
            <w:pPr>
              <w:pStyle w:val="ListParagraphindent"/>
              <w:spacing w:after="120"/>
            </w:pPr>
            <w:r w:rsidRPr="00F44EE3">
              <w:t>independence and decolonization movements in specific countries (e.g., Haiti, Vietnam, Laos, Cambodia, Algeria, Benin, Ivory Coast, Mali, Madagascar, Mauritania, Niger, Senegal, Tunisia)</w:t>
            </w:r>
          </w:p>
        </w:tc>
      </w:tr>
    </w:tbl>
    <w:p w14:paraId="760021CD" w14:textId="068C2B19" w:rsidR="009D3F98" w:rsidRPr="00DD1949" w:rsidRDefault="009D3F98" w:rsidP="009D3F98"/>
    <w:p w14:paraId="1ECE9393" w14:textId="77777777" w:rsidR="009D3F98" w:rsidRPr="009E3211" w:rsidRDefault="009D3F98" w:rsidP="00627D2F">
      <w:pPr>
        <w:rPr>
          <w:sz w:val="2"/>
          <w:szCs w:val="2"/>
        </w:rPr>
      </w:pPr>
    </w:p>
    <w:sectPr w:rsidR="009D3F98" w:rsidRPr="009E3211" w:rsidSect="008704D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B3C00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8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5"/>
  </w:num>
  <w:num w:numId="8">
    <w:abstractNumId w:val="20"/>
  </w:num>
  <w:num w:numId="9">
    <w:abstractNumId w:val="14"/>
  </w:num>
  <w:num w:numId="10">
    <w:abstractNumId w:val="19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1"/>
  </w:num>
  <w:num w:numId="18">
    <w:abstractNumId w:val="18"/>
  </w:num>
  <w:num w:numId="19">
    <w:abstractNumId w:val="12"/>
  </w:num>
  <w:num w:numId="20">
    <w:abstractNumId w:val="21"/>
  </w:num>
  <w:num w:numId="21">
    <w:abstractNumId w:val="8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E55DE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3C00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F7C9-753F-374D-A62C-9AD0B616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8</Pages>
  <Words>1952</Words>
  <Characters>11857</Characters>
  <Application>Microsoft Macintosh Word</Application>
  <DocSecurity>0</DocSecurity>
  <Lines>312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13563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132</cp:revision>
  <cp:lastPrinted>2018-03-27T20:52:00Z</cp:lastPrinted>
  <dcterms:created xsi:type="dcterms:W3CDTF">2017-01-16T16:55:00Z</dcterms:created>
  <dcterms:modified xsi:type="dcterms:W3CDTF">2018-05-03T20:18:00Z</dcterms:modified>
</cp:coreProperties>
</file>