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60CE6A1"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AB7778" w:rsidRPr="00AB7778">
        <w:rPr>
          <w:b/>
          <w:bCs/>
          <w:sz w:val="28"/>
        </w:rPr>
        <w:t>Sciences</w:t>
      </w:r>
      <w:proofErr w:type="spellEnd"/>
      <w:r w:rsidR="00AB7778" w:rsidRPr="00AB7778">
        <w:rPr>
          <w:b/>
          <w:bCs/>
          <w:sz w:val="28"/>
        </w:rPr>
        <w:t xml:space="preserve"> de la vie</w:t>
      </w:r>
      <w:r w:rsidRPr="005A1FA5">
        <w:rPr>
          <w:b/>
          <w:sz w:val="28"/>
        </w:rPr>
        <w:tab/>
      </w:r>
      <w:r w:rsidRPr="005A1FA5">
        <w:rPr>
          <w:b/>
          <w:bCs/>
          <w:sz w:val="28"/>
        </w:rPr>
        <w:t>1</w:t>
      </w:r>
      <w:r w:rsidR="00D86559">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360"/>
        <w:gridCol w:w="3600"/>
        <w:gridCol w:w="360"/>
        <w:gridCol w:w="4200"/>
      </w:tblGrid>
      <w:tr w:rsidR="00680C5E" w:rsidRPr="005A1FA5" w14:paraId="683B8051" w14:textId="77777777" w:rsidTr="00680C5E">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4F376367" w14:textId="08F50D45" w:rsidR="00680C5E" w:rsidRPr="005A1FA5" w:rsidRDefault="00680C5E" w:rsidP="00AA03E6">
            <w:pPr>
              <w:pStyle w:val="Tablestyle1"/>
              <w:rPr>
                <w:rFonts w:cs="Arial"/>
              </w:rPr>
            </w:pPr>
            <w:r w:rsidRPr="001669F9">
              <w:t xml:space="preserve">La </w:t>
            </w:r>
            <w:r w:rsidRPr="001669F9">
              <w:rPr>
                <w:b/>
              </w:rPr>
              <w:t xml:space="preserve">vie </w:t>
            </w:r>
            <w:r w:rsidRPr="001669F9">
              <w:t>est le résultat d’interactions à l’échelle moléculaire et cellulaire.</w:t>
            </w:r>
          </w:p>
        </w:tc>
        <w:tc>
          <w:tcPr>
            <w:tcW w:w="360" w:type="dxa"/>
            <w:tcBorders>
              <w:top w:val="nil"/>
              <w:left w:val="single" w:sz="2" w:space="0" w:color="auto"/>
              <w:bottom w:val="nil"/>
              <w:right w:val="single" w:sz="2" w:space="0" w:color="auto"/>
            </w:tcBorders>
            <w:shd w:val="clear" w:color="auto" w:fill="auto"/>
          </w:tcPr>
          <w:p w14:paraId="1AED4C8C" w14:textId="77777777" w:rsidR="00680C5E" w:rsidRPr="005A1FA5" w:rsidRDefault="00680C5E" w:rsidP="00AA03E6">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C9E6071" w14:textId="66BF12A4" w:rsidR="00680C5E" w:rsidRPr="005A1FA5" w:rsidRDefault="00680C5E" w:rsidP="00AA03E6">
            <w:pPr>
              <w:pStyle w:val="Tablestyle1"/>
              <w:rPr>
                <w:rFonts w:cs="Arial"/>
              </w:rPr>
            </w:pPr>
            <w:r w:rsidRPr="001669F9">
              <w:t>L’</w:t>
            </w:r>
            <w:r w:rsidRPr="001669F9">
              <w:rPr>
                <w:b/>
              </w:rPr>
              <w:t>évolution</w:t>
            </w:r>
            <w:r w:rsidRPr="001669F9">
              <w:t xml:space="preserve"> est un processus qui se déroule à l’échelle des populations</w:t>
            </w:r>
            <w:r w:rsidRPr="001669F9">
              <w:rPr>
                <w:b/>
              </w:rPr>
              <w:t xml:space="preserve">. </w:t>
            </w:r>
          </w:p>
        </w:tc>
        <w:tc>
          <w:tcPr>
            <w:tcW w:w="360" w:type="dxa"/>
            <w:tcBorders>
              <w:top w:val="nil"/>
              <w:left w:val="single" w:sz="2" w:space="0" w:color="auto"/>
              <w:bottom w:val="nil"/>
              <w:right w:val="single" w:sz="2" w:space="0" w:color="auto"/>
            </w:tcBorders>
          </w:tcPr>
          <w:p w14:paraId="02E690C4" w14:textId="77777777" w:rsidR="00680C5E" w:rsidRPr="005A1FA5" w:rsidRDefault="00680C5E" w:rsidP="00AA03E6">
            <w:pPr>
              <w:spacing w:before="120" w:after="120"/>
              <w:jc w:val="center"/>
              <w:rPr>
                <w:rFonts w:cs="Arial"/>
                <w:sz w:val="20"/>
              </w:rPr>
            </w:pPr>
          </w:p>
        </w:tc>
        <w:tc>
          <w:tcPr>
            <w:tcW w:w="4200" w:type="dxa"/>
            <w:tcBorders>
              <w:top w:val="single" w:sz="2" w:space="0" w:color="auto"/>
              <w:left w:val="single" w:sz="4" w:space="0" w:color="auto"/>
              <w:bottom w:val="single" w:sz="2" w:space="0" w:color="auto"/>
              <w:right w:val="single" w:sz="2" w:space="0" w:color="auto"/>
            </w:tcBorders>
            <w:shd w:val="clear" w:color="auto" w:fill="FEECBC"/>
          </w:tcPr>
          <w:p w14:paraId="568FDDC4" w14:textId="72B5C934" w:rsidR="00680C5E" w:rsidRPr="005A1FA5" w:rsidRDefault="00680C5E" w:rsidP="00AA03E6">
            <w:pPr>
              <w:pStyle w:val="Tablestyle1"/>
              <w:rPr>
                <w:b/>
                <w:bCs/>
                <w:szCs w:val="20"/>
                <w:lang w:eastAsia="ja-JP" w:bidi="en-US"/>
              </w:rPr>
            </w:pPr>
            <w:r w:rsidRPr="001669F9">
              <w:t xml:space="preserve">Les </w:t>
            </w:r>
            <w:r w:rsidRPr="001669F9">
              <w:rPr>
                <w:b/>
              </w:rPr>
              <w:t xml:space="preserve">organismes </w:t>
            </w:r>
            <w:r w:rsidRPr="001669F9">
              <w:t>sont regroupés en fonction de caractères qu’ils ont en commun.</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080"/>
      </w:tblGrid>
      <w:tr w:rsidR="00B53E04" w:rsidRPr="009E3F9B" w14:paraId="7C49560F"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15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3B443384" w14:textId="06DC5E75" w:rsidR="006D7716" w:rsidRPr="001669F9" w:rsidRDefault="006D7716" w:rsidP="006D7716">
            <w:pPr>
              <w:pStyle w:val="ListParagraph"/>
            </w:pPr>
            <w:r w:rsidRPr="001669F9">
              <w:t xml:space="preserve">Faire preuve d’une curiosité intellectuelle soutenue sur un sujet scientifique </w:t>
            </w:r>
            <w:r w:rsidR="00007879">
              <w:br/>
            </w:r>
            <w:r w:rsidRPr="001669F9">
              <w:t xml:space="preserve">ou un problème qui revêt un intérêt personnel, local ou mondial </w:t>
            </w:r>
          </w:p>
          <w:p w14:paraId="42791AA2" w14:textId="4F206B7F" w:rsidR="006D7716" w:rsidRPr="001669F9" w:rsidRDefault="006D7716" w:rsidP="006D7716">
            <w:pPr>
              <w:pStyle w:val="ListParagraph"/>
            </w:pPr>
            <w:r w:rsidRPr="001669F9">
              <w:t xml:space="preserve">Faire des observations dans le but de formuler ses propres questions, </w:t>
            </w:r>
            <w:r w:rsidR="00007879">
              <w:br/>
            </w:r>
            <w:r w:rsidRPr="001669F9">
              <w:t>d’un niveau d’abstraction croissant, sur des phénomènes naturels</w:t>
            </w:r>
          </w:p>
          <w:p w14:paraId="5AF69311" w14:textId="3AFF7DDC" w:rsidR="0024696F" w:rsidRPr="009E3F9B" w:rsidRDefault="006D7716" w:rsidP="006D7716">
            <w:pPr>
              <w:pStyle w:val="ListParagraph"/>
            </w:pPr>
            <w:r w:rsidRPr="001669F9">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7C2E3DF3" w14:textId="10F5C8FF" w:rsidR="006D7716" w:rsidRPr="001669F9" w:rsidRDefault="006D7716" w:rsidP="006D7716">
            <w:pPr>
              <w:pStyle w:val="ListParagraph"/>
            </w:pPr>
            <w:r w:rsidRPr="001669F9">
              <w:t xml:space="preserve">Planifier, sélectionner et utiliser, en collaboration et individuellement, des méthodes de recherche appropriées, y compris des travaux sur le terrain </w:t>
            </w:r>
            <w:r w:rsidR="00007879">
              <w:br/>
            </w:r>
            <w:r w:rsidRPr="001669F9">
              <w:t>et des expériences en laboratoire, afin de recueillir des données fiables (qualitatives et quantitatives)</w:t>
            </w:r>
          </w:p>
          <w:p w14:paraId="150B9E33" w14:textId="402C8E72" w:rsidR="006D7716" w:rsidRPr="001669F9" w:rsidRDefault="006D7716" w:rsidP="006D7716">
            <w:pPr>
              <w:pStyle w:val="ListParagraph"/>
            </w:pPr>
            <w:r w:rsidRPr="001669F9">
              <w:t xml:space="preserve">Évaluer les risques et aborder les questions éthiques, culturelles </w:t>
            </w:r>
            <w:r w:rsidR="00007879">
              <w:br/>
            </w:r>
            <w:r w:rsidRPr="001669F9">
              <w:t>et environnementales liées à ses propres méthodes</w:t>
            </w:r>
          </w:p>
          <w:p w14:paraId="79C0B502" w14:textId="0861718D" w:rsidR="006D7716" w:rsidRPr="001669F9" w:rsidRDefault="006D7716" w:rsidP="006D7716">
            <w:pPr>
              <w:pStyle w:val="ListParagraph"/>
            </w:pPr>
            <w:r w:rsidRPr="001669F9">
              <w:t xml:space="preserve">Utiliser les unités SI et l’équipement adéquats, y compris des technologies numériques, pour recueillir et consigner des données de façon systématique </w:t>
            </w:r>
            <w:r w:rsidR="00007879">
              <w:br/>
            </w:r>
            <w:r w:rsidRPr="001669F9">
              <w:t>et précise</w:t>
            </w:r>
          </w:p>
          <w:p w14:paraId="70ED0D8D" w14:textId="77777777" w:rsidR="006D7716" w:rsidRPr="001669F9" w:rsidRDefault="006D7716" w:rsidP="006D7716">
            <w:pPr>
              <w:pStyle w:val="ListParagraphwithsub-bullets"/>
            </w:pPr>
            <w:r w:rsidRPr="001669F9">
              <w:t xml:space="preserve">Appliquer les concepts d’exactitude et de précision aux procédures expérimentales et aux données : </w:t>
            </w:r>
          </w:p>
          <w:p w14:paraId="512DD5EE" w14:textId="77777777" w:rsidR="006D7716" w:rsidRPr="001669F9" w:rsidRDefault="006D7716" w:rsidP="00007879">
            <w:pPr>
              <w:pStyle w:val="ListParagraphindent"/>
            </w:pPr>
            <w:r w:rsidRPr="001669F9">
              <w:t>chiffres significatifs</w:t>
            </w:r>
          </w:p>
          <w:p w14:paraId="6674E11A" w14:textId="77777777" w:rsidR="006D7716" w:rsidRPr="001669F9" w:rsidRDefault="006D7716" w:rsidP="00007879">
            <w:pPr>
              <w:pStyle w:val="ListParagraphindent"/>
            </w:pPr>
            <w:r w:rsidRPr="001669F9">
              <w:t>incertitude</w:t>
            </w:r>
          </w:p>
          <w:p w14:paraId="61D86295" w14:textId="2CEC93E3" w:rsidR="00137394" w:rsidRPr="009E3F9B" w:rsidRDefault="006D7716" w:rsidP="006D7716">
            <w:pPr>
              <w:pStyle w:val="ListParagraphindent"/>
              <w:spacing w:after="120"/>
            </w:pPr>
            <w:r w:rsidRPr="001669F9">
              <w:t>notation scientifique</w:t>
            </w:r>
          </w:p>
        </w:tc>
        <w:tc>
          <w:tcPr>
            <w:tcW w:w="215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C28E911" w14:textId="77777777" w:rsidR="0091042D" w:rsidRPr="001669F9" w:rsidRDefault="0091042D" w:rsidP="0091042D">
            <w:pPr>
              <w:pStyle w:val="ListParagraph"/>
              <w:rPr>
                <w:b/>
              </w:rPr>
            </w:pPr>
            <w:r w:rsidRPr="001669F9">
              <w:rPr>
                <w:b/>
              </w:rPr>
              <w:t>Niveaux d’organisation</w:t>
            </w:r>
          </w:p>
          <w:p w14:paraId="7E1E61A1" w14:textId="6E94590B" w:rsidR="0091042D" w:rsidRPr="001669F9" w:rsidRDefault="0091042D" w:rsidP="0091042D">
            <w:pPr>
              <w:pStyle w:val="ListParagraph"/>
              <w:rPr>
                <w:b/>
              </w:rPr>
            </w:pPr>
            <w:r w:rsidRPr="001669F9">
              <w:rPr>
                <w:b/>
              </w:rPr>
              <w:t>Structures et fonctions cellulaires</w:t>
            </w:r>
          </w:p>
          <w:p w14:paraId="2B82FBD7" w14:textId="6DF57F37" w:rsidR="0091042D" w:rsidRPr="001669F9" w:rsidRDefault="0091042D" w:rsidP="0091042D">
            <w:pPr>
              <w:pStyle w:val="ListParagraph"/>
              <w:rPr>
                <w:b/>
              </w:rPr>
            </w:pPr>
            <w:r w:rsidRPr="001669F9">
              <w:rPr>
                <w:b/>
              </w:rPr>
              <w:t>Reproduction</w:t>
            </w:r>
            <w:r w:rsidRPr="001669F9">
              <w:t xml:space="preserve"> sexuée et asexuée</w:t>
            </w:r>
          </w:p>
          <w:p w14:paraId="5B043E78" w14:textId="77777777" w:rsidR="0091042D" w:rsidRPr="001669F9" w:rsidRDefault="0091042D" w:rsidP="0091042D">
            <w:pPr>
              <w:pStyle w:val="ListParagraph"/>
              <w:rPr>
                <w:b/>
              </w:rPr>
            </w:pPr>
            <w:r w:rsidRPr="001669F9">
              <w:rPr>
                <w:b/>
              </w:rPr>
              <w:t xml:space="preserve">Conversion de l’énergie </w:t>
            </w:r>
            <w:r w:rsidRPr="001669F9">
              <w:t>dans la cellule</w:t>
            </w:r>
          </w:p>
          <w:p w14:paraId="4CDD79DA" w14:textId="77777777" w:rsidR="0091042D" w:rsidRPr="001669F9" w:rsidRDefault="0091042D" w:rsidP="0091042D">
            <w:pPr>
              <w:pStyle w:val="ListParagraph"/>
              <w:rPr>
                <w:b/>
              </w:rPr>
            </w:pPr>
            <w:r w:rsidRPr="001669F9">
              <w:rPr>
                <w:b/>
              </w:rPr>
              <w:t>Virus</w:t>
            </w:r>
          </w:p>
          <w:p w14:paraId="67988E7D" w14:textId="77777777" w:rsidR="0091042D" w:rsidRPr="001669F9" w:rsidRDefault="0091042D" w:rsidP="0091042D">
            <w:pPr>
              <w:pStyle w:val="ListParagraph"/>
              <w:rPr>
                <w:b/>
              </w:rPr>
            </w:pPr>
            <w:r w:rsidRPr="001669F9">
              <w:t>Perceptions autochtones des</w:t>
            </w:r>
            <w:r w:rsidRPr="001669F9">
              <w:rPr>
                <w:b/>
              </w:rPr>
              <w:t xml:space="preserve"> relations de réciprocité entre les organismes</w:t>
            </w:r>
          </w:p>
          <w:p w14:paraId="629F39A2" w14:textId="77777777" w:rsidR="0091042D" w:rsidRPr="0091042D" w:rsidRDefault="0091042D" w:rsidP="0091042D">
            <w:pPr>
              <w:pStyle w:val="ListParagraphwithsub-bullets"/>
              <w:rPr>
                <w:b/>
              </w:rPr>
            </w:pPr>
            <w:r w:rsidRPr="0091042D">
              <w:rPr>
                <w:b/>
              </w:rPr>
              <w:t>Microévolution :</w:t>
            </w:r>
          </w:p>
          <w:p w14:paraId="1172EF18" w14:textId="77777777" w:rsidR="0091042D" w:rsidRPr="001669F9" w:rsidRDefault="0091042D" w:rsidP="0091042D">
            <w:pPr>
              <w:pStyle w:val="ListparagraphidentLastsub-bullet"/>
            </w:pPr>
            <w:r w:rsidRPr="001669F9">
              <w:t>l’adaptation à des environnements changeants</w:t>
            </w:r>
          </w:p>
          <w:p w14:paraId="014B2D23" w14:textId="77777777" w:rsidR="0091042D" w:rsidRPr="001669F9" w:rsidRDefault="0091042D" w:rsidP="0091042D">
            <w:pPr>
              <w:pStyle w:val="ListparagraphidentLastsub-bullet"/>
            </w:pPr>
            <w:r w:rsidRPr="001669F9">
              <w:t>les</w:t>
            </w:r>
            <w:r w:rsidRPr="001669F9">
              <w:rPr>
                <w:b/>
              </w:rPr>
              <w:t xml:space="preserve"> changements dans la séquence de l’ADN</w:t>
            </w:r>
            <w:r w:rsidRPr="001669F9">
              <w:t xml:space="preserve"> </w:t>
            </w:r>
          </w:p>
          <w:p w14:paraId="3C0F3AC8" w14:textId="77777777" w:rsidR="0091042D" w:rsidRPr="001669F9" w:rsidRDefault="0091042D" w:rsidP="0091042D">
            <w:pPr>
              <w:pStyle w:val="ListparagraphidentLastsub-bullet"/>
            </w:pPr>
            <w:r w:rsidRPr="001669F9">
              <w:t xml:space="preserve">la </w:t>
            </w:r>
            <w:r w:rsidRPr="0091042D">
              <w:rPr>
                <w:b/>
              </w:rPr>
              <w:t xml:space="preserve">sélection naturelle </w:t>
            </w:r>
          </w:p>
          <w:p w14:paraId="1665946C" w14:textId="77777777" w:rsidR="0091042D" w:rsidRPr="0091042D" w:rsidRDefault="0091042D" w:rsidP="0091042D">
            <w:pPr>
              <w:pStyle w:val="ListParagraphwithsub-bullets"/>
              <w:rPr>
                <w:b/>
              </w:rPr>
            </w:pPr>
            <w:r w:rsidRPr="001669F9">
              <w:rPr>
                <w:b/>
              </w:rPr>
              <w:t>Macroévolution :</w:t>
            </w:r>
          </w:p>
          <w:p w14:paraId="564C29A2" w14:textId="77777777" w:rsidR="0091042D" w:rsidRPr="001669F9" w:rsidRDefault="0091042D" w:rsidP="0091042D">
            <w:pPr>
              <w:pStyle w:val="ListparagraphidentLastsub-bullet"/>
            </w:pPr>
            <w:r w:rsidRPr="001669F9">
              <w:t xml:space="preserve">la </w:t>
            </w:r>
            <w:r w:rsidRPr="001669F9">
              <w:rPr>
                <w:b/>
              </w:rPr>
              <w:t xml:space="preserve">spéciation </w:t>
            </w:r>
          </w:p>
          <w:p w14:paraId="10DC21CA" w14:textId="77777777" w:rsidR="0091042D" w:rsidRPr="001669F9" w:rsidRDefault="0091042D" w:rsidP="0091042D">
            <w:pPr>
              <w:pStyle w:val="ListparagraphidentLastsub-bullet"/>
            </w:pPr>
            <w:r w:rsidRPr="001669F9">
              <w:t>les</w:t>
            </w:r>
            <w:r w:rsidRPr="001669F9">
              <w:rPr>
                <w:b/>
              </w:rPr>
              <w:t xml:space="preserve"> processus de macroévolution</w:t>
            </w:r>
          </w:p>
          <w:p w14:paraId="7C349DC0" w14:textId="42E61C65" w:rsidR="0091042D" w:rsidRPr="001669F9" w:rsidRDefault="0091042D" w:rsidP="0091042D">
            <w:pPr>
              <w:pStyle w:val="ListparagraphidentLastsub-bullet"/>
            </w:pPr>
            <w:r w:rsidRPr="001669F9">
              <w:t>les</w:t>
            </w:r>
            <w:r w:rsidRPr="001669F9">
              <w:rPr>
                <w:b/>
              </w:rPr>
              <w:t xml:space="preserve"> éléments de preuve en faveur de la macroévolution</w:t>
            </w:r>
          </w:p>
          <w:p w14:paraId="482B4B58" w14:textId="3D658F3B" w:rsidR="0091042D" w:rsidRPr="001669F9" w:rsidRDefault="0091042D" w:rsidP="0091042D">
            <w:pPr>
              <w:pStyle w:val="ListParagraph"/>
            </w:pPr>
            <w:r w:rsidRPr="001669F9">
              <w:t>Sélection artificielle et</w:t>
            </w:r>
            <w:r w:rsidRPr="001669F9">
              <w:rPr>
                <w:b/>
              </w:rPr>
              <w:t xml:space="preserve"> modifications génétiques</w:t>
            </w:r>
          </w:p>
          <w:p w14:paraId="3FF651E0" w14:textId="77777777" w:rsidR="0091042D" w:rsidRPr="001669F9" w:rsidRDefault="0091042D" w:rsidP="0091042D">
            <w:pPr>
              <w:pStyle w:val="ListParagraph"/>
              <w:rPr>
                <w:b/>
              </w:rPr>
            </w:pPr>
            <w:r w:rsidRPr="001669F9">
              <w:rPr>
                <w:b/>
              </w:rPr>
              <w:t>Organismes unicellulaires et multicellulaires</w:t>
            </w:r>
          </w:p>
          <w:p w14:paraId="03C90176" w14:textId="23095701" w:rsidR="0024696F" w:rsidRPr="00007879" w:rsidRDefault="0091042D" w:rsidP="00007879">
            <w:pPr>
              <w:pStyle w:val="ListParagraph"/>
              <w:spacing w:after="120"/>
            </w:pPr>
            <w:r w:rsidRPr="001669F9">
              <w:rPr>
                <w:b/>
              </w:rPr>
              <w:t xml:space="preserve">Tendance à la complexification </w:t>
            </w:r>
            <w:r w:rsidRPr="001669F9">
              <w:t>des organismes vivants</w:t>
            </w:r>
          </w:p>
        </w:tc>
      </w:tr>
    </w:tbl>
    <w:p w14:paraId="1524A218" w14:textId="78B164A2"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AB7778" w:rsidRPr="00AB7778">
        <w:rPr>
          <w:b/>
          <w:bCs/>
          <w:sz w:val="28"/>
        </w:rPr>
        <w:t>Sciences de la vie</w:t>
      </w:r>
      <w:r w:rsidR="00023C18" w:rsidRPr="005A1FA5">
        <w:rPr>
          <w:b/>
          <w:sz w:val="28"/>
        </w:rPr>
        <w:tab/>
      </w:r>
      <w:r w:rsidR="00023C18" w:rsidRPr="005A1FA5">
        <w:rPr>
          <w:b/>
          <w:bCs/>
          <w:sz w:val="28"/>
        </w:rPr>
        <w:t>1</w:t>
      </w:r>
      <w:r w:rsidR="00D86559">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8"/>
        <w:gridCol w:w="6066"/>
      </w:tblGrid>
      <w:tr w:rsidR="00714251" w:rsidRPr="009E3F9B" w14:paraId="2367A8FA" w14:textId="77777777" w:rsidTr="00F4619C">
        <w:tc>
          <w:tcPr>
            <w:tcW w:w="2851"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49"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F4619C">
        <w:trPr>
          <w:trHeight w:val="484"/>
        </w:trPr>
        <w:tc>
          <w:tcPr>
            <w:tcW w:w="2851"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5B9F612" w14:textId="77777777" w:rsidR="006D7716" w:rsidRPr="001669F9" w:rsidRDefault="006D7716" w:rsidP="006D7716">
            <w:pPr>
              <w:pStyle w:val="ListParagraph"/>
            </w:pPr>
            <w:r w:rsidRPr="001669F9">
              <w:t>Découvrir son environnement immédiat et l’interpréter</w:t>
            </w:r>
          </w:p>
          <w:p w14:paraId="7A2214B6" w14:textId="00026A39" w:rsidR="006D7716" w:rsidRPr="001669F9" w:rsidRDefault="006D7716" w:rsidP="006D7716">
            <w:pPr>
              <w:pStyle w:val="ListParagraph"/>
            </w:pPr>
            <w:r w:rsidRPr="001669F9">
              <w:t xml:space="preserve">Recourir aux perspectives et connaissances des peuples autochtones, </w:t>
            </w:r>
            <w:r w:rsidR="00AD0009">
              <w:br/>
            </w:r>
            <w:r w:rsidRPr="001669F9">
              <w:t xml:space="preserve">aux autres modes d’acquisition des connaissances et aux connaissances </w:t>
            </w:r>
            <w:r w:rsidR="00AD0009">
              <w:br/>
            </w:r>
            <w:r w:rsidRPr="001669F9">
              <w:t>locales comme sources d’information</w:t>
            </w:r>
          </w:p>
          <w:p w14:paraId="088173D8" w14:textId="76271F46" w:rsidR="006D7716" w:rsidRPr="001669F9" w:rsidRDefault="006D7716" w:rsidP="006D7716">
            <w:pPr>
              <w:pStyle w:val="ListParagraph"/>
            </w:pPr>
            <w:r w:rsidRPr="001669F9">
              <w:t xml:space="preserve">Relever et analyser les régularités, les tendances et les rapprochements </w:t>
            </w:r>
            <w:r w:rsidR="00AD0009">
              <w:br/>
            </w:r>
            <w:r w:rsidRPr="001669F9">
              <w:t xml:space="preserve">dans les données, notamment en décrivant les relations entre les variables, </w:t>
            </w:r>
            <w:r w:rsidR="00AD0009">
              <w:br/>
            </w:r>
            <w:r w:rsidRPr="001669F9">
              <w:t xml:space="preserve">en effectuant des calculs et en relevant les incohérences </w:t>
            </w:r>
          </w:p>
          <w:p w14:paraId="6945E455" w14:textId="77777777" w:rsidR="006D7716" w:rsidRPr="001669F9" w:rsidRDefault="006D7716" w:rsidP="006D7716">
            <w:pPr>
              <w:pStyle w:val="ListParagraph"/>
            </w:pPr>
            <w:r w:rsidRPr="001669F9">
              <w:t>Tracer, analyser et interpréter des graphiques, des modèles et des diagrammes</w:t>
            </w:r>
          </w:p>
          <w:p w14:paraId="395579EE" w14:textId="77777777" w:rsidR="006D7716" w:rsidRPr="001669F9" w:rsidRDefault="006D7716" w:rsidP="006D7716">
            <w:pPr>
              <w:pStyle w:val="ListParagraph"/>
            </w:pPr>
            <w:r w:rsidRPr="001669F9">
              <w:t>Appliquer ses connaissances des concepts scientifiques pour tirer des conclusions correspondant aux éléments de preuve</w:t>
            </w:r>
          </w:p>
          <w:p w14:paraId="075A73C7" w14:textId="1F336C44" w:rsidR="00334E04" w:rsidRPr="009E3F9B" w:rsidRDefault="006D7716" w:rsidP="006D7716">
            <w:pPr>
              <w:pStyle w:val="ListParagraph"/>
            </w:pPr>
            <w:r w:rsidRPr="001669F9">
              <w:t>Analyser des relations de cause à effet</w:t>
            </w:r>
          </w:p>
          <w:p w14:paraId="431401B1" w14:textId="77777777" w:rsidR="00C57750" w:rsidRPr="009E3F9B" w:rsidRDefault="00C57750" w:rsidP="00C57750">
            <w:pPr>
              <w:pStyle w:val="Topic"/>
            </w:pPr>
            <w:r w:rsidRPr="00C57750">
              <w:rPr>
                <w:color w:val="auto"/>
                <w:szCs w:val="20"/>
              </w:rPr>
              <w:t>Évaluer</w:t>
            </w:r>
          </w:p>
          <w:p w14:paraId="232F6967" w14:textId="22A8745C" w:rsidR="006D7716" w:rsidRPr="001669F9" w:rsidRDefault="006D7716" w:rsidP="006D7716">
            <w:pPr>
              <w:pStyle w:val="ListParagraph"/>
            </w:pPr>
            <w:r w:rsidRPr="001669F9">
              <w:t xml:space="preserve">Évaluer ses méthodes et conditions expérimentales, notamment en </w:t>
            </w:r>
            <w:r w:rsidR="00AD0009">
              <w:br/>
            </w:r>
            <w:r w:rsidRPr="001669F9">
              <w:t xml:space="preserve">déterminant des sources d’erreur ou d’incertitude et des variables </w:t>
            </w:r>
            <w:r w:rsidR="00AD0009">
              <w:br/>
            </w:r>
            <w:r w:rsidRPr="001669F9">
              <w:t>de confusion, et en examinant d’autres explications et conclusions</w:t>
            </w:r>
          </w:p>
          <w:p w14:paraId="6CEB6257" w14:textId="3384A53F" w:rsidR="006D7716" w:rsidRPr="001669F9" w:rsidRDefault="006D7716" w:rsidP="006D7716">
            <w:pPr>
              <w:pStyle w:val="ListParagraph"/>
            </w:pPr>
            <w:r w:rsidRPr="001669F9">
              <w:t xml:space="preserve">Décrire des moyens précis d’améliorer ses méthodes de recherche </w:t>
            </w:r>
            <w:r w:rsidR="00AD0009">
              <w:br/>
            </w:r>
            <w:r w:rsidRPr="001669F9">
              <w:t xml:space="preserve">et la qualité des données recueillies </w:t>
            </w:r>
          </w:p>
          <w:p w14:paraId="1D28A037" w14:textId="02C421BB" w:rsidR="006D7716" w:rsidRPr="001669F9" w:rsidRDefault="006D7716" w:rsidP="006D7716">
            <w:pPr>
              <w:pStyle w:val="ListParagraph"/>
            </w:pPr>
            <w:r w:rsidRPr="001669F9">
              <w:t xml:space="preserve">Évaluer la validité et les limites d’un modèle ou d’une analogie décrivant </w:t>
            </w:r>
            <w:r w:rsidR="00AD0009">
              <w:br/>
            </w:r>
            <w:r w:rsidRPr="001669F9">
              <w:t xml:space="preserve">le phénomène étudié </w:t>
            </w:r>
          </w:p>
          <w:p w14:paraId="3A971427" w14:textId="394EAD1E" w:rsidR="006D7716" w:rsidRPr="001669F9" w:rsidRDefault="006D7716" w:rsidP="006D7716">
            <w:pPr>
              <w:pStyle w:val="ListParagraph"/>
            </w:pPr>
            <w:r w:rsidRPr="001669F9">
              <w:t xml:space="preserve">Être au fait de la fragilité des hypothèses, remettre en question l’information fournie et déceler les idées reçues dans son propre travail ainsi que dans </w:t>
            </w:r>
            <w:r w:rsidR="00AD0009">
              <w:br/>
            </w:r>
            <w:r w:rsidRPr="001669F9">
              <w:t xml:space="preserve">les sources primaires et secondaires </w:t>
            </w:r>
          </w:p>
          <w:p w14:paraId="50ED0285" w14:textId="1A543BDC" w:rsidR="006D7716" w:rsidRPr="001669F9" w:rsidRDefault="006D7716" w:rsidP="006D7716">
            <w:pPr>
              <w:pStyle w:val="ListParagraph"/>
            </w:pPr>
            <w:r w:rsidRPr="001669F9">
              <w:t xml:space="preserve">Tenir compte de l’évolution du savoir attribuable à l’élaboration des outils </w:t>
            </w:r>
            <w:r w:rsidR="00AD0009">
              <w:br/>
            </w:r>
            <w:r w:rsidRPr="001669F9">
              <w:t>et des technologies</w:t>
            </w:r>
          </w:p>
          <w:p w14:paraId="2F8686CD" w14:textId="2C8916E1" w:rsidR="006D7716" w:rsidRPr="001669F9" w:rsidRDefault="006D7716" w:rsidP="006D7716">
            <w:pPr>
              <w:pStyle w:val="ListParagraph"/>
            </w:pPr>
            <w:r w:rsidRPr="001669F9">
              <w:t xml:space="preserve">Établir des liens entre les explorations scientifiques et les possibilités </w:t>
            </w:r>
            <w:r w:rsidR="00AD0009">
              <w:br/>
            </w:r>
            <w:r w:rsidRPr="001669F9">
              <w:t>de carrière en sciences</w:t>
            </w:r>
          </w:p>
          <w:p w14:paraId="287E313D" w14:textId="731C7D6F" w:rsidR="00334E04" w:rsidRPr="00613779" w:rsidRDefault="006D7716" w:rsidP="006D7716">
            <w:pPr>
              <w:pStyle w:val="ListParagraph"/>
              <w:spacing w:after="120"/>
            </w:pPr>
            <w:r w:rsidRPr="001669F9">
              <w:t>Faire preuve d’un scepticisme éclairé et appuyer la réalisation de ses propres recherches ainsi que l’évaluation des conclusions d’autres travaux de recherche sur les connaissances et les découvertes scientifiques</w:t>
            </w:r>
          </w:p>
        </w:tc>
        <w:tc>
          <w:tcPr>
            <w:tcW w:w="2149" w:type="pct"/>
            <w:tcBorders>
              <w:top w:val="single" w:sz="2" w:space="0" w:color="auto"/>
              <w:left w:val="single" w:sz="2" w:space="0" w:color="auto"/>
              <w:bottom w:val="single" w:sz="2" w:space="0" w:color="auto"/>
              <w:right w:val="single" w:sz="2" w:space="0" w:color="auto"/>
            </w:tcBorders>
            <w:shd w:val="clear" w:color="auto" w:fill="auto"/>
          </w:tcPr>
          <w:p w14:paraId="002362AE" w14:textId="77777777" w:rsidR="00007879" w:rsidRPr="001669F9" w:rsidRDefault="00007879" w:rsidP="00007879">
            <w:pPr>
              <w:pStyle w:val="ListParagraph"/>
              <w:spacing w:before="120"/>
            </w:pPr>
            <w:r w:rsidRPr="001669F9">
              <w:rPr>
                <w:b/>
              </w:rPr>
              <w:t>Éléments de preuve en faveur de liens phylogénétiques</w:t>
            </w:r>
          </w:p>
          <w:p w14:paraId="688D6EFF" w14:textId="37E75719" w:rsidR="00007879" w:rsidRPr="001669F9" w:rsidRDefault="00007879" w:rsidP="00007879">
            <w:pPr>
              <w:pStyle w:val="ListParagraph"/>
            </w:pPr>
            <w:r w:rsidRPr="001669F9">
              <w:t xml:space="preserve">Système de classification des organismes fondé sur </w:t>
            </w:r>
            <w:r w:rsidR="00AD0009">
              <w:br/>
            </w:r>
            <w:r w:rsidRPr="001669F9">
              <w:t>les</w:t>
            </w:r>
            <w:r w:rsidRPr="001669F9">
              <w:rPr>
                <w:b/>
              </w:rPr>
              <w:t xml:space="preserve"> principes de taxonomie</w:t>
            </w:r>
          </w:p>
          <w:p w14:paraId="14E818EA" w14:textId="77777777" w:rsidR="00007879" w:rsidRPr="001669F9" w:rsidRDefault="00007879" w:rsidP="00007879">
            <w:pPr>
              <w:pStyle w:val="ListParagraph"/>
            </w:pPr>
            <w:r w:rsidRPr="001669F9">
              <w:t>Nomenclature binominale</w:t>
            </w:r>
          </w:p>
          <w:p w14:paraId="27107691" w14:textId="77777777" w:rsidR="00007879" w:rsidRPr="001669F9" w:rsidRDefault="00007879" w:rsidP="00007879">
            <w:pPr>
              <w:pStyle w:val="ListParagraph"/>
            </w:pPr>
            <w:r w:rsidRPr="001669F9">
              <w:rPr>
                <w:b/>
              </w:rPr>
              <w:t>Connaissances autochtones sur la classification</w:t>
            </w:r>
            <w:r w:rsidRPr="001669F9">
              <w:t xml:space="preserve"> </w:t>
            </w:r>
          </w:p>
          <w:p w14:paraId="28E41C67" w14:textId="41053656" w:rsidR="007904B5" w:rsidRPr="001B74A4" w:rsidRDefault="00007879" w:rsidP="00007879">
            <w:pPr>
              <w:pStyle w:val="ListParagraph"/>
            </w:pPr>
            <w:r w:rsidRPr="001669F9">
              <w:t xml:space="preserve">Similitudes et différences entre les termes </w:t>
            </w:r>
            <w:r w:rsidRPr="001669F9">
              <w:rPr>
                <w:b/>
              </w:rPr>
              <w:t xml:space="preserve">domaine </w:t>
            </w:r>
            <w:r w:rsidR="00AD0009">
              <w:rPr>
                <w:b/>
              </w:rPr>
              <w:br/>
            </w:r>
            <w:r w:rsidRPr="001669F9">
              <w:rPr>
                <w:b/>
              </w:rPr>
              <w:t>et règne</w:t>
            </w:r>
          </w:p>
        </w:tc>
      </w:tr>
    </w:tbl>
    <w:p w14:paraId="7E2DEFAF" w14:textId="548A4D7D"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AB7778" w:rsidRPr="00AB7778">
        <w:rPr>
          <w:b/>
          <w:bCs/>
          <w:sz w:val="28"/>
        </w:rPr>
        <w:t>Sciences de la vie</w:t>
      </w:r>
      <w:r w:rsidRPr="005A1FA5">
        <w:rPr>
          <w:b/>
          <w:sz w:val="28"/>
        </w:rPr>
        <w:tab/>
      </w:r>
      <w:r w:rsidRPr="005A1FA5">
        <w:rPr>
          <w:b/>
          <w:bCs/>
          <w:sz w:val="28"/>
        </w:rPr>
        <w:t>1</w:t>
      </w:r>
      <w:r w:rsidR="00D86559">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1D9A846C" w14:textId="41F08FE7" w:rsidR="00AD0009" w:rsidRPr="001669F9" w:rsidRDefault="00AD0009" w:rsidP="00AD0009">
            <w:pPr>
              <w:pStyle w:val="ListParagraph"/>
              <w:spacing w:before="120"/>
            </w:pPr>
            <w:r w:rsidRPr="001669F9">
              <w:t xml:space="preserve">Réfléchir aux conséquences sociales, éthiques et environnementales des résultats </w:t>
            </w:r>
            <w:r>
              <w:br/>
            </w:r>
            <w:r w:rsidRPr="001669F9">
              <w:t xml:space="preserve">de ses propres recherches et d’autres travaux de recherche </w:t>
            </w:r>
          </w:p>
          <w:p w14:paraId="4BD6EDF0" w14:textId="77777777" w:rsidR="00AD0009" w:rsidRPr="001669F9" w:rsidRDefault="00AD0009" w:rsidP="00AD0009">
            <w:pPr>
              <w:pStyle w:val="ListParagraph"/>
            </w:pPr>
            <w:r w:rsidRPr="001669F9">
              <w:t>Procéder à l’analyse critique de l’information provenant de sources primaires et secondaires et évaluer les approches employées pour la résolution des problèmes</w:t>
            </w:r>
          </w:p>
          <w:p w14:paraId="73A776D6" w14:textId="0F72EDB4" w:rsidR="00A00B8B" w:rsidRDefault="00AD0009" w:rsidP="00AD0009">
            <w:pPr>
              <w:pStyle w:val="ListParagraph"/>
            </w:pPr>
            <w:r w:rsidRPr="001669F9">
              <w:t>Évaluer les risques du point de vue de 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073A900D" w14:textId="42008F3D" w:rsidR="006D7716" w:rsidRPr="001669F9" w:rsidRDefault="006D7716" w:rsidP="006D7716">
            <w:pPr>
              <w:pStyle w:val="ListParagraph"/>
            </w:pPr>
            <w:r w:rsidRPr="001669F9">
              <w:t xml:space="preserve">Contribuer au bien-être des membres de la communauté, à celui de la collectivité </w:t>
            </w:r>
            <w:r w:rsidR="00B31D49">
              <w:br/>
            </w:r>
            <w:r w:rsidRPr="001669F9">
              <w:t>et de la planète, ainsi qu’à son propre bien-être, en faisant appel à des méthodes individuelles ou des approches axées sur la collaboration</w:t>
            </w:r>
          </w:p>
          <w:p w14:paraId="6CB4FDD7" w14:textId="2A83F259" w:rsidR="006D7716" w:rsidRPr="001669F9" w:rsidRDefault="006D7716" w:rsidP="006D7716">
            <w:pPr>
              <w:pStyle w:val="ListParagraph"/>
            </w:pPr>
            <w:r w:rsidRPr="001669F9">
              <w:t xml:space="preserve">Concevoir, en coopération, des projets ayant des liens et des applications </w:t>
            </w:r>
            <w:r w:rsidR="00B31D49">
              <w:br/>
            </w:r>
            <w:r w:rsidRPr="001669F9">
              <w:t>à l’échelle locale ou mondiale</w:t>
            </w:r>
          </w:p>
          <w:p w14:paraId="767B0701" w14:textId="22F51C59" w:rsidR="006D7716" w:rsidRPr="001669F9" w:rsidRDefault="006D7716" w:rsidP="006D7716">
            <w:pPr>
              <w:pStyle w:val="ListParagraph"/>
            </w:pPr>
            <w:r w:rsidRPr="001669F9">
              <w:t xml:space="preserve">Contribuer, par la recherche, à trouver des solutions à des problèmes locaux </w:t>
            </w:r>
            <w:r w:rsidR="00B31D49">
              <w:br/>
            </w:r>
            <w:r w:rsidRPr="001669F9">
              <w:t>ou mondiaux</w:t>
            </w:r>
          </w:p>
          <w:p w14:paraId="68C8B2C3" w14:textId="304D37E8" w:rsidR="006D7716" w:rsidRPr="001669F9" w:rsidRDefault="006D7716" w:rsidP="006D7716">
            <w:pPr>
              <w:pStyle w:val="ListParagraph"/>
            </w:pPr>
            <w:r w:rsidRPr="001669F9">
              <w:t xml:space="preserve">Mettre en pratique de multiples stratégies afin de résoudre des problèmes dans </w:t>
            </w:r>
            <w:r w:rsidR="00B31D49">
              <w:br/>
            </w:r>
            <w:r w:rsidRPr="001669F9">
              <w:t>un contexte de vie réelle, expérimental ou conceptuel</w:t>
            </w:r>
          </w:p>
          <w:p w14:paraId="4E60C193" w14:textId="767ED75A" w:rsidR="00AF03E3" w:rsidRPr="008A58DF" w:rsidRDefault="006D7716" w:rsidP="006D7716">
            <w:pPr>
              <w:pStyle w:val="ListParagraph"/>
              <w:rPr>
                <w:b/>
              </w:rPr>
            </w:pPr>
            <w:r w:rsidRPr="001669F9">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D9954EE" w14:textId="77777777" w:rsidR="006D7716" w:rsidRPr="001669F9" w:rsidRDefault="006D7716" w:rsidP="006D7716">
            <w:pPr>
              <w:pStyle w:val="ListParagraph"/>
            </w:pPr>
            <w:r w:rsidRPr="001669F9">
              <w:t>Élaborer des modèles concrets ou théoriques pour décrire un phénomène</w:t>
            </w:r>
          </w:p>
          <w:p w14:paraId="4E5BE994" w14:textId="77777777" w:rsidR="006D7716" w:rsidRPr="001669F9" w:rsidRDefault="006D7716" w:rsidP="006D7716">
            <w:pPr>
              <w:pStyle w:val="ListParagraph"/>
            </w:pPr>
            <w:r w:rsidRPr="001669F9">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371CB8AB" w:rsidR="00AF03E3" w:rsidRPr="009E3F9B" w:rsidRDefault="006D7716" w:rsidP="006D7716">
            <w:pPr>
              <w:pStyle w:val="ListParagraph"/>
              <w:spacing w:after="120"/>
            </w:pPr>
            <w:r w:rsidRPr="001669F9">
              <w:t xml:space="preserve">Exprimer et approfondir une variété d’expériences, de perspectives et d’interprétations du monde par rapport au </w:t>
            </w:r>
            <w:r w:rsidRPr="001669F9">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16F9FDF2" w:rsidR="00D772C9" w:rsidRPr="009E3F9B" w:rsidRDefault="00D772C9" w:rsidP="00D86559">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AB7778" w:rsidRPr="00AB7778">
              <w:rPr>
                <w:b/>
                <w:bCs/>
                <w:szCs w:val="22"/>
              </w:rPr>
              <w:t>Sciences de la vie</w:t>
            </w:r>
            <w:r w:rsidRPr="009E3F9B">
              <w:rPr>
                <w:b/>
              </w:rPr>
              <w:br/>
              <w:t>Grandes idées – Approfondissements</w:t>
            </w:r>
            <w:r w:rsidRPr="009E3F9B">
              <w:rPr>
                <w:b/>
              </w:rPr>
              <w:tab/>
            </w:r>
            <w:r w:rsidR="005B1748" w:rsidRPr="009E3F9B">
              <w:rPr>
                <w:b/>
              </w:rPr>
              <w:t>1</w:t>
            </w:r>
            <w:r w:rsidR="00D86559">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363DBF01" w:rsidR="008830A5" w:rsidRPr="009E3F9B" w:rsidRDefault="00A30F46" w:rsidP="001C1A30">
            <w:pPr>
              <w:pStyle w:val="ListParagraph"/>
              <w:spacing w:before="120" w:after="20"/>
            </w:pPr>
            <w:r w:rsidRPr="001669F9">
              <w:rPr>
                <w:b/>
              </w:rPr>
              <w:t>vie :</w:t>
            </w:r>
          </w:p>
          <w:p w14:paraId="7DCBD343" w14:textId="77777777" w:rsidR="008830A5" w:rsidRPr="009E3F9B" w:rsidRDefault="008830A5" w:rsidP="009E3F9B">
            <w:pPr>
              <w:pStyle w:val="Elaborationquestions"/>
            </w:pPr>
            <w:r w:rsidRPr="009E3F9B">
              <w:t>Questions pour appuyer la réflexion de l’élève :</w:t>
            </w:r>
          </w:p>
          <w:p w14:paraId="26AB1B16" w14:textId="77777777" w:rsidR="00A30F46" w:rsidRPr="001669F9" w:rsidRDefault="00A30F46" w:rsidP="00A30F46">
            <w:pPr>
              <w:pStyle w:val="ListParagraphindent"/>
            </w:pPr>
            <w:r w:rsidRPr="001669F9">
              <w:t>Quels débats opposent encore aujourd’hui les termes « vivant » et « non vivant »?</w:t>
            </w:r>
          </w:p>
          <w:p w14:paraId="617B7D96" w14:textId="0D3AD776" w:rsidR="008830A5" w:rsidRPr="001C1A30" w:rsidRDefault="00A30F46" w:rsidP="00A30F46">
            <w:pPr>
              <w:pStyle w:val="ListparagraphidentLastsub-bullet"/>
              <w:spacing w:after="40"/>
              <w:rPr>
                <w:spacing w:val="-2"/>
              </w:rPr>
            </w:pPr>
            <w:r w:rsidRPr="001669F9">
              <w:t>Quels processus cellulaires permettent aux organismes de vivre sur la terre ferme?</w:t>
            </w:r>
          </w:p>
          <w:p w14:paraId="598DDA67" w14:textId="7674F0E2" w:rsidR="008830A5" w:rsidRPr="009E3F9B" w:rsidRDefault="00A30F46" w:rsidP="001C1A30">
            <w:pPr>
              <w:pStyle w:val="ListParagraphwithsub-bullets"/>
              <w:rPr>
                <w:b/>
              </w:rPr>
            </w:pPr>
            <w:r w:rsidRPr="001669F9">
              <w:rPr>
                <w:b/>
              </w:rPr>
              <w:t>évolution :</w:t>
            </w:r>
          </w:p>
          <w:p w14:paraId="59097330" w14:textId="77777777" w:rsidR="008830A5" w:rsidRPr="009E3F9B" w:rsidRDefault="008830A5" w:rsidP="009E3F9B">
            <w:pPr>
              <w:pStyle w:val="Elaborationquestions"/>
            </w:pPr>
            <w:r w:rsidRPr="009E3F9B">
              <w:t>Questions pour appuyer la réflexion de l’élève :</w:t>
            </w:r>
          </w:p>
          <w:p w14:paraId="09EC96E0" w14:textId="77777777" w:rsidR="00A30F46" w:rsidRPr="001669F9" w:rsidRDefault="00A30F46" w:rsidP="00A30F46">
            <w:pPr>
              <w:pStyle w:val="ListParagraphindent"/>
            </w:pPr>
            <w:r w:rsidRPr="001669F9">
              <w:t xml:space="preserve">Quel est le rôle de l’ADN dans l’évolution et la biodiversité? </w:t>
            </w:r>
          </w:p>
          <w:p w14:paraId="7B40068A" w14:textId="5464C4A6" w:rsidR="008830A5" w:rsidRPr="009E3F9B" w:rsidRDefault="00A30F46" w:rsidP="00A30F46">
            <w:pPr>
              <w:pStyle w:val="ListparagraphidentLastsub-bullet"/>
              <w:spacing w:after="40"/>
            </w:pPr>
            <w:r w:rsidRPr="001669F9">
              <w:t>Quels facteurs de votre environnement local pourraient avoir une incidence sur la spéciation?</w:t>
            </w:r>
          </w:p>
          <w:p w14:paraId="1DCB4D4D" w14:textId="2DEF366F" w:rsidR="006B3519" w:rsidRPr="006B3519" w:rsidRDefault="00A30F46" w:rsidP="001C1A30">
            <w:pPr>
              <w:pStyle w:val="ListParagraphwithsub-bullets"/>
              <w:rPr>
                <w:b/>
                <w:i/>
              </w:rPr>
            </w:pPr>
            <w:r w:rsidRPr="001669F9">
              <w:rPr>
                <w:b/>
              </w:rPr>
              <w:t>organismes :</w:t>
            </w:r>
          </w:p>
          <w:p w14:paraId="71F0F06B" w14:textId="77777777" w:rsidR="006B3519" w:rsidRPr="009E3F9B" w:rsidRDefault="006B3519" w:rsidP="006B3519">
            <w:pPr>
              <w:pStyle w:val="Elaborationquestions"/>
            </w:pPr>
            <w:r w:rsidRPr="009E3F9B">
              <w:t>Questions pour appuyer la réflexion de l’élève :</w:t>
            </w:r>
          </w:p>
          <w:p w14:paraId="452F333E" w14:textId="77777777" w:rsidR="00A30F46" w:rsidRPr="001669F9" w:rsidRDefault="00A30F46" w:rsidP="00A30F46">
            <w:pPr>
              <w:pStyle w:val="ListParagraphindent"/>
            </w:pPr>
            <w:r w:rsidRPr="001669F9">
              <w:t xml:space="preserve">Comment l’analyse de l’ADN permet-elle d’établir des liens de parenté entre les espèces? </w:t>
            </w:r>
          </w:p>
          <w:p w14:paraId="3ECDA572" w14:textId="77777777" w:rsidR="00A30F46" w:rsidRPr="001669F9" w:rsidRDefault="00A30F46" w:rsidP="00A30F46">
            <w:pPr>
              <w:pStyle w:val="ListParagraphindent"/>
            </w:pPr>
            <w:r w:rsidRPr="001669F9">
              <w:t>Comment les caractères morphologiques nous permettent-ils d’établir des liens de parenté?</w:t>
            </w:r>
          </w:p>
          <w:p w14:paraId="346898F6" w14:textId="7250CAAC" w:rsidR="006B3519" w:rsidRPr="005676AE" w:rsidRDefault="00A30F46" w:rsidP="00A30F46">
            <w:pPr>
              <w:pStyle w:val="ListParagraphindent"/>
              <w:spacing w:after="120"/>
            </w:pPr>
            <w:r w:rsidRPr="001669F9">
              <w:t>Pourquoi deux organismes entrent-ils en compétition pour coexister dans la même niche?</w:t>
            </w:r>
          </w:p>
        </w:tc>
      </w:tr>
    </w:tbl>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1BA24B66" w:rsidR="00ED1AB0" w:rsidRPr="009E3F9B" w:rsidRDefault="00ED1AB0" w:rsidP="00D86559">
            <w:pPr>
              <w:tabs>
                <w:tab w:val="right" w:pos="14000"/>
              </w:tabs>
              <w:spacing w:before="60" w:after="60"/>
              <w:rPr>
                <w:b/>
              </w:rPr>
            </w:pPr>
            <w:r w:rsidRPr="009E3F9B">
              <w:rPr>
                <w:b/>
              </w:rPr>
              <w:lastRenderedPageBreak/>
              <w:tab/>
            </w:r>
            <w:r w:rsidR="00546C4C" w:rsidRPr="00546C4C">
              <w:rPr>
                <w:b/>
                <w:szCs w:val="22"/>
              </w:rPr>
              <w:t xml:space="preserve">SCIENCES — </w:t>
            </w:r>
            <w:r w:rsidR="00AB7778" w:rsidRPr="00AB7778">
              <w:rPr>
                <w:b/>
                <w:bCs/>
                <w:szCs w:val="22"/>
              </w:rPr>
              <w:t>Sciences de la vie</w:t>
            </w:r>
            <w:r w:rsidRPr="009E3F9B">
              <w:rPr>
                <w:b/>
              </w:rPr>
              <w:br/>
              <w:t>Compétences disciplinaires – Approfondissements</w:t>
            </w:r>
            <w:r w:rsidRPr="009E3F9B">
              <w:rPr>
                <w:b/>
              </w:rPr>
              <w:tab/>
            </w:r>
            <w:r w:rsidR="005B1748" w:rsidRPr="009E3F9B">
              <w:rPr>
                <w:b/>
              </w:rPr>
              <w:t>1</w:t>
            </w:r>
            <w:r w:rsidR="00D86559">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64AA976C" w:rsidR="00DC756C" w:rsidRPr="00DC756C" w:rsidRDefault="00DC756C" w:rsidP="00DC756C">
            <w:pPr>
              <w:pStyle w:val="ListParagraph"/>
              <w:spacing w:before="120"/>
              <w:rPr>
                <w:b/>
              </w:rPr>
            </w:pPr>
            <w:r w:rsidRPr="00DC756C">
              <w:rPr>
                <w:b/>
              </w:rPr>
              <w:t>Poser des questions et faire des prédictions</w:t>
            </w:r>
            <w:r w:rsidR="007543B2" w:rsidRPr="00D7574F">
              <w:rPr>
                <w:b/>
              </w:rPr>
              <w:t> :</w:t>
            </w:r>
          </w:p>
          <w:p w14:paraId="79AB1874" w14:textId="77777777" w:rsidR="00DC756C" w:rsidRPr="00E67512" w:rsidRDefault="00DC756C" w:rsidP="000D4051">
            <w:pPr>
              <w:pStyle w:val="Elaborationquestions"/>
              <w:spacing w:before="60"/>
            </w:pPr>
            <w:r w:rsidRPr="00E67512">
              <w:t>Questions pour appuyer la réflexion de l’élève :</w:t>
            </w:r>
          </w:p>
          <w:p w14:paraId="26856D53" w14:textId="77777777" w:rsidR="009E4BF5" w:rsidRPr="00CA5782" w:rsidRDefault="009E4BF5" w:rsidP="000A1572">
            <w:pPr>
              <w:pStyle w:val="ListParagraphindent"/>
            </w:pPr>
            <w:r w:rsidRPr="00CA5782">
              <w:t>Quelles sont les conditions essentielles à la vie pour différents organismes?</w:t>
            </w:r>
          </w:p>
          <w:p w14:paraId="67BFD235" w14:textId="77777777" w:rsidR="009E4BF5" w:rsidRPr="00CA5782" w:rsidRDefault="009E4BF5" w:rsidP="000A1572">
            <w:pPr>
              <w:pStyle w:val="ListParagraphindent"/>
            </w:pPr>
            <w:r w:rsidRPr="00CA5782">
              <w:t>Comment les changements climatiques, tels que la désertification des biomes, affectent-ils les organismes qui vivent dans ces milieux?</w:t>
            </w:r>
          </w:p>
          <w:p w14:paraId="44F018EA" w14:textId="2F9499E5" w:rsidR="009E4BF5" w:rsidRPr="00CA5782" w:rsidRDefault="009E4BF5" w:rsidP="000A1572">
            <w:pPr>
              <w:pStyle w:val="ListParagraphindent"/>
            </w:pPr>
            <w:r w:rsidRPr="00CA5782">
              <w:t xml:space="preserve">Les virus sont-ils des entités vivantes ou non vivantes? Fournir des éléments de preuve qui soutiennent ou réfutent les arguments utilisés </w:t>
            </w:r>
            <w:r w:rsidR="00C95769">
              <w:br/>
            </w:r>
            <w:r w:rsidRPr="00CA5782">
              <w:t>soit pour les classer parmi les entités vivantes, soit pour les classer parmi les entités non vivantes.</w:t>
            </w:r>
          </w:p>
          <w:p w14:paraId="49F8A4CB" w14:textId="72E0A8F3" w:rsidR="009E4BF5" w:rsidRPr="00CA5782" w:rsidRDefault="009E4BF5" w:rsidP="000A1572">
            <w:pPr>
              <w:pStyle w:val="ListParagraphindent"/>
            </w:pPr>
            <w:r w:rsidRPr="00CA5782">
              <w:t xml:space="preserve">Élaborer une série de questions à partir d’éléments qui constituent des preuves de la théorie de l’évolution. Prédire les réponses </w:t>
            </w:r>
            <w:r w:rsidR="00C95769">
              <w:br/>
            </w:r>
            <w:r w:rsidRPr="00CA5782">
              <w:t xml:space="preserve">à ces questions. </w:t>
            </w:r>
          </w:p>
          <w:p w14:paraId="560EB897" w14:textId="62D6ED24" w:rsidR="00A962B4" w:rsidRPr="00A84487" w:rsidRDefault="009E4BF5" w:rsidP="009E4BF5">
            <w:pPr>
              <w:pStyle w:val="ListparagraphidentLastsub-bullet"/>
              <w:rPr>
                <w:b/>
              </w:rPr>
            </w:pPr>
            <w:r w:rsidRPr="00CA5782">
              <w:t>Formuler une hypothèse sur les raisons pour lesquelles on observe chez des organismes locaux (p. ex. l’oie des neiges) des changements comportementaux ou migratoires. Quels éléments de preuve pouvez-vous recueillir pour soutenir votre hypothèse?</w:t>
            </w:r>
          </w:p>
          <w:p w14:paraId="0DCC5BB0" w14:textId="7F7FFC46" w:rsidR="00A962B4" w:rsidRPr="00A962B4" w:rsidRDefault="00A962B4" w:rsidP="00A962B4">
            <w:pPr>
              <w:pStyle w:val="ListParagraph"/>
              <w:rPr>
                <w:b/>
              </w:rPr>
            </w:pPr>
            <w:r w:rsidRPr="00A962B4">
              <w:rPr>
                <w:b/>
              </w:rPr>
              <w:t>Planifier et exécuter</w:t>
            </w:r>
            <w:r w:rsidR="007543B2" w:rsidRPr="00D7574F">
              <w:rPr>
                <w:b/>
              </w:rPr>
              <w:t> :</w:t>
            </w:r>
          </w:p>
          <w:p w14:paraId="73E638D0" w14:textId="77777777" w:rsidR="00A962B4" w:rsidRPr="00A84487" w:rsidRDefault="00A962B4" w:rsidP="000D4051">
            <w:pPr>
              <w:pStyle w:val="Elaborationquestions"/>
              <w:spacing w:before="60"/>
              <w:rPr>
                <w:color w:val="auto"/>
              </w:rPr>
            </w:pPr>
            <w:r w:rsidRPr="00A84487">
              <w:t>Questions pour appuyer la réflexion de l’élève :</w:t>
            </w:r>
          </w:p>
          <w:p w14:paraId="1AB09DCB" w14:textId="2FBE6C69" w:rsidR="009E4BF5" w:rsidRPr="00CA5782" w:rsidRDefault="009E4BF5" w:rsidP="000A1572">
            <w:pPr>
              <w:pStyle w:val="ListParagraphindent"/>
            </w:pPr>
            <w:r w:rsidRPr="00CA5782">
              <w:t xml:space="preserve">À partir d’exemples tirés de l’embryologie, élaborer une méthode qui permet de démontrer le processus d’évolution. </w:t>
            </w:r>
            <w:r w:rsidR="00C95769">
              <w:br/>
            </w:r>
            <w:r w:rsidRPr="00CA5782">
              <w:t xml:space="preserve">De quelles ressources aurez-vous besoin? Quelles sont les variables connues et inconnues? </w:t>
            </w:r>
          </w:p>
          <w:p w14:paraId="04A234D0" w14:textId="3751D4FB" w:rsidR="009E4BF5" w:rsidRPr="00CA5782" w:rsidRDefault="009E4BF5" w:rsidP="000A1572">
            <w:pPr>
              <w:pStyle w:val="ListParagraphindent"/>
            </w:pPr>
            <w:r w:rsidRPr="00CA5782">
              <w:t xml:space="preserve">Concevoir une expérience qui permet de déterminer les effets de la température sur la vitesse de croissance des bactéries, du corail, </w:t>
            </w:r>
            <w:r w:rsidR="00C95769">
              <w:br/>
            </w:r>
            <w:r w:rsidRPr="00CA5782">
              <w:t>des plantes, etc.</w:t>
            </w:r>
          </w:p>
          <w:p w14:paraId="5DD0CEA7" w14:textId="59647D0B" w:rsidR="009E4BF5" w:rsidRPr="00CA5782" w:rsidRDefault="009E4BF5" w:rsidP="000A1572">
            <w:pPr>
              <w:pStyle w:val="ListParagraphindent"/>
            </w:pPr>
            <w:r w:rsidRPr="00CA5782">
              <w:t xml:space="preserve">Observer au microscope composé des lames préparées de cellules animales ou végétales. Comment pourriez-vous améliorer la fiabilité </w:t>
            </w:r>
            <w:r w:rsidR="00C95769">
              <w:br/>
            </w:r>
            <w:r w:rsidRPr="00CA5782">
              <w:t>de vos observations?</w:t>
            </w:r>
          </w:p>
          <w:p w14:paraId="75710274" w14:textId="2E94B443" w:rsidR="00A962B4" w:rsidRPr="00A84487" w:rsidRDefault="009E4BF5" w:rsidP="009E4BF5">
            <w:pPr>
              <w:pStyle w:val="ListparagraphidentLastsub-bullet"/>
              <w:rPr>
                <w:b/>
              </w:rPr>
            </w:pPr>
            <w:r w:rsidRPr="00CA5782">
              <w:t>Effectuer les calculs de grossissement de différents dessins scientifiques représentant un protiste.</w:t>
            </w:r>
          </w:p>
          <w:p w14:paraId="0B781E5F" w14:textId="6BFDF4CD" w:rsidR="00A962B4" w:rsidRPr="00A962B4" w:rsidRDefault="00A962B4" w:rsidP="00A962B4">
            <w:pPr>
              <w:pStyle w:val="ListParagraph"/>
              <w:rPr>
                <w:b/>
              </w:rPr>
            </w:pPr>
            <w:r w:rsidRPr="00A962B4">
              <w:rPr>
                <w:b/>
              </w:rPr>
              <w:t>Traiter et analyser des données et de l’information</w:t>
            </w:r>
            <w:r w:rsidR="007543B2" w:rsidRPr="00D7574F">
              <w:rPr>
                <w:b/>
              </w:rPr>
              <w:t> :</w:t>
            </w:r>
          </w:p>
          <w:p w14:paraId="1A31CA4D" w14:textId="77777777" w:rsidR="00A962B4" w:rsidRPr="00A84487" w:rsidRDefault="00A962B4" w:rsidP="000D4051">
            <w:pPr>
              <w:pStyle w:val="Elaborationquestions"/>
              <w:spacing w:before="60"/>
              <w:rPr>
                <w:color w:val="auto"/>
              </w:rPr>
            </w:pPr>
            <w:r w:rsidRPr="00A84487">
              <w:t>Questions pour appuyer la réflexion de l’élève :</w:t>
            </w:r>
          </w:p>
          <w:p w14:paraId="73ACD0C4" w14:textId="7F1E035B" w:rsidR="009E4BF5" w:rsidRPr="00CA5782" w:rsidRDefault="009E4BF5" w:rsidP="000A1572">
            <w:pPr>
              <w:pStyle w:val="ListParagraphindent"/>
            </w:pPr>
            <w:r w:rsidRPr="00CA5782">
              <w:t xml:space="preserve">Comment les parcs à myes, aménagés par les peuples autochtones, ont-ils contribué à augmenter la biodiversité des espèces </w:t>
            </w:r>
            <w:r w:rsidR="00C95769">
              <w:br/>
            </w:r>
            <w:r w:rsidRPr="00CA5782">
              <w:t>et la densité des populations de myes de ces parcs?</w:t>
            </w:r>
          </w:p>
          <w:p w14:paraId="47D1D21C" w14:textId="77777777" w:rsidR="009E4BF5" w:rsidRPr="00CA5782" w:rsidRDefault="009E4BF5" w:rsidP="000A1572">
            <w:pPr>
              <w:pStyle w:val="ListParagraphindent"/>
            </w:pPr>
            <w:r w:rsidRPr="00CA5782">
              <w:t>Créer une clé dichotomique conçue pour l’identification des plantes locales.</w:t>
            </w:r>
          </w:p>
          <w:p w14:paraId="57764D05" w14:textId="77777777" w:rsidR="009E4BF5" w:rsidRPr="00CA5782" w:rsidRDefault="009E4BF5" w:rsidP="000A1572">
            <w:pPr>
              <w:pStyle w:val="ListParagraphindent"/>
            </w:pPr>
            <w:r w:rsidRPr="00CA5782">
              <w:t>Tracer un graphique qui compare la vitesse de croissance des bactéries à différentes températures.</w:t>
            </w:r>
          </w:p>
          <w:p w14:paraId="70759247" w14:textId="77777777" w:rsidR="009E4BF5" w:rsidRPr="00CA5782" w:rsidRDefault="009E4BF5" w:rsidP="000A1572">
            <w:pPr>
              <w:pStyle w:val="ListParagraphindent"/>
            </w:pPr>
            <w:r w:rsidRPr="00CA5782">
              <w:t>Construire un cladogramme montrant les régularités des plans d’organisation corporelle de plantes et d’animaux d’embranchements différents.</w:t>
            </w:r>
          </w:p>
          <w:p w14:paraId="0C073AC2" w14:textId="6979A959" w:rsidR="00A962B4" w:rsidRPr="00A84487" w:rsidRDefault="009E4BF5" w:rsidP="009E4BF5">
            <w:pPr>
              <w:pStyle w:val="ListparagraphidentLastsub-bullet"/>
            </w:pPr>
            <w:r w:rsidRPr="00CA5782">
              <w:t>À partir d’un ensemble de données portant sur l’histoire de l’agriculture depuis les débuts de l’humanité, déterminer les effets de la sélection artificielle sur l’espèce humaine.</w:t>
            </w:r>
          </w:p>
          <w:p w14:paraId="39A19DF8" w14:textId="08A5418E" w:rsidR="00A962B4" w:rsidRPr="00A962B4" w:rsidRDefault="00A962B4" w:rsidP="00B55E0B">
            <w:pPr>
              <w:pStyle w:val="ListParagraph"/>
              <w:rPr>
                <w:b/>
              </w:rPr>
            </w:pPr>
            <w:r w:rsidRPr="00A84487">
              <w:rPr>
                <w:b/>
              </w:rPr>
              <w:t>Évaluer</w:t>
            </w:r>
            <w:r w:rsidR="007543B2" w:rsidRPr="00D7574F">
              <w:rPr>
                <w:b/>
              </w:rPr>
              <w:t> :</w:t>
            </w:r>
          </w:p>
          <w:p w14:paraId="38CD0C51" w14:textId="6A1EC612" w:rsidR="00A962B4" w:rsidRPr="00A84487" w:rsidRDefault="00A962B4" w:rsidP="000D4051">
            <w:pPr>
              <w:pStyle w:val="Elaborationquestions"/>
              <w:spacing w:before="60"/>
              <w:rPr>
                <w:color w:val="auto"/>
              </w:rPr>
            </w:pPr>
            <w:r w:rsidRPr="00A84487">
              <w:t>Questions pour appuyer la réflexion de l’élève :</w:t>
            </w:r>
          </w:p>
          <w:p w14:paraId="382FFFA9" w14:textId="77777777" w:rsidR="009E4BF5" w:rsidRPr="00CA5782" w:rsidRDefault="009E4BF5" w:rsidP="000A1572">
            <w:pPr>
              <w:pStyle w:val="ListParagraphindent"/>
            </w:pPr>
            <w:r w:rsidRPr="00CA5782">
              <w:t>Quels sont les arguments pour et les arguments contre les installations piscicoles? Tenir compte des effets de ces installations sur l’environnement et leur incidence sur la pêche autochtone.</w:t>
            </w:r>
          </w:p>
          <w:p w14:paraId="246FC140" w14:textId="77777777" w:rsidR="009E4BF5" w:rsidRPr="00CA5782" w:rsidRDefault="009E4BF5" w:rsidP="00C95769">
            <w:pPr>
              <w:pStyle w:val="ListParagraphindent"/>
              <w:spacing w:after="120"/>
            </w:pPr>
            <w:r w:rsidRPr="00CA5782">
              <w:t>Relever les limites de la théorie de l’évolution.</w:t>
            </w:r>
          </w:p>
          <w:p w14:paraId="6E557955" w14:textId="77777777" w:rsidR="009E4BF5" w:rsidRPr="00CA5782" w:rsidRDefault="009E4BF5" w:rsidP="00C95769">
            <w:pPr>
              <w:pStyle w:val="ListParagraphindent"/>
              <w:spacing w:before="200"/>
            </w:pPr>
            <w:r w:rsidRPr="00CA5782">
              <w:lastRenderedPageBreak/>
              <w:t>Réfléchir à la façon dont le microscope nous a permis d’approfondir nos connaissances des cellules au fil du temps.</w:t>
            </w:r>
          </w:p>
          <w:p w14:paraId="601C9DD9" w14:textId="77777777" w:rsidR="009E4BF5" w:rsidRPr="00CA5782" w:rsidRDefault="009E4BF5" w:rsidP="000A1572">
            <w:pPr>
              <w:pStyle w:val="ListParagraphindent"/>
            </w:pPr>
            <w:r w:rsidRPr="00CA5782">
              <w:t>Débattre des mérites de l’étiquetage obligatoire des organismes génétiquement modifiés.</w:t>
            </w:r>
          </w:p>
          <w:p w14:paraId="3E095454" w14:textId="06C28AA2" w:rsidR="00A962B4" w:rsidRDefault="009E4BF5" w:rsidP="00C95769">
            <w:pPr>
              <w:pStyle w:val="ListParagraphindent"/>
            </w:pPr>
            <w:r w:rsidRPr="00CA5782">
              <w:t xml:space="preserve">Explorer les implications sociales, éthiques et environnementales de l’évolution humaine par l’entremise de la sélection artificielle </w:t>
            </w:r>
            <w:r w:rsidR="00C95769">
              <w:br/>
            </w:r>
            <w:r w:rsidRPr="00CA5782">
              <w:t>et des modifications génétiques.</w:t>
            </w:r>
          </w:p>
          <w:p w14:paraId="1CFCBA1A" w14:textId="46D09969" w:rsidR="00A962B4" w:rsidRPr="00A962B4" w:rsidRDefault="00A962B4" w:rsidP="00B55E0B">
            <w:pPr>
              <w:pStyle w:val="ListParagraph"/>
              <w:spacing w:before="120"/>
              <w:rPr>
                <w:b/>
              </w:rPr>
            </w:pPr>
            <w:r w:rsidRPr="00A84487">
              <w:rPr>
                <w:b/>
              </w:rPr>
              <w:t>Appliquer et innover</w:t>
            </w:r>
            <w:r w:rsidR="007543B2" w:rsidRPr="00D7574F">
              <w:rPr>
                <w:b/>
              </w:rPr>
              <w:t> :</w:t>
            </w:r>
          </w:p>
          <w:p w14:paraId="00012535" w14:textId="08360F7C" w:rsidR="00A962B4" w:rsidRPr="00A84487" w:rsidRDefault="00A962B4" w:rsidP="000D4051">
            <w:pPr>
              <w:pStyle w:val="Elaborationquestions"/>
              <w:spacing w:before="60"/>
              <w:rPr>
                <w:color w:val="auto"/>
              </w:rPr>
            </w:pPr>
            <w:r w:rsidRPr="00A84487">
              <w:t>Questions pour appuyer la réflexion de l’élève :</w:t>
            </w:r>
          </w:p>
          <w:p w14:paraId="06EB562A" w14:textId="350F4F07" w:rsidR="009E4BF5" w:rsidRPr="00CA5782" w:rsidRDefault="009E4BF5" w:rsidP="000A1572">
            <w:pPr>
              <w:pStyle w:val="ListParagraphindent"/>
            </w:pPr>
            <w:r w:rsidRPr="00CA5782">
              <w:t xml:space="preserve">Comment les compagnies pharmaceutiques, les organismes de santé publique et les gouvernements pourraient-ils travailler de concert </w:t>
            </w:r>
            <w:r w:rsidR="00C95769">
              <w:br/>
            </w:r>
            <w:r w:rsidRPr="00CA5782">
              <w:t xml:space="preserve">pour mettre en place des stratégies visant à prévenir les pandémies (p. ex. grippe aviaire, virus </w:t>
            </w:r>
            <w:proofErr w:type="spellStart"/>
            <w:r w:rsidRPr="00CA5782">
              <w:t>Zika</w:t>
            </w:r>
            <w:proofErr w:type="spellEnd"/>
            <w:r w:rsidRPr="00CA5782">
              <w:t>, grippe H1N1)?</w:t>
            </w:r>
          </w:p>
          <w:p w14:paraId="0D554B93" w14:textId="27577CE9" w:rsidR="009E4BF5" w:rsidRPr="00CA5782" w:rsidRDefault="009E4BF5" w:rsidP="000A1572">
            <w:pPr>
              <w:pStyle w:val="ListParagraphindent"/>
            </w:pPr>
            <w:r w:rsidRPr="00CA5782">
              <w:t xml:space="preserve">En vous basant sur vos connaissances des cycles de vie et des interactions dans les écosystèmes, comment pourriez-vous contribuer </w:t>
            </w:r>
            <w:r w:rsidR="00C95769">
              <w:br/>
            </w:r>
            <w:r w:rsidRPr="00CA5782">
              <w:t>à protéger les habitats de poissons des rivières locales?</w:t>
            </w:r>
          </w:p>
          <w:p w14:paraId="1C40F05D" w14:textId="77777777" w:rsidR="009E4BF5" w:rsidRPr="00CA5782" w:rsidRDefault="009E4BF5" w:rsidP="000A1572">
            <w:pPr>
              <w:pStyle w:val="ListParagraphindent"/>
            </w:pPr>
            <w:r w:rsidRPr="00CA5782">
              <w:t xml:space="preserve">Comment les recherches sur l’ADN </w:t>
            </w:r>
            <w:proofErr w:type="spellStart"/>
            <w:r w:rsidRPr="00CA5782">
              <w:t>ont-elles</w:t>
            </w:r>
            <w:proofErr w:type="spellEnd"/>
            <w:r w:rsidRPr="00CA5782">
              <w:t xml:space="preserve"> permis aux chercheurs de mieux comprendre le processus d’évolution?</w:t>
            </w:r>
          </w:p>
          <w:p w14:paraId="5A9BACA9" w14:textId="625FC76A" w:rsidR="00A962B4" w:rsidRPr="00A84487" w:rsidRDefault="009E4BF5" w:rsidP="009E4BF5">
            <w:pPr>
              <w:pStyle w:val="ListparagraphidentLastsub-bullet"/>
            </w:pPr>
            <w:r w:rsidRPr="00CA5782">
              <w:t xml:space="preserve">Comment l’étude des virus et des bactéries pourrait-elle permettre aux chercheurs de découvrir de nouvelles techniques capables de freiner </w:t>
            </w:r>
            <w:r w:rsidR="00C95769">
              <w:br/>
            </w:r>
            <w:r w:rsidRPr="00CA5782">
              <w:t>la propagation des maladies du futur?</w:t>
            </w:r>
          </w:p>
          <w:p w14:paraId="0675DB2A" w14:textId="4B9A2D28" w:rsidR="00A962B4" w:rsidRPr="00A962B4" w:rsidRDefault="00A962B4" w:rsidP="00EA36EF">
            <w:pPr>
              <w:pStyle w:val="ListParagraph"/>
              <w:rPr>
                <w:b/>
              </w:rPr>
            </w:pPr>
            <w:r w:rsidRPr="00A84487">
              <w:rPr>
                <w:b/>
              </w:rPr>
              <w:t>Communiquer</w:t>
            </w:r>
            <w:r w:rsidR="007543B2" w:rsidRPr="00D7574F">
              <w:rPr>
                <w:b/>
              </w:rPr>
              <w:t> :</w:t>
            </w:r>
          </w:p>
          <w:p w14:paraId="0B2579F6" w14:textId="267C37D0" w:rsidR="00A962B4" w:rsidRPr="00A84487" w:rsidRDefault="00A962B4" w:rsidP="007564CB">
            <w:pPr>
              <w:pStyle w:val="Elaborationquestions"/>
              <w:spacing w:before="60"/>
              <w:rPr>
                <w:color w:val="auto"/>
              </w:rPr>
            </w:pPr>
            <w:r w:rsidRPr="00A84487">
              <w:t>Questions pour appuyer la réflexion de l’élève :</w:t>
            </w:r>
          </w:p>
          <w:p w14:paraId="063CE80A" w14:textId="0F72265F" w:rsidR="009E4BF5" w:rsidRPr="00CA5782" w:rsidRDefault="009E4BF5" w:rsidP="000A1572">
            <w:pPr>
              <w:pStyle w:val="ListParagraphindent"/>
            </w:pPr>
            <w:r w:rsidRPr="00CA5782">
              <w:t xml:space="preserve">À partir de vos connaissances des organismes vivants, rédigez un message d’intérêt public visant à sensibiliser les gens à l’importance </w:t>
            </w:r>
            <w:r w:rsidR="00C95769">
              <w:br/>
            </w:r>
            <w:r w:rsidRPr="00CA5782">
              <w:t>de protéger les habitats locaux.</w:t>
            </w:r>
          </w:p>
          <w:p w14:paraId="2FF12ED8" w14:textId="00C308E4" w:rsidR="00A962B4" w:rsidRPr="00A84487" w:rsidRDefault="009E4BF5" w:rsidP="009E4BF5">
            <w:pPr>
              <w:pStyle w:val="ListparagraphidentLastsub-bullet"/>
            </w:pPr>
            <w:r w:rsidRPr="00CA5782">
              <w:t>Inviter un Aîné d’une population autochtone locale à faire part de ses connaissances sur les utilisations, tant historiques que contemporaines, des ressources traditionnelles autochtones, y compris les plantes et les animaux</w:t>
            </w:r>
            <w:r w:rsidR="00B55E0B" w:rsidRPr="00E21925">
              <w:t>.</w:t>
            </w:r>
          </w:p>
          <w:p w14:paraId="5F8EB9C3" w14:textId="18FE6A03"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9E4BF5" w:rsidRPr="00CA5782">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4BEB41D7" w14:textId="1A04E797" w:rsidR="00850894" w:rsidRDefault="00850894">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2AA97728" w:rsidR="00F9586F" w:rsidRPr="009E3F9B" w:rsidRDefault="0059376F" w:rsidP="00D86559">
            <w:pPr>
              <w:tabs>
                <w:tab w:val="right" w:pos="14000"/>
              </w:tabs>
              <w:spacing w:before="60" w:after="60"/>
              <w:rPr>
                <w:b/>
                <w:color w:val="FFFFFF" w:themeColor="background1"/>
              </w:rPr>
            </w:pPr>
            <w:r w:rsidRPr="009E3F9B">
              <w:rPr>
                <w:b/>
                <w:color w:val="FFFFFF" w:themeColor="background1"/>
              </w:rPr>
              <w:lastRenderedPageBreak/>
              <w:tab/>
            </w:r>
            <w:r w:rsidR="00546C4C" w:rsidRPr="00546C4C">
              <w:rPr>
                <w:b/>
                <w:color w:val="FFFFFF" w:themeColor="background1"/>
              </w:rPr>
              <w:t xml:space="preserve">SCIENCES — </w:t>
            </w:r>
            <w:proofErr w:type="spellStart"/>
            <w:r w:rsidR="00AB7778" w:rsidRPr="00AB7778">
              <w:rPr>
                <w:b/>
                <w:bCs/>
                <w:color w:val="FFFFFF" w:themeColor="background1"/>
              </w:rPr>
              <w:t>Sciences</w:t>
            </w:r>
            <w:proofErr w:type="spellEnd"/>
            <w:r w:rsidR="00AB7778" w:rsidRPr="00AB7778">
              <w:rPr>
                <w:b/>
                <w:bCs/>
                <w:color w:val="FFFFFF" w:themeColor="background1"/>
              </w:rPr>
              <w:t xml:space="preserve"> de la vie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D86559">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0CCC56F9" w14:textId="77777777" w:rsidR="00991F95" w:rsidRPr="001669F9" w:rsidRDefault="00991F95" w:rsidP="00991F95">
            <w:pPr>
              <w:pStyle w:val="ListParagraph"/>
              <w:spacing w:before="120"/>
            </w:pPr>
            <w:r w:rsidRPr="001669F9">
              <w:rPr>
                <w:b/>
              </w:rPr>
              <w:t>Niveaux d’organisation :</w:t>
            </w:r>
            <w:r w:rsidRPr="001669F9">
              <w:t xml:space="preserve"> moléculaire, cellulaire, tissu, organe, système, organisme, population, communauté, écosystème</w:t>
            </w:r>
          </w:p>
          <w:p w14:paraId="16315318" w14:textId="77777777" w:rsidR="00991F95" w:rsidRPr="00991F95" w:rsidRDefault="00991F95" w:rsidP="00991F95">
            <w:pPr>
              <w:pStyle w:val="ListParagraphwithsub-bullets"/>
              <w:rPr>
                <w:b/>
              </w:rPr>
            </w:pPr>
            <w:r w:rsidRPr="00991F95">
              <w:rPr>
                <w:b/>
              </w:rPr>
              <w:t>Structures et fonctions cellulaires :</w:t>
            </w:r>
          </w:p>
          <w:p w14:paraId="7D4D81E1" w14:textId="77777777" w:rsidR="00991F95" w:rsidRPr="001669F9" w:rsidRDefault="00991F95" w:rsidP="00991F95">
            <w:pPr>
              <w:pStyle w:val="ListParagraphindent"/>
              <w:rPr>
                <w:b/>
              </w:rPr>
            </w:pPr>
            <w:r w:rsidRPr="001669F9">
              <w:t>procaryote et eucaryote</w:t>
            </w:r>
          </w:p>
          <w:p w14:paraId="217C7D7E" w14:textId="77777777" w:rsidR="00991F95" w:rsidRPr="001669F9" w:rsidRDefault="00991F95" w:rsidP="00991F95">
            <w:pPr>
              <w:pStyle w:val="ListParagraphindent"/>
              <w:rPr>
                <w:b/>
              </w:rPr>
            </w:pPr>
            <w:r w:rsidRPr="001669F9">
              <w:t>unicellulaire et multicellulaire</w:t>
            </w:r>
          </w:p>
          <w:p w14:paraId="3FE6FBDA" w14:textId="77777777" w:rsidR="00991F95" w:rsidRPr="001669F9" w:rsidRDefault="00991F95" w:rsidP="00991F95">
            <w:pPr>
              <w:pStyle w:val="ListparagraphidentLastsub-bullet"/>
              <w:rPr>
                <w:b/>
              </w:rPr>
            </w:pPr>
            <w:r w:rsidRPr="001669F9">
              <w:t>différenciation cellulaire</w:t>
            </w:r>
          </w:p>
          <w:p w14:paraId="1B58B310" w14:textId="77777777" w:rsidR="00991F95" w:rsidRPr="001669F9" w:rsidRDefault="00991F95" w:rsidP="00214832">
            <w:pPr>
              <w:pStyle w:val="ListParagraph"/>
              <w:rPr>
                <w:b/>
              </w:rPr>
            </w:pPr>
            <w:r w:rsidRPr="001669F9">
              <w:rPr>
                <w:b/>
              </w:rPr>
              <w:t>Reproduction :</w:t>
            </w:r>
            <w:r w:rsidRPr="001669F9">
              <w:t xml:space="preserve"> mitose, méiose, bourgeonnement, conjugaison, fission binaire</w:t>
            </w:r>
          </w:p>
          <w:p w14:paraId="242FF648" w14:textId="77777777" w:rsidR="00214832" w:rsidRPr="00991F95" w:rsidRDefault="00991F95" w:rsidP="00214832">
            <w:pPr>
              <w:pStyle w:val="ListParagraphwithsub-bullets"/>
              <w:rPr>
                <w:b/>
              </w:rPr>
            </w:pPr>
            <w:r w:rsidRPr="001669F9">
              <w:rPr>
                <w:b/>
              </w:rPr>
              <w:t xml:space="preserve">Conversion de l’énergie : </w:t>
            </w:r>
          </w:p>
          <w:p w14:paraId="31882C5D" w14:textId="4B520253" w:rsidR="00991F95" w:rsidRPr="001669F9" w:rsidRDefault="00991F95" w:rsidP="00991F95">
            <w:pPr>
              <w:pStyle w:val="ListParagraphindent"/>
            </w:pPr>
            <w:r w:rsidRPr="001669F9">
              <w:t>respiration cellulaire : production de réserves d’énergie (ATP) et de dioxyde de carbone à partir de la dégradation du glucose en présence d’eau</w:t>
            </w:r>
          </w:p>
          <w:p w14:paraId="501AB524" w14:textId="77777777" w:rsidR="00991F95" w:rsidRPr="001669F9" w:rsidRDefault="00991F95" w:rsidP="00991F95">
            <w:pPr>
              <w:pStyle w:val="ListparagraphidentLastsub-bullet"/>
            </w:pPr>
            <w:r w:rsidRPr="001669F9">
              <w:t>photosynthèse : production d’oxygène et de glucides à partir du dioxyde de carbone et de l’eau</w:t>
            </w:r>
          </w:p>
          <w:p w14:paraId="4EA68350" w14:textId="77777777" w:rsidR="00214832" w:rsidRPr="00991F95" w:rsidRDefault="00991F95" w:rsidP="00214832">
            <w:pPr>
              <w:pStyle w:val="ListParagraphwithsub-bullets"/>
              <w:rPr>
                <w:b/>
              </w:rPr>
            </w:pPr>
            <w:r w:rsidRPr="001669F9">
              <w:rPr>
                <w:b/>
              </w:rPr>
              <w:t>Virus :</w:t>
            </w:r>
          </w:p>
          <w:p w14:paraId="4C9DD78D" w14:textId="5F07F09C" w:rsidR="00991F95" w:rsidRPr="001669F9" w:rsidRDefault="00991F95" w:rsidP="00991F95">
            <w:pPr>
              <w:pStyle w:val="ListParagraphindent"/>
            </w:pPr>
            <w:r w:rsidRPr="001669F9">
              <w:t>à la frontière du vivant et du non vivant</w:t>
            </w:r>
          </w:p>
          <w:p w14:paraId="5E632B1D" w14:textId="77777777" w:rsidR="00991F95" w:rsidRPr="001669F9" w:rsidRDefault="00991F95" w:rsidP="00991F95">
            <w:pPr>
              <w:pStyle w:val="ListParagraphindent"/>
            </w:pPr>
            <w:r w:rsidRPr="001669F9">
              <w:t xml:space="preserve">cycles lytiques et </w:t>
            </w:r>
            <w:proofErr w:type="spellStart"/>
            <w:r w:rsidRPr="001669F9">
              <w:t>lysogéniques</w:t>
            </w:r>
            <w:proofErr w:type="spellEnd"/>
          </w:p>
          <w:p w14:paraId="1D79F125" w14:textId="77777777" w:rsidR="00991F95" w:rsidRPr="001669F9" w:rsidRDefault="00991F95" w:rsidP="00991F95">
            <w:pPr>
              <w:pStyle w:val="ListparagraphidentLastsub-bullet"/>
            </w:pPr>
            <w:r w:rsidRPr="001669F9">
              <w:t xml:space="preserve">infections virales : immunité, vaccins, immunité collective, lutte contre la propagation des maladies virales (p. ex. grippe H1N1, grippe aviaire, VIH, virus </w:t>
            </w:r>
            <w:proofErr w:type="spellStart"/>
            <w:r w:rsidRPr="001669F9">
              <w:t>Ebola</w:t>
            </w:r>
            <w:proofErr w:type="spellEnd"/>
            <w:r w:rsidRPr="001669F9">
              <w:t>, ITS)</w:t>
            </w:r>
          </w:p>
          <w:p w14:paraId="46A009AD" w14:textId="77777777" w:rsidR="00214832" w:rsidRPr="001669F9" w:rsidRDefault="00991F95" w:rsidP="00214832">
            <w:pPr>
              <w:pStyle w:val="ListParagraph"/>
              <w:rPr>
                <w:b/>
              </w:rPr>
            </w:pPr>
            <w:r w:rsidRPr="001669F9">
              <w:rPr>
                <w:b/>
              </w:rPr>
              <w:t>relations de réciprocité entre les organismes :</w:t>
            </w:r>
            <w:r w:rsidRPr="001669F9">
              <w:t xml:space="preserve"> plantes comme indicateurs de l’imminence d’un événement correspondant; animaux en décomposition comme source de nutriments pour les plantes</w:t>
            </w:r>
          </w:p>
          <w:p w14:paraId="0DBEB027" w14:textId="614503EA" w:rsidR="00214832" w:rsidRPr="001669F9" w:rsidRDefault="00706CF5" w:rsidP="00214832">
            <w:pPr>
              <w:pStyle w:val="ListParagraph"/>
              <w:rPr>
                <w:b/>
              </w:rPr>
            </w:pPr>
            <w:r>
              <w:rPr>
                <w:b/>
              </w:rPr>
              <w:t>M</w:t>
            </w:r>
            <w:bookmarkStart w:id="0" w:name="_GoBack"/>
            <w:bookmarkEnd w:id="0"/>
            <w:r w:rsidR="00991F95" w:rsidRPr="001669F9">
              <w:rPr>
                <w:b/>
              </w:rPr>
              <w:t>icroévolution :</w:t>
            </w:r>
            <w:r w:rsidR="00991F95" w:rsidRPr="001669F9">
              <w:t xml:space="preserve"> changements au sein d’une même espèce qui se produisent au fil du temps à l’échelle des populations</w:t>
            </w:r>
          </w:p>
          <w:p w14:paraId="145198EF" w14:textId="77777777" w:rsidR="00214832" w:rsidRPr="001669F9" w:rsidRDefault="00991F95" w:rsidP="00214832">
            <w:pPr>
              <w:pStyle w:val="ListParagraph"/>
              <w:rPr>
                <w:b/>
              </w:rPr>
            </w:pPr>
            <w:r w:rsidRPr="001669F9">
              <w:rPr>
                <w:b/>
              </w:rPr>
              <w:t>changements dans la séquence de l’ADN :</w:t>
            </w:r>
            <w:r w:rsidRPr="001669F9">
              <w:t xml:space="preserve"> mutations, génétique des populations</w:t>
            </w:r>
          </w:p>
          <w:p w14:paraId="4BFFA075" w14:textId="77777777" w:rsidR="00214832" w:rsidRPr="001669F9" w:rsidRDefault="00991F95" w:rsidP="00214832">
            <w:pPr>
              <w:pStyle w:val="ListParagraph"/>
              <w:rPr>
                <w:b/>
              </w:rPr>
            </w:pPr>
            <w:r w:rsidRPr="001669F9">
              <w:rPr>
                <w:b/>
              </w:rPr>
              <w:t>sélection naturelle :</w:t>
            </w:r>
            <w:r w:rsidRPr="001669F9">
              <w:t xml:space="preserve"> mécanismes de changements graduels</w:t>
            </w:r>
          </w:p>
          <w:p w14:paraId="0EE8CE8B" w14:textId="77777777" w:rsidR="00214832" w:rsidRPr="00991F95" w:rsidRDefault="00991F95" w:rsidP="00214832">
            <w:pPr>
              <w:pStyle w:val="ListParagraphwithsub-bullets"/>
              <w:rPr>
                <w:b/>
              </w:rPr>
            </w:pPr>
            <w:r w:rsidRPr="001669F9">
              <w:rPr>
                <w:b/>
              </w:rPr>
              <w:t>Macroévolution :</w:t>
            </w:r>
          </w:p>
          <w:p w14:paraId="2814BC1D" w14:textId="65086A74" w:rsidR="00991F95" w:rsidRPr="001669F9" w:rsidRDefault="00991F95" w:rsidP="00991F95">
            <w:pPr>
              <w:pStyle w:val="ListParagraphindent"/>
            </w:pPr>
            <w:r w:rsidRPr="001669F9">
              <w:t>changements évolutifs majeurs qui s’étendent sur de longues périodes de temps</w:t>
            </w:r>
          </w:p>
          <w:p w14:paraId="3E8161AD" w14:textId="77777777" w:rsidR="00991F95" w:rsidRPr="001669F9" w:rsidRDefault="00991F95" w:rsidP="00991F95">
            <w:pPr>
              <w:pStyle w:val="ListparagraphidentLastsub-bullet"/>
            </w:pPr>
            <w:r w:rsidRPr="001669F9">
              <w:t xml:space="preserve">origine de nouvelles espèces </w:t>
            </w:r>
          </w:p>
          <w:p w14:paraId="36E26FC9" w14:textId="77777777" w:rsidR="00214832" w:rsidRPr="00991F95" w:rsidRDefault="00991F95" w:rsidP="00214832">
            <w:pPr>
              <w:pStyle w:val="ListParagraphwithsub-bullets"/>
              <w:rPr>
                <w:b/>
              </w:rPr>
            </w:pPr>
            <w:r w:rsidRPr="001669F9">
              <w:rPr>
                <w:b/>
              </w:rPr>
              <w:t>spéciation :</w:t>
            </w:r>
          </w:p>
          <w:p w14:paraId="32153A20" w14:textId="14485B47" w:rsidR="00991F95" w:rsidRPr="001669F9" w:rsidRDefault="00991F95" w:rsidP="00991F95">
            <w:pPr>
              <w:pStyle w:val="ListParagraphindent"/>
            </w:pPr>
            <w:r w:rsidRPr="001669F9">
              <w:t>néodarwinisme (gradualisme)</w:t>
            </w:r>
          </w:p>
          <w:p w14:paraId="7363B5D0" w14:textId="77777777" w:rsidR="00991F95" w:rsidRPr="001669F9" w:rsidRDefault="00991F95" w:rsidP="00991F95">
            <w:pPr>
              <w:pStyle w:val="ListParagraphindent"/>
            </w:pPr>
            <w:r w:rsidRPr="001669F9">
              <w:t>équilibre intermittent</w:t>
            </w:r>
          </w:p>
          <w:p w14:paraId="5342E4BF" w14:textId="77777777" w:rsidR="00991F95" w:rsidRPr="001669F9" w:rsidRDefault="00991F95" w:rsidP="00991F95">
            <w:pPr>
              <w:pStyle w:val="ListParagraphindent"/>
            </w:pPr>
            <w:r w:rsidRPr="001669F9">
              <w:t>dérive génétique</w:t>
            </w:r>
          </w:p>
          <w:p w14:paraId="484E5AB6" w14:textId="77777777" w:rsidR="00991F95" w:rsidRPr="001669F9" w:rsidRDefault="00991F95" w:rsidP="00991F95">
            <w:pPr>
              <w:pStyle w:val="ListParagraphindent"/>
            </w:pPr>
            <w:r w:rsidRPr="001669F9">
              <w:t>sélection sexuelle</w:t>
            </w:r>
          </w:p>
          <w:p w14:paraId="00FAE478" w14:textId="77777777" w:rsidR="00991F95" w:rsidRPr="001669F9" w:rsidRDefault="00991F95" w:rsidP="00991F95">
            <w:pPr>
              <w:pStyle w:val="ListparagraphidentLastsub-bullet"/>
            </w:pPr>
            <w:r w:rsidRPr="001669F9">
              <w:t>radiation adaptative</w:t>
            </w:r>
          </w:p>
          <w:p w14:paraId="6E815229" w14:textId="77777777" w:rsidR="00214832" w:rsidRPr="00991F95" w:rsidRDefault="00991F95" w:rsidP="00214832">
            <w:pPr>
              <w:pStyle w:val="ListParagraphwithsub-bullets"/>
              <w:rPr>
                <w:b/>
              </w:rPr>
            </w:pPr>
            <w:r w:rsidRPr="001669F9">
              <w:rPr>
                <w:b/>
              </w:rPr>
              <w:t>processus de macroévolution :</w:t>
            </w:r>
          </w:p>
          <w:p w14:paraId="1C80723C" w14:textId="27E74651" w:rsidR="00991F95" w:rsidRPr="001669F9" w:rsidRDefault="00991F95" w:rsidP="00991F95">
            <w:pPr>
              <w:pStyle w:val="ListParagraphindent"/>
            </w:pPr>
            <w:r w:rsidRPr="001669F9">
              <w:t>évolution divergente</w:t>
            </w:r>
          </w:p>
          <w:p w14:paraId="06AB2AF9" w14:textId="77777777" w:rsidR="00991F95" w:rsidRPr="001669F9" w:rsidRDefault="00991F95" w:rsidP="00991F95">
            <w:pPr>
              <w:pStyle w:val="ListParagraphindent"/>
            </w:pPr>
            <w:r w:rsidRPr="001669F9">
              <w:t>évolution convergente</w:t>
            </w:r>
          </w:p>
          <w:p w14:paraId="6F9C5301" w14:textId="77777777" w:rsidR="00991F95" w:rsidRPr="001669F9" w:rsidRDefault="00991F95" w:rsidP="00F34578">
            <w:pPr>
              <w:pStyle w:val="ListparagraphidentLastsub-bullet"/>
              <w:spacing w:after="120"/>
            </w:pPr>
            <w:r w:rsidRPr="001669F9">
              <w:t>coévolution</w:t>
            </w:r>
          </w:p>
          <w:p w14:paraId="333A67F8" w14:textId="77777777" w:rsidR="00214832" w:rsidRPr="00991F95" w:rsidRDefault="00991F95" w:rsidP="00F34578">
            <w:pPr>
              <w:pStyle w:val="ListParagraphwithsub-bullets"/>
              <w:spacing w:before="200"/>
              <w:rPr>
                <w:b/>
              </w:rPr>
            </w:pPr>
            <w:r w:rsidRPr="001669F9">
              <w:rPr>
                <w:b/>
              </w:rPr>
              <w:lastRenderedPageBreak/>
              <w:t>éléments de preuve en faveur de la macroévolution :</w:t>
            </w:r>
          </w:p>
          <w:p w14:paraId="5A79168F" w14:textId="7239ECB2" w:rsidR="00991F95" w:rsidRPr="001669F9" w:rsidRDefault="00991F95" w:rsidP="00991F95">
            <w:pPr>
              <w:pStyle w:val="ListParagraphindent"/>
            </w:pPr>
            <w:r w:rsidRPr="001669F9">
              <w:t>embryologie</w:t>
            </w:r>
          </w:p>
          <w:p w14:paraId="72634C74" w14:textId="77777777" w:rsidR="00991F95" w:rsidRPr="001669F9" w:rsidRDefault="00991F95" w:rsidP="00991F95">
            <w:pPr>
              <w:pStyle w:val="ListParagraphindent"/>
            </w:pPr>
            <w:r w:rsidRPr="001669F9">
              <w:t>ADN mitochondrial</w:t>
            </w:r>
          </w:p>
          <w:p w14:paraId="6678FC8B" w14:textId="77777777" w:rsidR="00991F95" w:rsidRPr="001669F9" w:rsidRDefault="00991F95" w:rsidP="00991F95">
            <w:pPr>
              <w:pStyle w:val="ListParagraphindent"/>
            </w:pPr>
            <w:r w:rsidRPr="001669F9">
              <w:t>évolution moléculaire</w:t>
            </w:r>
          </w:p>
          <w:p w14:paraId="4A7D4AD2" w14:textId="77777777" w:rsidR="00991F95" w:rsidRPr="001669F9" w:rsidRDefault="00991F95" w:rsidP="00991F95">
            <w:pPr>
              <w:pStyle w:val="ListparagraphidentLastsub-bullet"/>
            </w:pPr>
            <w:r w:rsidRPr="001669F9">
              <w:t>fossiles</w:t>
            </w:r>
          </w:p>
          <w:p w14:paraId="3F0AFE8B" w14:textId="77777777" w:rsidR="00214832" w:rsidRPr="001669F9" w:rsidRDefault="00991F95" w:rsidP="00214832">
            <w:pPr>
              <w:pStyle w:val="ListParagraph"/>
              <w:rPr>
                <w:b/>
              </w:rPr>
            </w:pPr>
            <w:r w:rsidRPr="001669F9">
              <w:rPr>
                <w:b/>
              </w:rPr>
              <w:t>modifications génétiques :</w:t>
            </w:r>
            <w:r w:rsidRPr="001669F9">
              <w:t xml:space="preserve"> thérapie génique, OGM, considérations éthiques</w:t>
            </w:r>
          </w:p>
          <w:p w14:paraId="1674B25D" w14:textId="77777777" w:rsidR="00214832" w:rsidRPr="00991F95" w:rsidRDefault="00991F95" w:rsidP="00214832">
            <w:pPr>
              <w:pStyle w:val="ListParagraphwithsub-bullets"/>
              <w:rPr>
                <w:b/>
              </w:rPr>
            </w:pPr>
            <w:r w:rsidRPr="001669F9">
              <w:rPr>
                <w:b/>
              </w:rPr>
              <w:t>Organismes unicellulaires et multicellulaires :</w:t>
            </w:r>
          </w:p>
          <w:p w14:paraId="12A97BE4" w14:textId="62B35FF2" w:rsidR="00991F95" w:rsidRPr="001669F9" w:rsidRDefault="00991F95" w:rsidP="00991F95">
            <w:pPr>
              <w:pStyle w:val="ListParagraphindent"/>
            </w:pPr>
            <w:r w:rsidRPr="001669F9">
              <w:t>procaryotes et eucaryotes</w:t>
            </w:r>
          </w:p>
          <w:p w14:paraId="0B029E17" w14:textId="77777777" w:rsidR="00991F95" w:rsidRPr="001669F9" w:rsidRDefault="00991F95" w:rsidP="00991F95">
            <w:pPr>
              <w:pStyle w:val="ListParagraphindent"/>
            </w:pPr>
            <w:r w:rsidRPr="001669F9">
              <w:t>aérobie et anaérobie</w:t>
            </w:r>
          </w:p>
          <w:p w14:paraId="7E779E09" w14:textId="77777777" w:rsidR="00991F95" w:rsidRPr="001669F9" w:rsidRDefault="00991F95" w:rsidP="00991F95">
            <w:pPr>
              <w:pStyle w:val="ListparagraphidentLastsub-bullet"/>
            </w:pPr>
            <w:r w:rsidRPr="001669F9">
              <w:t>reproduction sexuée et asexuée</w:t>
            </w:r>
          </w:p>
          <w:p w14:paraId="144604F2" w14:textId="77777777" w:rsidR="00214832" w:rsidRPr="001669F9" w:rsidRDefault="00991F95" w:rsidP="00214832">
            <w:pPr>
              <w:pStyle w:val="ListParagraph"/>
              <w:rPr>
                <w:b/>
              </w:rPr>
            </w:pPr>
            <w:r w:rsidRPr="001669F9">
              <w:rPr>
                <w:b/>
              </w:rPr>
              <w:t>Tendance à la complexification :</w:t>
            </w:r>
            <w:r w:rsidRPr="001669F9">
              <w:t xml:space="preserve"> symétrie, cœlome, développement des tissus, processus de transport, échanges gazeux, </w:t>
            </w:r>
            <w:proofErr w:type="spellStart"/>
            <w:r w:rsidRPr="001669F9">
              <w:t>céphalisation</w:t>
            </w:r>
            <w:proofErr w:type="spellEnd"/>
            <w:r w:rsidRPr="001669F9">
              <w:t>, reproduction, vascularisation, alternance des générations, production de graines</w:t>
            </w:r>
          </w:p>
          <w:p w14:paraId="585D0E6C" w14:textId="77777777" w:rsidR="00214832" w:rsidRPr="001669F9" w:rsidRDefault="00991F95" w:rsidP="00214832">
            <w:pPr>
              <w:pStyle w:val="ListParagraph"/>
              <w:rPr>
                <w:b/>
              </w:rPr>
            </w:pPr>
            <w:r w:rsidRPr="001669F9">
              <w:rPr>
                <w:b/>
              </w:rPr>
              <w:t>Éléments de preuve en faveur de liens phylogénétiques :</w:t>
            </w:r>
            <w:r w:rsidRPr="001669F9">
              <w:t xml:space="preserve"> ADN, biochimie, anatomie, embryologie, fossiles, biogéographie</w:t>
            </w:r>
          </w:p>
          <w:p w14:paraId="01B775B8" w14:textId="77777777" w:rsidR="00214832" w:rsidRPr="00991F95" w:rsidRDefault="00991F95" w:rsidP="00214832">
            <w:pPr>
              <w:pStyle w:val="ListParagraphwithsub-bullets"/>
              <w:rPr>
                <w:b/>
              </w:rPr>
            </w:pPr>
            <w:r w:rsidRPr="001669F9">
              <w:rPr>
                <w:b/>
              </w:rPr>
              <w:t>principes de taxonomie :</w:t>
            </w:r>
          </w:p>
          <w:p w14:paraId="18DCA7AB" w14:textId="15EB5F65" w:rsidR="00991F95" w:rsidRPr="001669F9" w:rsidRDefault="00991F95" w:rsidP="00991F95">
            <w:pPr>
              <w:pStyle w:val="ListParagraphindent"/>
            </w:pPr>
            <w:r w:rsidRPr="001669F9">
              <w:t>taxons : règne, embranchement, classe, ordre, famille, genre, espèce</w:t>
            </w:r>
          </w:p>
          <w:p w14:paraId="6418FCF2" w14:textId="77777777" w:rsidR="00991F95" w:rsidRPr="001669F9" w:rsidRDefault="00991F95" w:rsidP="00991F95">
            <w:pPr>
              <w:pStyle w:val="ListParagraphindent"/>
            </w:pPr>
            <w:r w:rsidRPr="001669F9">
              <w:t>arbre phylogénétique (cladogramme)</w:t>
            </w:r>
          </w:p>
          <w:p w14:paraId="2DACC81A" w14:textId="77777777" w:rsidR="00991F95" w:rsidRPr="001669F9" w:rsidRDefault="00991F95" w:rsidP="00991F95">
            <w:pPr>
              <w:pStyle w:val="ListparagraphidentLastsub-bullet"/>
            </w:pPr>
            <w:r w:rsidRPr="001669F9">
              <w:t>clé dichotomique</w:t>
            </w:r>
          </w:p>
          <w:p w14:paraId="087EE6FC" w14:textId="77777777" w:rsidR="00214832" w:rsidRPr="00991F95" w:rsidRDefault="00991F95" w:rsidP="00214832">
            <w:pPr>
              <w:pStyle w:val="ListParagraphwithsub-bullets"/>
              <w:rPr>
                <w:b/>
              </w:rPr>
            </w:pPr>
            <w:r w:rsidRPr="001669F9">
              <w:rPr>
                <w:b/>
              </w:rPr>
              <w:t>Connaissances autochtones sur la classification :</w:t>
            </w:r>
          </w:p>
          <w:p w14:paraId="0D1DD822" w14:textId="762BC704" w:rsidR="00991F95" w:rsidRPr="001669F9" w:rsidRDefault="00991F95" w:rsidP="00991F95">
            <w:pPr>
              <w:pStyle w:val="ListParagraphindent"/>
              <w:rPr>
                <w:strike/>
              </w:rPr>
            </w:pPr>
            <w:r w:rsidRPr="001669F9">
              <w:t>classification des animaux fondée sur leur utilisation (p. ex. vêtements traditionnels, nourriture, saisons de chasse)</w:t>
            </w:r>
          </w:p>
          <w:p w14:paraId="4CF9367D" w14:textId="77777777" w:rsidR="00991F95" w:rsidRPr="001669F9" w:rsidRDefault="00991F95" w:rsidP="00991F95">
            <w:pPr>
              <w:pStyle w:val="ListparagraphidentLastsub-bullet"/>
              <w:rPr>
                <w:strike/>
              </w:rPr>
            </w:pPr>
            <w:r w:rsidRPr="001669F9">
              <w:t>classification des plantes de la C.-B. fondée sur leur utilisation (p. ex. nourriture, médicament)</w:t>
            </w:r>
          </w:p>
          <w:p w14:paraId="6F9A478E" w14:textId="77777777" w:rsidR="00214832" w:rsidRPr="00991F95" w:rsidRDefault="00991F95" w:rsidP="00214832">
            <w:pPr>
              <w:pStyle w:val="ListParagraphwithsub-bullets"/>
              <w:rPr>
                <w:b/>
              </w:rPr>
            </w:pPr>
            <w:r w:rsidRPr="001669F9">
              <w:rPr>
                <w:b/>
              </w:rPr>
              <w:t>domaine et règne :</w:t>
            </w:r>
          </w:p>
          <w:p w14:paraId="5ED4B1CA" w14:textId="077005C7" w:rsidR="00991F95" w:rsidRPr="001669F9" w:rsidRDefault="00991F95" w:rsidP="00991F95">
            <w:pPr>
              <w:pStyle w:val="ListParagraphindent"/>
            </w:pPr>
            <w:r w:rsidRPr="001669F9">
              <w:t>caractères communs sur lesquels se base la classification</w:t>
            </w:r>
          </w:p>
          <w:p w14:paraId="20B56AA7" w14:textId="77777777" w:rsidR="00991F95" w:rsidRPr="001669F9" w:rsidRDefault="00991F95" w:rsidP="00991F95">
            <w:pPr>
              <w:pStyle w:val="ListParagraphindent"/>
            </w:pPr>
            <w:r w:rsidRPr="001669F9">
              <w:t>caractère hiérarchique de la diversité</w:t>
            </w:r>
          </w:p>
          <w:p w14:paraId="4C948E40" w14:textId="6AC93B18" w:rsidR="000A311F" w:rsidRPr="009E3F9B" w:rsidRDefault="00991F95" w:rsidP="00991F95">
            <w:pPr>
              <w:pStyle w:val="ListparagraphidentLastsub-bullet"/>
              <w:spacing w:after="120"/>
            </w:pPr>
            <w:r w:rsidRPr="001669F9">
              <w:t>évolution des modèles grâce à l’acquisition de nouvelles connaissances</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706CF5">
      <w:rPr>
        <w:rStyle w:val="PageNumber"/>
        <w:rFonts w:ascii="Helvetica" w:hAnsi="Helvetica"/>
        <w:i/>
        <w:noProof/>
        <w:sz w:val="20"/>
      </w:rPr>
      <w:t>8</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385670"/>
    <w:multiLevelType w:val="hybridMultilevel"/>
    <w:tmpl w:val="3B86D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511F21"/>
    <w:multiLevelType w:val="hybridMultilevel"/>
    <w:tmpl w:val="E8908624"/>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792953"/>
    <w:multiLevelType w:val="hybridMultilevel"/>
    <w:tmpl w:val="0C58FD4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8147F4"/>
    <w:multiLevelType w:val="hybridMultilevel"/>
    <w:tmpl w:val="25FED3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461455"/>
    <w:multiLevelType w:val="hybridMultilevel"/>
    <w:tmpl w:val="7E920A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6371387"/>
    <w:multiLevelType w:val="hybridMultilevel"/>
    <w:tmpl w:val="8F788E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9040FF7"/>
    <w:multiLevelType w:val="hybridMultilevel"/>
    <w:tmpl w:val="366AE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8966E3"/>
    <w:multiLevelType w:val="hybridMultilevel"/>
    <w:tmpl w:val="9FCE2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385B17"/>
    <w:multiLevelType w:val="hybridMultilevel"/>
    <w:tmpl w:val="A2D8C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6532869"/>
    <w:multiLevelType w:val="hybridMultilevel"/>
    <w:tmpl w:val="B56219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106198"/>
    <w:multiLevelType w:val="multilevel"/>
    <w:tmpl w:val="8FCE3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9476E9B"/>
    <w:multiLevelType w:val="hybridMultilevel"/>
    <w:tmpl w:val="1004E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257E21"/>
    <w:multiLevelType w:val="hybridMultilevel"/>
    <w:tmpl w:val="97D66E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03B2C5F"/>
    <w:multiLevelType w:val="hybridMultilevel"/>
    <w:tmpl w:val="E6B8A08C"/>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6276CE"/>
    <w:multiLevelType w:val="hybridMultilevel"/>
    <w:tmpl w:val="317A9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0B324FB"/>
    <w:multiLevelType w:val="multilevel"/>
    <w:tmpl w:val="0F7A2EDA"/>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nsid w:val="57D60490"/>
    <w:multiLevelType w:val="hybridMultilevel"/>
    <w:tmpl w:val="7586F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5D157C"/>
    <w:multiLevelType w:val="hybridMultilevel"/>
    <w:tmpl w:val="DA6E3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CCC597A"/>
    <w:multiLevelType w:val="hybridMultilevel"/>
    <w:tmpl w:val="B6707F2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703230"/>
    <w:multiLevelType w:val="hybridMultilevel"/>
    <w:tmpl w:val="40660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D60B71"/>
    <w:multiLevelType w:val="hybridMultilevel"/>
    <w:tmpl w:val="24E48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6E2A1402"/>
    <w:multiLevelType w:val="multilevel"/>
    <w:tmpl w:val="ADBEE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E807DB6"/>
    <w:multiLevelType w:val="hybridMultilevel"/>
    <w:tmpl w:val="D4AA1E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8"/>
  </w:num>
  <w:num w:numId="4">
    <w:abstractNumId w:val="1"/>
  </w:num>
  <w:num w:numId="5">
    <w:abstractNumId w:val="29"/>
  </w:num>
  <w:num w:numId="6">
    <w:abstractNumId w:val="0"/>
  </w:num>
  <w:num w:numId="7">
    <w:abstractNumId w:val="4"/>
  </w:num>
  <w:num w:numId="8">
    <w:abstractNumId w:val="30"/>
  </w:num>
  <w:num w:numId="9">
    <w:abstractNumId w:val="17"/>
  </w:num>
  <w:num w:numId="10">
    <w:abstractNumId w:val="6"/>
  </w:num>
  <w:num w:numId="11">
    <w:abstractNumId w:val="15"/>
  </w:num>
  <w:num w:numId="12">
    <w:abstractNumId w:val="14"/>
  </w:num>
  <w:num w:numId="13">
    <w:abstractNumId w:val="18"/>
  </w:num>
  <w:num w:numId="14">
    <w:abstractNumId w:val="2"/>
  </w:num>
  <w:num w:numId="15">
    <w:abstractNumId w:val="3"/>
  </w:num>
  <w:num w:numId="16">
    <w:abstractNumId w:val="20"/>
  </w:num>
  <w:num w:numId="17">
    <w:abstractNumId w:val="31"/>
  </w:num>
  <w:num w:numId="18">
    <w:abstractNumId w:val="19"/>
  </w:num>
  <w:num w:numId="19">
    <w:abstractNumId w:val="16"/>
  </w:num>
  <w:num w:numId="20">
    <w:abstractNumId w:val="9"/>
  </w:num>
  <w:num w:numId="21">
    <w:abstractNumId w:val="21"/>
  </w:num>
  <w:num w:numId="22">
    <w:abstractNumId w:val="10"/>
  </w:num>
  <w:num w:numId="23">
    <w:abstractNumId w:val="11"/>
  </w:num>
  <w:num w:numId="24">
    <w:abstractNumId w:val="22"/>
  </w:num>
  <w:num w:numId="25">
    <w:abstractNumId w:val="25"/>
  </w:num>
  <w:num w:numId="26">
    <w:abstractNumId w:val="8"/>
  </w:num>
  <w:num w:numId="27">
    <w:abstractNumId w:val="13"/>
  </w:num>
  <w:num w:numId="28">
    <w:abstractNumId w:val="12"/>
  </w:num>
  <w:num w:numId="29">
    <w:abstractNumId w:val="26"/>
  </w:num>
  <w:num w:numId="30">
    <w:abstractNumId w:val="23"/>
  </w:num>
  <w:num w:numId="31">
    <w:abstractNumId w:val="24"/>
  </w:num>
  <w:num w:numId="3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07879"/>
    <w:rsid w:val="00011287"/>
    <w:rsid w:val="000130AD"/>
    <w:rsid w:val="000138E3"/>
    <w:rsid w:val="00023C18"/>
    <w:rsid w:val="00035A4F"/>
    <w:rsid w:val="00036EEF"/>
    <w:rsid w:val="00042448"/>
    <w:rsid w:val="00062BE9"/>
    <w:rsid w:val="00064921"/>
    <w:rsid w:val="00065AC2"/>
    <w:rsid w:val="00070C03"/>
    <w:rsid w:val="00073435"/>
    <w:rsid w:val="00075A01"/>
    <w:rsid w:val="00075F95"/>
    <w:rsid w:val="00076E49"/>
    <w:rsid w:val="00082C74"/>
    <w:rsid w:val="000858D2"/>
    <w:rsid w:val="00085DDC"/>
    <w:rsid w:val="000A1572"/>
    <w:rsid w:val="000A311F"/>
    <w:rsid w:val="000A3FAA"/>
    <w:rsid w:val="000B0B7E"/>
    <w:rsid w:val="000B2381"/>
    <w:rsid w:val="000C4B9D"/>
    <w:rsid w:val="000C5514"/>
    <w:rsid w:val="000C6A21"/>
    <w:rsid w:val="000D4051"/>
    <w:rsid w:val="000D427F"/>
    <w:rsid w:val="000E555C"/>
    <w:rsid w:val="000F0916"/>
    <w:rsid w:val="00104761"/>
    <w:rsid w:val="00121163"/>
    <w:rsid w:val="00123905"/>
    <w:rsid w:val="0012644C"/>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4832"/>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BB8"/>
    <w:rsid w:val="005B1748"/>
    <w:rsid w:val="005B2123"/>
    <w:rsid w:val="005B5BD8"/>
    <w:rsid w:val="005C0C77"/>
    <w:rsid w:val="005C373A"/>
    <w:rsid w:val="005C787D"/>
    <w:rsid w:val="005D19BA"/>
    <w:rsid w:val="005D2B45"/>
    <w:rsid w:val="005E0FCC"/>
    <w:rsid w:val="005E2B68"/>
    <w:rsid w:val="005F4985"/>
    <w:rsid w:val="00602FE1"/>
    <w:rsid w:val="00607C26"/>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0C5E"/>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D7716"/>
    <w:rsid w:val="006E3C51"/>
    <w:rsid w:val="006E46F3"/>
    <w:rsid w:val="006E521F"/>
    <w:rsid w:val="006F6E81"/>
    <w:rsid w:val="00702F68"/>
    <w:rsid w:val="00706CF5"/>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51C2"/>
    <w:rsid w:val="00837AFB"/>
    <w:rsid w:val="00844B36"/>
    <w:rsid w:val="008457E5"/>
    <w:rsid w:val="00846D64"/>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1042D"/>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1F95"/>
    <w:rsid w:val="00996CA8"/>
    <w:rsid w:val="00996F80"/>
    <w:rsid w:val="009970AB"/>
    <w:rsid w:val="009A2CC0"/>
    <w:rsid w:val="009A641D"/>
    <w:rsid w:val="009A75A2"/>
    <w:rsid w:val="009B0A15"/>
    <w:rsid w:val="009C0D2D"/>
    <w:rsid w:val="009C48F4"/>
    <w:rsid w:val="009D474F"/>
    <w:rsid w:val="009E3F9B"/>
    <w:rsid w:val="009E4B98"/>
    <w:rsid w:val="009E4BF5"/>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0F46"/>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B7778"/>
    <w:rsid w:val="00AC0EC3"/>
    <w:rsid w:val="00AC183C"/>
    <w:rsid w:val="00AD0009"/>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31D49"/>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68AA"/>
    <w:rsid w:val="00C9172D"/>
    <w:rsid w:val="00C95769"/>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86559"/>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34578"/>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0EC4-0032-1244-B988-A4C2A8BE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2009</Words>
  <Characters>12494</Characters>
  <Application>Microsoft Macintosh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14475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249</cp:revision>
  <cp:lastPrinted>2018-07-25T17:19:00Z</cp:lastPrinted>
  <dcterms:created xsi:type="dcterms:W3CDTF">2018-06-07T23:51:00Z</dcterms:created>
  <dcterms:modified xsi:type="dcterms:W3CDTF">2018-07-26T17:40:00Z</dcterms:modified>
</cp:coreProperties>
</file>