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5289055A" w:rsidR="00023C18" w:rsidRPr="000B0037" w:rsidRDefault="00023C18" w:rsidP="00023C18">
      <w:pPr>
        <w:pBdr>
          <w:bottom w:val="single" w:sz="4" w:space="4" w:color="auto"/>
        </w:pBdr>
        <w:tabs>
          <w:tab w:val="right" w:pos="14232"/>
        </w:tabs>
        <w:ind w:left="1368" w:right="-112"/>
        <w:rPr>
          <w:b/>
          <w:sz w:val="28"/>
        </w:rPr>
      </w:pPr>
      <w:r w:rsidRPr="000B0037">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0037">
        <w:rPr>
          <w:b/>
          <w:sz w:val="28"/>
        </w:rPr>
        <w:t xml:space="preserve">Domaine d’apprentissage : </w:t>
      </w:r>
      <w:bookmarkStart w:id="0" w:name="lt_pId001"/>
      <w:r w:rsidR="00856EDD" w:rsidRPr="000B0037">
        <w:rPr>
          <w:b/>
          <w:sz w:val="28"/>
        </w:rPr>
        <w:t>ÉDUCATION PHYSIQUE ET SANTÉ</w:t>
      </w:r>
      <w:bookmarkEnd w:id="0"/>
      <w:r w:rsidRPr="000B0037">
        <w:rPr>
          <w:b/>
          <w:sz w:val="28"/>
        </w:rPr>
        <w:t xml:space="preserve"> — </w:t>
      </w:r>
      <w:r w:rsidR="00856EDD" w:rsidRPr="000B0037">
        <w:rPr>
          <w:b/>
          <w:sz w:val="28"/>
        </w:rPr>
        <w:t>Mode de vie sain et actif</w:t>
      </w:r>
      <w:r w:rsidRPr="000B0037">
        <w:rPr>
          <w:b/>
          <w:sz w:val="28"/>
        </w:rPr>
        <w:tab/>
      </w:r>
      <w:r w:rsidRPr="000B0037">
        <w:rPr>
          <w:b/>
          <w:bCs/>
          <w:sz w:val="28"/>
        </w:rPr>
        <w:t>11</w:t>
      </w:r>
      <w:r w:rsidRPr="000B0037">
        <w:rPr>
          <w:b/>
          <w:bCs/>
          <w:position w:val="6"/>
          <w:sz w:val="20"/>
          <w:szCs w:val="20"/>
        </w:rPr>
        <w:t>e</w:t>
      </w:r>
      <w:r w:rsidRPr="000B0037">
        <w:rPr>
          <w:b/>
          <w:bCs/>
          <w:sz w:val="28"/>
        </w:rPr>
        <w:t xml:space="preserve"> année</w:t>
      </w:r>
    </w:p>
    <w:p w14:paraId="2E070600" w14:textId="77777777" w:rsidR="0014420D" w:rsidRPr="000B0037" w:rsidRDefault="0014420D" w:rsidP="009E3F9B">
      <w:pPr>
        <w:tabs>
          <w:tab w:val="right" w:pos="14232"/>
        </w:tabs>
        <w:spacing w:before="60"/>
        <w:rPr>
          <w:b/>
          <w:sz w:val="28"/>
        </w:rPr>
      </w:pPr>
      <w:r w:rsidRPr="000B0037">
        <w:rPr>
          <w:b/>
          <w:sz w:val="28"/>
        </w:rPr>
        <w:tab/>
      </w:r>
    </w:p>
    <w:p w14:paraId="1F219315" w14:textId="51662234" w:rsidR="00670E49" w:rsidRPr="000B0037" w:rsidRDefault="00E11BAF" w:rsidP="009E3F9B">
      <w:pPr>
        <w:spacing w:after="80"/>
        <w:jc w:val="center"/>
        <w:outlineLvl w:val="0"/>
        <w:rPr>
          <w:rFonts w:ascii="Helvetica" w:hAnsi="Helvetica" w:cs="Arial"/>
          <w:b/>
          <w:bCs/>
          <w:color w:val="000000" w:themeColor="text1"/>
        </w:rPr>
      </w:pPr>
      <w:r w:rsidRPr="000B0037">
        <w:rPr>
          <w:rFonts w:ascii="Helvetica" w:hAnsi="Helvetica" w:cs="Arial"/>
          <w:b/>
          <w:bCs/>
          <w:color w:val="000000" w:themeColor="text1"/>
          <w:sz w:val="32"/>
        </w:rPr>
        <w:t>GRANDES IDÉES</w:t>
      </w:r>
    </w:p>
    <w:tbl>
      <w:tblPr>
        <w:tblStyle w:val="TableGrid"/>
        <w:tblW w:w="0" w:type="auto"/>
        <w:jc w:val="center"/>
        <w:shd w:val="clear" w:color="auto" w:fill="E0E0E0"/>
        <w:tblLayout w:type="fixed"/>
        <w:tblLook w:val="00A0" w:firstRow="1" w:lastRow="0" w:firstColumn="1" w:lastColumn="0" w:noHBand="0" w:noVBand="0"/>
      </w:tblPr>
      <w:tblGrid>
        <w:gridCol w:w="3000"/>
        <w:gridCol w:w="360"/>
        <w:gridCol w:w="4400"/>
        <w:gridCol w:w="360"/>
        <w:gridCol w:w="4400"/>
      </w:tblGrid>
      <w:tr w:rsidR="00DF00E5" w:rsidRPr="000B0037" w14:paraId="290EE9D1" w14:textId="77777777" w:rsidTr="00DF00E5">
        <w:trPr>
          <w:jc w:val="center"/>
        </w:trPr>
        <w:tc>
          <w:tcPr>
            <w:tcW w:w="3000" w:type="dxa"/>
            <w:tcBorders>
              <w:top w:val="single" w:sz="2" w:space="0" w:color="auto"/>
              <w:left w:val="single" w:sz="2" w:space="0" w:color="auto"/>
              <w:bottom w:val="single" w:sz="2" w:space="0" w:color="auto"/>
              <w:right w:val="single" w:sz="2" w:space="0" w:color="auto"/>
            </w:tcBorders>
            <w:shd w:val="clear" w:color="auto" w:fill="FEECBC"/>
          </w:tcPr>
          <w:p w14:paraId="78FD705C" w14:textId="359BF6E6" w:rsidR="00DF00E5" w:rsidRPr="000B0037" w:rsidRDefault="00DF00E5" w:rsidP="009E3F9B">
            <w:pPr>
              <w:pStyle w:val="Tablestyle1"/>
              <w:rPr>
                <w:rFonts w:cs="Arial"/>
              </w:rPr>
            </w:pPr>
            <w:bookmarkStart w:id="1" w:name="lt_pId005"/>
            <w:r w:rsidRPr="000B0037">
              <w:rPr>
                <w:rFonts w:cstheme="minorHAnsi"/>
                <w:szCs w:val="20"/>
              </w:rPr>
              <w:t>L’activité physique joue un rôle important dans la santé globale et le bien-être général.</w:t>
            </w:r>
            <w:bookmarkEnd w:id="1"/>
          </w:p>
        </w:tc>
        <w:tc>
          <w:tcPr>
            <w:tcW w:w="360" w:type="dxa"/>
            <w:tcBorders>
              <w:top w:val="nil"/>
              <w:left w:val="single" w:sz="2" w:space="0" w:color="auto"/>
              <w:bottom w:val="nil"/>
              <w:right w:val="single" w:sz="2" w:space="0" w:color="auto"/>
            </w:tcBorders>
            <w:shd w:val="clear" w:color="auto" w:fill="auto"/>
          </w:tcPr>
          <w:p w14:paraId="2DCC816B" w14:textId="77777777" w:rsidR="00DF00E5" w:rsidRPr="000B0037" w:rsidRDefault="00DF00E5" w:rsidP="009E3F9B">
            <w:pPr>
              <w:spacing w:before="120" w:after="120"/>
              <w:jc w:val="center"/>
              <w:rPr>
                <w:rFonts w:cs="Arial"/>
                <w:sz w:val="20"/>
              </w:rPr>
            </w:pPr>
          </w:p>
        </w:tc>
        <w:tc>
          <w:tcPr>
            <w:tcW w:w="4400" w:type="dxa"/>
            <w:tcBorders>
              <w:top w:val="single" w:sz="2" w:space="0" w:color="auto"/>
              <w:left w:val="single" w:sz="2" w:space="0" w:color="auto"/>
              <w:bottom w:val="single" w:sz="2" w:space="0" w:color="auto"/>
              <w:right w:val="single" w:sz="2" w:space="0" w:color="auto"/>
            </w:tcBorders>
            <w:shd w:val="clear" w:color="auto" w:fill="FEECBC"/>
          </w:tcPr>
          <w:p w14:paraId="198DB36D" w14:textId="60ECF77C" w:rsidR="00DF00E5" w:rsidRPr="000B0037" w:rsidRDefault="00DF00E5" w:rsidP="009E3F9B">
            <w:pPr>
              <w:pStyle w:val="Tablestyle1"/>
              <w:rPr>
                <w:rFonts w:cs="Arial"/>
              </w:rPr>
            </w:pPr>
            <w:bookmarkStart w:id="2" w:name="lt_pId006"/>
            <w:r w:rsidRPr="000B0037">
              <w:rPr>
                <w:rFonts w:cstheme="minorHAnsi"/>
                <w:szCs w:val="20"/>
              </w:rPr>
              <w:t>Le fait de trouver des activités récréatives agréables peut motiver les gens à participer régulièrement à des activités physiques.</w:t>
            </w:r>
            <w:bookmarkEnd w:id="2"/>
          </w:p>
        </w:tc>
        <w:tc>
          <w:tcPr>
            <w:tcW w:w="360" w:type="dxa"/>
            <w:tcBorders>
              <w:top w:val="nil"/>
              <w:left w:val="single" w:sz="2" w:space="0" w:color="auto"/>
              <w:bottom w:val="nil"/>
              <w:right w:val="single" w:sz="2" w:space="0" w:color="auto"/>
            </w:tcBorders>
          </w:tcPr>
          <w:p w14:paraId="6C290FFF" w14:textId="77777777" w:rsidR="00DF00E5" w:rsidRPr="000B0037" w:rsidRDefault="00DF00E5" w:rsidP="009E3F9B">
            <w:pPr>
              <w:spacing w:before="120" w:after="120"/>
              <w:jc w:val="center"/>
              <w:rPr>
                <w:rFonts w:cs="Arial"/>
                <w:sz w:val="20"/>
              </w:rPr>
            </w:pPr>
          </w:p>
        </w:tc>
        <w:tc>
          <w:tcPr>
            <w:tcW w:w="4400" w:type="dxa"/>
            <w:tcBorders>
              <w:top w:val="single" w:sz="2" w:space="0" w:color="auto"/>
              <w:left w:val="single" w:sz="4" w:space="0" w:color="auto"/>
              <w:bottom w:val="single" w:sz="2" w:space="0" w:color="auto"/>
              <w:right w:val="single" w:sz="2" w:space="0" w:color="auto"/>
            </w:tcBorders>
            <w:shd w:val="clear" w:color="auto" w:fill="FEECBC"/>
          </w:tcPr>
          <w:p w14:paraId="104458CA" w14:textId="22DB08B8" w:rsidR="00DF00E5" w:rsidRPr="000B0037" w:rsidRDefault="00DF00E5" w:rsidP="009E3F9B">
            <w:pPr>
              <w:pStyle w:val="Tablestyle1"/>
              <w:rPr>
                <w:b/>
                <w:bCs/>
                <w:szCs w:val="20"/>
                <w:lang w:eastAsia="ja-JP" w:bidi="en-US"/>
              </w:rPr>
            </w:pPr>
            <w:bookmarkStart w:id="3" w:name="lt_pId007"/>
            <w:r w:rsidRPr="000B0037">
              <w:rPr>
                <w:rFonts w:cstheme="minorHAnsi"/>
                <w:szCs w:val="20"/>
              </w:rPr>
              <w:t xml:space="preserve">Les pratiques de sécurité et de prévention </w:t>
            </w:r>
            <w:r w:rsidR="00394F0F" w:rsidRPr="000B0037">
              <w:rPr>
                <w:rFonts w:cstheme="minorHAnsi"/>
                <w:szCs w:val="20"/>
              </w:rPr>
              <w:br/>
            </w:r>
            <w:r w:rsidRPr="000B0037">
              <w:rPr>
                <w:rFonts w:cstheme="minorHAnsi"/>
                <w:szCs w:val="20"/>
              </w:rPr>
              <w:t xml:space="preserve">des blessures contribuent à une participation </w:t>
            </w:r>
            <w:r w:rsidR="00394F0F" w:rsidRPr="000B0037">
              <w:rPr>
                <w:rFonts w:cstheme="minorHAnsi"/>
                <w:szCs w:val="20"/>
              </w:rPr>
              <w:br/>
            </w:r>
            <w:r w:rsidRPr="000B0037">
              <w:rPr>
                <w:rFonts w:cstheme="minorHAnsi"/>
                <w:szCs w:val="20"/>
              </w:rPr>
              <w:t>à des activités physiques toute la vie durant.</w:t>
            </w:r>
            <w:bookmarkEnd w:id="3"/>
            <w:r w:rsidRPr="000B0037">
              <w:rPr>
                <w:szCs w:val="20"/>
              </w:rPr>
              <w:t xml:space="preserve"> </w:t>
            </w:r>
          </w:p>
        </w:tc>
      </w:tr>
    </w:tbl>
    <w:p w14:paraId="3C2CC5C0" w14:textId="77777777" w:rsidR="009A2CC0" w:rsidRPr="000B0037" w:rsidRDefault="009A2CC0" w:rsidP="009E3F9B">
      <w:pPr>
        <w:rPr>
          <w:sz w:val="16"/>
          <w:szCs w:val="16"/>
        </w:rPr>
      </w:pPr>
    </w:p>
    <w:p w14:paraId="2F2BAA8A" w14:textId="1FC33B70" w:rsidR="00E11BAF" w:rsidRPr="000B0037" w:rsidRDefault="00E11BAF" w:rsidP="009E3F9B">
      <w:pPr>
        <w:spacing w:before="120" w:after="160"/>
        <w:jc w:val="center"/>
        <w:outlineLvl w:val="0"/>
        <w:rPr>
          <w:b/>
          <w:sz w:val="28"/>
          <w:szCs w:val="22"/>
        </w:rPr>
      </w:pPr>
      <w:r w:rsidRPr="000B0037">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2"/>
        <w:gridCol w:w="5722"/>
      </w:tblGrid>
      <w:tr w:rsidR="00A65641" w:rsidRPr="000B0037" w14:paraId="7C49560F" w14:textId="77777777" w:rsidTr="00A65641">
        <w:tc>
          <w:tcPr>
            <w:tcW w:w="2973"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0B0037" w:rsidRDefault="00E11BAF" w:rsidP="009E3F9B">
            <w:pPr>
              <w:spacing w:before="60" w:after="60"/>
              <w:rPr>
                <w:b/>
                <w:szCs w:val="22"/>
              </w:rPr>
            </w:pPr>
            <w:r w:rsidRPr="000B0037">
              <w:rPr>
                <w:b/>
                <w:szCs w:val="22"/>
              </w:rPr>
              <w:t>Compétences disciplinaires</w:t>
            </w:r>
          </w:p>
        </w:tc>
        <w:tc>
          <w:tcPr>
            <w:tcW w:w="2027"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0B0037" w:rsidRDefault="0059376F" w:rsidP="009E3F9B">
            <w:pPr>
              <w:spacing w:before="60" w:after="60"/>
              <w:rPr>
                <w:b/>
                <w:szCs w:val="22"/>
              </w:rPr>
            </w:pPr>
            <w:r w:rsidRPr="000B0037">
              <w:rPr>
                <w:b/>
                <w:color w:val="FFFFFF" w:themeColor="background1"/>
                <w:szCs w:val="22"/>
              </w:rPr>
              <w:t>Conten</w:t>
            </w:r>
            <w:r w:rsidR="00E11BAF" w:rsidRPr="000B0037">
              <w:rPr>
                <w:b/>
                <w:color w:val="FFFFFF" w:themeColor="background1"/>
                <w:szCs w:val="22"/>
              </w:rPr>
              <w:t>u</w:t>
            </w:r>
          </w:p>
        </w:tc>
      </w:tr>
      <w:tr w:rsidR="00A65641" w:rsidRPr="000B0037" w14:paraId="5149B766" w14:textId="77777777" w:rsidTr="00A65641">
        <w:tc>
          <w:tcPr>
            <w:tcW w:w="2973"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0B0037" w:rsidRDefault="00D772C9" w:rsidP="009E3F9B">
            <w:pPr>
              <w:spacing w:before="120" w:after="120" w:line="240" w:lineRule="atLeast"/>
              <w:rPr>
                <w:rFonts w:ascii="Helvetica Oblique" w:hAnsi="Helvetica Oblique"/>
                <w:i/>
                <w:iCs/>
                <w:sz w:val="20"/>
              </w:rPr>
            </w:pPr>
            <w:r w:rsidRPr="000B0037">
              <w:rPr>
                <w:rFonts w:ascii="Helvetica" w:hAnsi="Helvetica" w:cstheme="minorHAnsi"/>
                <w:i/>
                <w:sz w:val="20"/>
                <w:szCs w:val="20"/>
              </w:rPr>
              <w:t>L’élève sera capable de :</w:t>
            </w:r>
          </w:p>
          <w:p w14:paraId="7FA4EEDD" w14:textId="06169705" w:rsidR="00670E49" w:rsidRPr="000B0037" w:rsidRDefault="00A65641" w:rsidP="009E3F9B">
            <w:pPr>
              <w:pStyle w:val="Topic"/>
              <w:contextualSpacing w:val="0"/>
            </w:pPr>
            <w:bookmarkStart w:id="4" w:name="lt_pId013"/>
            <w:r w:rsidRPr="000B0037">
              <w:rPr>
                <w:szCs w:val="20"/>
              </w:rPr>
              <w:t>Santé et bien-être</w:t>
            </w:r>
            <w:bookmarkEnd w:id="4"/>
          </w:p>
          <w:p w14:paraId="4CAA6954" w14:textId="77777777" w:rsidR="00A65641" w:rsidRPr="000B0037" w:rsidRDefault="00A65641" w:rsidP="00A65641">
            <w:pPr>
              <w:pStyle w:val="ListParagraph"/>
            </w:pPr>
            <w:bookmarkStart w:id="5" w:name="lt_pId014"/>
            <w:r w:rsidRPr="000B0037">
              <w:t>Expliquer comment le fait de développer des habiletés dans des activités physiques peut augmenter la confiance et inciter les gens à participer à ces activités toute leur vie durant</w:t>
            </w:r>
            <w:bookmarkEnd w:id="5"/>
          </w:p>
          <w:p w14:paraId="40979E0C" w14:textId="77777777" w:rsidR="00A65641" w:rsidRPr="000B0037" w:rsidRDefault="00A65641" w:rsidP="00A65641">
            <w:pPr>
              <w:pStyle w:val="ListParagraph"/>
            </w:pPr>
            <w:bookmarkStart w:id="6" w:name="lt_pId015"/>
            <w:r w:rsidRPr="000B0037">
              <w:t>Expliquer l’importance de se maintenir en santé</w:t>
            </w:r>
            <w:bookmarkEnd w:id="6"/>
          </w:p>
          <w:p w14:paraId="139706BB" w14:textId="77777777" w:rsidR="00A65641" w:rsidRPr="000B0037" w:rsidRDefault="00A65641" w:rsidP="00A65641">
            <w:pPr>
              <w:pStyle w:val="ListParagraph"/>
            </w:pPr>
            <w:bookmarkStart w:id="7" w:name="lt_pId016"/>
            <w:r w:rsidRPr="000B0037">
              <w:t xml:space="preserve">Connaître et expliquer les </w:t>
            </w:r>
            <w:r w:rsidRPr="000B0037">
              <w:rPr>
                <w:b/>
              </w:rPr>
              <w:t>facteurs motivants</w:t>
            </w:r>
            <w:r w:rsidRPr="000B0037">
              <w:t xml:space="preserve"> dans la pratique d’activités récréatives</w:t>
            </w:r>
            <w:bookmarkEnd w:id="7"/>
          </w:p>
          <w:p w14:paraId="5AF69311" w14:textId="23E9FBA4" w:rsidR="0024696F" w:rsidRPr="000B0037" w:rsidRDefault="00A65641" w:rsidP="00A65641">
            <w:pPr>
              <w:pStyle w:val="ListParagraph"/>
            </w:pPr>
            <w:bookmarkStart w:id="8" w:name="lt_pId017"/>
            <w:r w:rsidRPr="000B0037">
              <w:t>Décrire l’effet de divers types d’activités physiques sur la santé et le bien-être mental</w:t>
            </w:r>
            <w:bookmarkEnd w:id="8"/>
          </w:p>
          <w:p w14:paraId="4074CDD7" w14:textId="7FAC4E01" w:rsidR="00137394" w:rsidRPr="000B0037" w:rsidRDefault="00A65641" w:rsidP="009E3F9B">
            <w:pPr>
              <w:pStyle w:val="Topic"/>
            </w:pPr>
            <w:bookmarkStart w:id="9" w:name="lt_pId018"/>
            <w:r w:rsidRPr="000B0037">
              <w:rPr>
                <w:szCs w:val="20"/>
              </w:rPr>
              <w:t>Sécurité</w:t>
            </w:r>
            <w:bookmarkEnd w:id="9"/>
          </w:p>
          <w:p w14:paraId="3A2A0021" w14:textId="0478238B" w:rsidR="00A65641" w:rsidRPr="000B0037" w:rsidRDefault="00A65641" w:rsidP="00A65641">
            <w:pPr>
              <w:pStyle w:val="ListParagraph"/>
            </w:pPr>
            <w:bookmarkStart w:id="10" w:name="lt_pId019"/>
            <w:r w:rsidRPr="000B0037">
              <w:t xml:space="preserve">Démontrer une capacité à </w:t>
            </w:r>
            <w:r w:rsidRPr="000B0037">
              <w:rPr>
                <w:b/>
              </w:rPr>
              <w:t>agir</w:t>
            </w:r>
            <w:r w:rsidRPr="000B0037">
              <w:t xml:space="preserve"> </w:t>
            </w:r>
            <w:r w:rsidRPr="000B0037">
              <w:rPr>
                <w:b/>
              </w:rPr>
              <w:t xml:space="preserve">en toute sécurité, un esprit sportif et un sens </w:t>
            </w:r>
            <w:r w:rsidRPr="000B0037">
              <w:rPr>
                <w:b/>
              </w:rPr>
              <w:br/>
              <w:t>du leadership</w:t>
            </w:r>
            <w:r w:rsidRPr="000B0037">
              <w:t xml:space="preserve"> lors de la pratique d’activités physiques</w:t>
            </w:r>
            <w:bookmarkEnd w:id="10"/>
          </w:p>
          <w:p w14:paraId="0C3C14EE" w14:textId="77777777" w:rsidR="00137394" w:rsidRPr="000B0037" w:rsidRDefault="00A65641" w:rsidP="00A65641">
            <w:pPr>
              <w:pStyle w:val="ListParagraph"/>
            </w:pPr>
            <w:bookmarkStart w:id="11" w:name="lt_pId020"/>
            <w:r w:rsidRPr="000B0037">
              <w:t>Expliquer comment l’utilisation des bonnes techniques aide à prévenir les blessures</w:t>
            </w:r>
            <w:bookmarkEnd w:id="11"/>
          </w:p>
          <w:p w14:paraId="77FBAC6C" w14:textId="77777777" w:rsidR="00A65641" w:rsidRPr="000B0037" w:rsidRDefault="00A65641" w:rsidP="00A65641">
            <w:pPr>
              <w:pStyle w:val="Topic"/>
            </w:pPr>
            <w:r w:rsidRPr="000B0037">
              <w:t>Participation</w:t>
            </w:r>
          </w:p>
          <w:p w14:paraId="0D12B3C2" w14:textId="77777777" w:rsidR="00A65641" w:rsidRPr="000B0037" w:rsidRDefault="00A65641" w:rsidP="00A65641">
            <w:pPr>
              <w:pStyle w:val="ListParagraph"/>
            </w:pPr>
            <w:r w:rsidRPr="000B0037">
              <w:t>Acquérir et démontrer les habiletés nécessaires à la planification et à l’organisation d’événements récréatifs et d’activités physiques de son choix et à la participation sécuritaire à ceux-ci</w:t>
            </w:r>
          </w:p>
          <w:p w14:paraId="2186CB28" w14:textId="0FF8475E" w:rsidR="00A65641" w:rsidRPr="000B0037" w:rsidRDefault="00A65641" w:rsidP="00A65641">
            <w:pPr>
              <w:pStyle w:val="ListParagraph"/>
            </w:pPr>
            <w:r w:rsidRPr="000B0037">
              <w:t xml:space="preserve">Mettre en pratique des méthodes pour mesurer et ajuster le niveau d’effort lors </w:t>
            </w:r>
            <w:r w:rsidRPr="000B0037">
              <w:br/>
              <w:t>d’une activité physique</w:t>
            </w:r>
          </w:p>
          <w:p w14:paraId="61D86295" w14:textId="42D699A5" w:rsidR="00A65641" w:rsidRPr="000B0037" w:rsidRDefault="00A65641" w:rsidP="00A65641">
            <w:pPr>
              <w:pStyle w:val="ListParagraph"/>
              <w:spacing w:after="120"/>
            </w:pPr>
            <w:r w:rsidRPr="000B0037">
              <w:t xml:space="preserve">Trouver des façons de surmonter les obstacles potentiels à la participation </w:t>
            </w:r>
            <w:r w:rsidRPr="000B0037">
              <w:br/>
              <w:t>à des activités physiques</w:t>
            </w:r>
          </w:p>
        </w:tc>
        <w:tc>
          <w:tcPr>
            <w:tcW w:w="2027"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0B0037" w:rsidRDefault="00D772C9" w:rsidP="009E3F9B">
            <w:pPr>
              <w:spacing w:before="120" w:after="120" w:line="240" w:lineRule="atLeast"/>
              <w:rPr>
                <w:rFonts w:ascii="Helvetica Oblique" w:hAnsi="Helvetica Oblique"/>
                <w:i/>
                <w:iCs/>
                <w:sz w:val="20"/>
              </w:rPr>
            </w:pPr>
            <w:r w:rsidRPr="000B0037">
              <w:rPr>
                <w:rFonts w:ascii="Helvetica" w:hAnsi="Helvetica"/>
                <w:i/>
                <w:sz w:val="20"/>
                <w:szCs w:val="20"/>
              </w:rPr>
              <w:t>L’élève connaîtra :</w:t>
            </w:r>
          </w:p>
          <w:p w14:paraId="0ED280B1" w14:textId="77777777" w:rsidR="00A65641" w:rsidRPr="000B0037" w:rsidRDefault="00A65641" w:rsidP="00A65641">
            <w:pPr>
              <w:pStyle w:val="Topic"/>
            </w:pPr>
            <w:bookmarkStart w:id="12" w:name="lt_pId042"/>
            <w:r w:rsidRPr="000B0037">
              <w:t>Santé et bien-être</w:t>
            </w:r>
            <w:bookmarkEnd w:id="12"/>
          </w:p>
          <w:p w14:paraId="3C9FC76A" w14:textId="5C177D65" w:rsidR="00A65641" w:rsidRPr="000B0037" w:rsidRDefault="00A65641" w:rsidP="00A65641">
            <w:pPr>
              <w:pStyle w:val="ListParagraph"/>
            </w:pPr>
            <w:bookmarkStart w:id="13" w:name="lt_pId043"/>
            <w:r w:rsidRPr="000B0037">
              <w:t xml:space="preserve">Rôle de la nutrition et manière dont elle peut influer </w:t>
            </w:r>
            <w:r w:rsidR="005E5DAF" w:rsidRPr="000B0037">
              <w:br/>
            </w:r>
            <w:r w:rsidRPr="000B0037">
              <w:t>sur la santé et la performance</w:t>
            </w:r>
            <w:bookmarkEnd w:id="13"/>
          </w:p>
          <w:p w14:paraId="58B2016D" w14:textId="7511435E" w:rsidR="00A65641" w:rsidRPr="000B0037" w:rsidRDefault="00A65641" w:rsidP="00A65641">
            <w:pPr>
              <w:pStyle w:val="ListParagraph"/>
            </w:pPr>
            <w:bookmarkStart w:id="14" w:name="lt_pId044"/>
            <w:r w:rsidRPr="000B0037">
              <w:t xml:space="preserve">Conséquences possibles à court et à long terme </w:t>
            </w:r>
            <w:r w:rsidR="00FF6CDC" w:rsidRPr="000B0037">
              <w:br/>
            </w:r>
            <w:r w:rsidRPr="000B0037">
              <w:t>des décisions touchant la santé</w:t>
            </w:r>
            <w:bookmarkEnd w:id="14"/>
          </w:p>
          <w:p w14:paraId="3FED9D39" w14:textId="0C32805C" w:rsidR="00A65641" w:rsidRPr="000B0037" w:rsidRDefault="00A65641" w:rsidP="00A65641">
            <w:pPr>
              <w:pStyle w:val="ListParagraph"/>
            </w:pPr>
            <w:bookmarkStart w:id="15" w:name="lt_pId045"/>
            <w:r w:rsidRPr="000B0037">
              <w:t>Bienf</w:t>
            </w:r>
            <w:bookmarkStart w:id="16" w:name="_GoBack"/>
            <w:bookmarkEnd w:id="16"/>
            <w:r w:rsidRPr="000B0037">
              <w:t xml:space="preserve">aits de l’activité physique sur la santé et le </w:t>
            </w:r>
            <w:r w:rsidR="005E5DAF" w:rsidRPr="000B0037">
              <w:br/>
            </w:r>
            <w:r w:rsidRPr="000B0037">
              <w:t>bien-être mental</w:t>
            </w:r>
            <w:bookmarkEnd w:id="15"/>
          </w:p>
          <w:p w14:paraId="19B55965" w14:textId="77777777" w:rsidR="00A65641" w:rsidRPr="000B0037" w:rsidRDefault="00A65641" w:rsidP="00A65641">
            <w:pPr>
              <w:pStyle w:val="Topic"/>
            </w:pPr>
            <w:bookmarkStart w:id="17" w:name="lt_pId046"/>
            <w:r w:rsidRPr="000B0037">
              <w:t>Sécurité</w:t>
            </w:r>
            <w:bookmarkEnd w:id="17"/>
          </w:p>
          <w:p w14:paraId="5D332852" w14:textId="77777777" w:rsidR="00A65641" w:rsidRPr="000B0037" w:rsidRDefault="00A65641" w:rsidP="00A65641">
            <w:pPr>
              <w:pStyle w:val="ListParagraph"/>
            </w:pPr>
            <w:bookmarkStart w:id="18" w:name="lt_pId047"/>
            <w:r w:rsidRPr="000B0037">
              <w:t xml:space="preserve">Sécurité et </w:t>
            </w:r>
            <w:r w:rsidRPr="000B0037">
              <w:rPr>
                <w:b/>
              </w:rPr>
              <w:t>franc-jeu</w:t>
            </w:r>
            <w:r w:rsidRPr="000B0037">
              <w:t xml:space="preserve"> dans la pratique d’activités physiques</w:t>
            </w:r>
            <w:bookmarkEnd w:id="18"/>
          </w:p>
          <w:p w14:paraId="0E9EA736" w14:textId="77777777" w:rsidR="00A65641" w:rsidRPr="000B0037" w:rsidRDefault="00A65641" w:rsidP="00A65641">
            <w:pPr>
              <w:pStyle w:val="ListParagraph"/>
              <w:rPr>
                <w:b/>
              </w:rPr>
            </w:pPr>
            <w:bookmarkStart w:id="19" w:name="lt_pId048"/>
            <w:r w:rsidRPr="000B0037">
              <w:rPr>
                <w:b/>
              </w:rPr>
              <w:t>Prévention et gestion des blessures</w:t>
            </w:r>
            <w:bookmarkEnd w:id="19"/>
          </w:p>
          <w:p w14:paraId="778178CA" w14:textId="77777777" w:rsidR="00A65641" w:rsidRPr="000B0037" w:rsidRDefault="00A65641" w:rsidP="00A65641">
            <w:pPr>
              <w:pStyle w:val="Topic"/>
            </w:pPr>
            <w:bookmarkStart w:id="20" w:name="lt_pId049"/>
            <w:r w:rsidRPr="000B0037">
              <w:t>Participation</w:t>
            </w:r>
            <w:bookmarkEnd w:id="20"/>
          </w:p>
          <w:p w14:paraId="583157D9" w14:textId="0872F5C8" w:rsidR="00A65641" w:rsidRPr="000B0037" w:rsidRDefault="00A65641" w:rsidP="00A65641">
            <w:pPr>
              <w:pStyle w:val="ListParagraph"/>
            </w:pPr>
            <w:bookmarkStart w:id="21" w:name="lt_pId050"/>
            <w:r w:rsidRPr="000B0037">
              <w:t xml:space="preserve">Bonnes habitudes de déplacement, notamment </w:t>
            </w:r>
            <w:r w:rsidR="005E5DAF" w:rsidRPr="000B0037">
              <w:br/>
            </w:r>
            <w:r w:rsidRPr="000B0037">
              <w:t>les habiletés non locomotrices, locomotrices et de manipulation</w:t>
            </w:r>
            <w:bookmarkEnd w:id="21"/>
          </w:p>
          <w:p w14:paraId="7804025C" w14:textId="77777777" w:rsidR="00A65641" w:rsidRPr="000B0037" w:rsidRDefault="00A65641" w:rsidP="00A65641">
            <w:pPr>
              <w:pStyle w:val="ListParagraph"/>
            </w:pPr>
            <w:bookmarkStart w:id="22" w:name="lt_pId051"/>
            <w:r w:rsidRPr="000B0037">
              <w:t>Méthodes pour mesurer et ajuster le niveau d’effort physique</w:t>
            </w:r>
            <w:bookmarkEnd w:id="22"/>
          </w:p>
          <w:p w14:paraId="4CDB7E27" w14:textId="3D4BC183" w:rsidR="00A65641" w:rsidRPr="000B0037" w:rsidRDefault="00A65641" w:rsidP="00A65641">
            <w:pPr>
              <w:pStyle w:val="ListParagraph"/>
            </w:pPr>
            <w:bookmarkStart w:id="23" w:name="lt_pId052"/>
            <w:r w:rsidRPr="000B0037">
              <w:t xml:space="preserve">Règles et directives pour différents types de sports </w:t>
            </w:r>
            <w:r w:rsidR="005E5DAF" w:rsidRPr="000B0037">
              <w:br/>
            </w:r>
            <w:r w:rsidRPr="000B0037">
              <w:t>et d’activités</w:t>
            </w:r>
            <w:bookmarkEnd w:id="23"/>
          </w:p>
          <w:p w14:paraId="03C90176" w14:textId="1B838C64" w:rsidR="0024696F" w:rsidRPr="000B0037" w:rsidRDefault="00A65641" w:rsidP="00A65641">
            <w:pPr>
              <w:pStyle w:val="ListParagraph"/>
              <w:spacing w:after="120"/>
            </w:pPr>
            <w:bookmarkStart w:id="24" w:name="lt_pId053"/>
            <w:r w:rsidRPr="000B0037">
              <w:t>Éventuels</w:t>
            </w:r>
            <w:r w:rsidRPr="000B0037">
              <w:rPr>
                <w:b/>
              </w:rPr>
              <w:t xml:space="preserve"> obstacles</w:t>
            </w:r>
            <w:r w:rsidRPr="000B0037">
              <w:t xml:space="preserve"> </w:t>
            </w:r>
            <w:r w:rsidRPr="000B0037">
              <w:rPr>
                <w:b/>
              </w:rPr>
              <w:t>à la participation</w:t>
            </w:r>
            <w:bookmarkEnd w:id="24"/>
          </w:p>
        </w:tc>
      </w:tr>
    </w:tbl>
    <w:p w14:paraId="66337DB8" w14:textId="5247D5F2" w:rsidR="008830A5" w:rsidRPr="000B0037" w:rsidRDefault="0018557D" w:rsidP="009E3F9B">
      <w:pPr>
        <w:rPr>
          <w:sz w:val="28"/>
          <w:szCs w:val="28"/>
        </w:rPr>
      </w:pPr>
      <w:r w:rsidRPr="000B0037">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0B0037"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69BFCA23" w:rsidR="00ED1AB0" w:rsidRPr="000B0037" w:rsidRDefault="00ED1AB0" w:rsidP="009E3F9B">
            <w:pPr>
              <w:tabs>
                <w:tab w:val="right" w:pos="14000"/>
              </w:tabs>
              <w:spacing w:before="60" w:after="60"/>
              <w:rPr>
                <w:b/>
              </w:rPr>
            </w:pPr>
            <w:r w:rsidRPr="000B0037">
              <w:rPr>
                <w:b/>
              </w:rPr>
              <w:lastRenderedPageBreak/>
              <w:tab/>
            </w:r>
            <w:r w:rsidR="00856EDD" w:rsidRPr="000B0037">
              <w:rPr>
                <w:b/>
                <w:szCs w:val="22"/>
              </w:rPr>
              <w:t>ÉDUCATION PHYSIQUE ET SANTÉ — Mode de vie sain et actif</w:t>
            </w:r>
            <w:r w:rsidRPr="000B0037">
              <w:rPr>
                <w:b/>
              </w:rPr>
              <w:br/>
              <w:t>Compétences disciplinaires – Approfondissements</w:t>
            </w:r>
            <w:r w:rsidRPr="000B0037">
              <w:rPr>
                <w:b/>
              </w:rPr>
              <w:tab/>
            </w:r>
            <w:r w:rsidR="005B1748" w:rsidRPr="000B0037">
              <w:rPr>
                <w:b/>
              </w:rPr>
              <w:t>11</w:t>
            </w:r>
            <w:r w:rsidR="00C97E8E" w:rsidRPr="000B0037">
              <w:rPr>
                <w:rFonts w:ascii="Times New Roman Bold" w:hAnsi="Times New Roman Bold"/>
                <w:b/>
                <w:position w:val="6"/>
                <w:sz w:val="18"/>
              </w:rPr>
              <w:t>e</w:t>
            </w:r>
            <w:r w:rsidR="00C97E8E" w:rsidRPr="000B0037">
              <w:rPr>
                <w:b/>
              </w:rPr>
              <w:t xml:space="preserve"> année</w:t>
            </w:r>
          </w:p>
        </w:tc>
      </w:tr>
      <w:tr w:rsidR="00ED1AB0" w:rsidRPr="000B0037" w14:paraId="01795492" w14:textId="77777777" w:rsidTr="00496DEF">
        <w:tc>
          <w:tcPr>
            <w:tcW w:w="5000" w:type="pct"/>
            <w:shd w:val="clear" w:color="auto" w:fill="F3F3F3"/>
          </w:tcPr>
          <w:p w14:paraId="34CA9C12" w14:textId="77777777" w:rsidR="002820A8" w:rsidRPr="000B0037" w:rsidRDefault="002820A8" w:rsidP="007034A0">
            <w:pPr>
              <w:pStyle w:val="ListParagraph"/>
              <w:spacing w:before="120"/>
              <w:rPr>
                <w:b/>
              </w:rPr>
            </w:pPr>
            <w:bookmarkStart w:id="25" w:name="lt_pId025"/>
            <w:r w:rsidRPr="000B0037">
              <w:rPr>
                <w:b/>
              </w:rPr>
              <w:t>facteurs motivants :</w:t>
            </w:r>
            <w:bookmarkEnd w:id="25"/>
          </w:p>
          <w:p w14:paraId="5BD22D36" w14:textId="77777777" w:rsidR="002820A8" w:rsidRPr="000B0037" w:rsidRDefault="002820A8" w:rsidP="007034A0">
            <w:pPr>
              <w:pStyle w:val="Elaborationquestions"/>
            </w:pPr>
            <w:bookmarkStart w:id="26" w:name="lt_pId026"/>
            <w:r w:rsidRPr="000B0037">
              <w:t>Questions clés :</w:t>
            </w:r>
            <w:bookmarkEnd w:id="26"/>
          </w:p>
          <w:p w14:paraId="291D662E" w14:textId="77777777" w:rsidR="002820A8" w:rsidRPr="000B0037" w:rsidRDefault="002820A8" w:rsidP="007034A0">
            <w:pPr>
              <w:pStyle w:val="ListParagraphindent"/>
            </w:pPr>
            <w:bookmarkStart w:id="27" w:name="lt_pId027"/>
            <w:r w:rsidRPr="000B0037">
              <w:t>Pour quelles activités physiques se passionne-t-on?</w:t>
            </w:r>
            <w:bookmarkEnd w:id="27"/>
          </w:p>
          <w:p w14:paraId="67E5CC53" w14:textId="77777777" w:rsidR="002820A8" w:rsidRPr="000B0037" w:rsidRDefault="002820A8" w:rsidP="007034A0">
            <w:pPr>
              <w:pStyle w:val="ListParagraphindent"/>
            </w:pPr>
            <w:bookmarkStart w:id="28" w:name="lt_pId028"/>
            <w:r w:rsidRPr="000B0037">
              <w:t>Sera-t-il possible de continuer de pratiquer ces activités après la fin du secondaire?</w:t>
            </w:r>
            <w:bookmarkEnd w:id="28"/>
          </w:p>
          <w:p w14:paraId="75DC6F48" w14:textId="77777777" w:rsidR="002820A8" w:rsidRPr="000B0037" w:rsidRDefault="002820A8" w:rsidP="007034A0">
            <w:pPr>
              <w:pStyle w:val="ListparagraphidentLastsub-bullet"/>
            </w:pPr>
            <w:bookmarkStart w:id="29" w:name="lt_pId029"/>
            <w:r w:rsidRPr="000B0037">
              <w:t>Quel est son type d’activités préférées : activités individuelles, d’équipe ou de groupe?</w:t>
            </w:r>
            <w:bookmarkEnd w:id="29"/>
          </w:p>
          <w:p w14:paraId="24A602E9" w14:textId="77777777" w:rsidR="002820A8" w:rsidRPr="000B0037" w:rsidRDefault="002820A8" w:rsidP="00A55746">
            <w:pPr>
              <w:pStyle w:val="ListParagraphwithsub-bullets"/>
              <w:rPr>
                <w:b/>
                <w:color w:val="222222"/>
              </w:rPr>
            </w:pPr>
            <w:bookmarkStart w:id="30" w:name="lt_pId030"/>
            <w:r w:rsidRPr="000B0037">
              <w:rPr>
                <w:b/>
              </w:rPr>
              <w:t>agir en toute sécurité, un esprit sportif et un sens du leadership</w:t>
            </w:r>
            <w:bookmarkEnd w:id="30"/>
            <w:r w:rsidRPr="000B0037">
              <w:rPr>
                <w:b/>
                <w:color w:val="222222"/>
              </w:rPr>
              <w:t> :</w:t>
            </w:r>
          </w:p>
          <w:p w14:paraId="0FCA71E6" w14:textId="77777777" w:rsidR="002820A8" w:rsidRPr="000B0037" w:rsidRDefault="002820A8" w:rsidP="007034A0">
            <w:pPr>
              <w:pStyle w:val="ListParagraphindent"/>
            </w:pPr>
            <w:bookmarkStart w:id="31" w:name="lt_pId031"/>
            <w:r w:rsidRPr="000B0037">
              <w:t>toujours respecter et suivre les règles</w:t>
            </w:r>
            <w:bookmarkEnd w:id="31"/>
          </w:p>
          <w:p w14:paraId="64804272" w14:textId="32F5EDE7" w:rsidR="002820A8" w:rsidRPr="000B0037" w:rsidRDefault="002820A8" w:rsidP="007034A0">
            <w:pPr>
              <w:pStyle w:val="ListParagraphindent"/>
            </w:pPr>
            <w:bookmarkStart w:id="32" w:name="lt_pId032"/>
            <w:r w:rsidRPr="000B0037">
              <w:t xml:space="preserve">participer de bonne foi (utiliser son talent et son habileté pour jouer du mieux qu’on peut, respecter l’esprit et la lettre des règles, </w:t>
            </w:r>
            <w:r w:rsidR="007034A0" w:rsidRPr="000B0037">
              <w:br/>
            </w:r>
            <w:r w:rsidRPr="000B0037">
              <w:t>savoir s’auto-arbitrer)</w:t>
            </w:r>
            <w:bookmarkEnd w:id="32"/>
          </w:p>
          <w:p w14:paraId="2781EA9B" w14:textId="77777777" w:rsidR="002820A8" w:rsidRPr="000B0037" w:rsidRDefault="002820A8" w:rsidP="007034A0">
            <w:pPr>
              <w:pStyle w:val="ListParagraphindent"/>
            </w:pPr>
            <w:bookmarkStart w:id="33" w:name="lt_pId033"/>
            <w:r w:rsidRPr="000B0037">
              <w:t>respecter ses aptitudes et celles des autres</w:t>
            </w:r>
            <w:bookmarkEnd w:id="33"/>
          </w:p>
          <w:p w14:paraId="3E11F1F5" w14:textId="77777777" w:rsidR="002820A8" w:rsidRPr="000B0037" w:rsidRDefault="002820A8" w:rsidP="007034A0">
            <w:pPr>
              <w:pStyle w:val="ListParagraphindent"/>
            </w:pPr>
            <w:bookmarkStart w:id="34" w:name="lt_pId034"/>
            <w:r w:rsidRPr="000B0037">
              <w:t>démontrer une maîtrise de ses émotions (être beau joueur)</w:t>
            </w:r>
            <w:bookmarkEnd w:id="34"/>
          </w:p>
          <w:p w14:paraId="517C1FF1" w14:textId="77777777" w:rsidR="002820A8" w:rsidRPr="000B0037" w:rsidRDefault="002820A8" w:rsidP="007034A0">
            <w:pPr>
              <w:pStyle w:val="ListParagraphindent"/>
            </w:pPr>
            <w:bookmarkStart w:id="35" w:name="lt_pId035"/>
            <w:r w:rsidRPr="000B0037">
              <w:t>se porter volontaire en classe</w:t>
            </w:r>
            <w:bookmarkEnd w:id="35"/>
            <w:r w:rsidRPr="000B0037">
              <w:t xml:space="preserve"> </w:t>
            </w:r>
          </w:p>
          <w:p w14:paraId="21E23586" w14:textId="77777777" w:rsidR="002820A8" w:rsidRPr="000B0037" w:rsidRDefault="002820A8" w:rsidP="007034A0">
            <w:pPr>
              <w:pStyle w:val="ListParagraphindent"/>
            </w:pPr>
            <w:bookmarkStart w:id="36" w:name="lt_pId036"/>
            <w:r w:rsidRPr="000B0037">
              <w:t>encourager les autres</w:t>
            </w:r>
            <w:bookmarkEnd w:id="36"/>
            <w:r w:rsidRPr="000B0037">
              <w:t xml:space="preserve"> </w:t>
            </w:r>
          </w:p>
          <w:p w14:paraId="7E2C0867" w14:textId="77777777" w:rsidR="002820A8" w:rsidRPr="000B0037" w:rsidRDefault="002820A8" w:rsidP="007034A0">
            <w:pPr>
              <w:pStyle w:val="ListParagraphindent"/>
            </w:pPr>
            <w:bookmarkStart w:id="37" w:name="lt_pId037"/>
            <w:r w:rsidRPr="000B0037">
              <w:t xml:space="preserve">diriger les activités d’échauffement ou de récupération </w:t>
            </w:r>
            <w:bookmarkEnd w:id="37"/>
          </w:p>
          <w:p w14:paraId="7A4B567E" w14:textId="77777777" w:rsidR="002820A8" w:rsidRPr="000B0037" w:rsidRDefault="002820A8" w:rsidP="007034A0">
            <w:pPr>
              <w:pStyle w:val="ListParagraphindent"/>
            </w:pPr>
            <w:bookmarkStart w:id="38" w:name="lt_pId038"/>
            <w:r w:rsidRPr="000B0037">
              <w:t>aider au montage ou au démontage de l’équipement</w:t>
            </w:r>
            <w:bookmarkEnd w:id="38"/>
            <w:r w:rsidRPr="000B0037">
              <w:t xml:space="preserve"> </w:t>
            </w:r>
          </w:p>
          <w:p w14:paraId="37422260" w14:textId="1FB48200" w:rsidR="002820A8" w:rsidRPr="000B0037" w:rsidRDefault="002820A8" w:rsidP="007034A0">
            <w:pPr>
              <w:pStyle w:val="ListParagraphindent"/>
            </w:pPr>
            <w:bookmarkStart w:id="39" w:name="lt_pId039"/>
            <w:r w:rsidRPr="000B0037">
              <w:t>arbitrer</w:t>
            </w:r>
            <w:bookmarkEnd w:id="39"/>
          </w:p>
          <w:p w14:paraId="5F8EB9C3" w14:textId="61E53DCA" w:rsidR="00ED1AB0" w:rsidRPr="000B0037" w:rsidRDefault="002820A8" w:rsidP="007034A0">
            <w:pPr>
              <w:pStyle w:val="ListParagraphindent"/>
              <w:spacing w:after="120"/>
              <w:rPr>
                <w:b/>
              </w:rPr>
            </w:pPr>
            <w:bookmarkStart w:id="40" w:name="lt_pId040"/>
            <w:r w:rsidRPr="000B0037">
              <w:t>agir à titre de mentor</w:t>
            </w:r>
            <w:bookmarkEnd w:id="40"/>
          </w:p>
        </w:tc>
      </w:tr>
    </w:tbl>
    <w:p w14:paraId="4BEB41D7" w14:textId="77777777" w:rsidR="00615C07" w:rsidRPr="000B0037" w:rsidRDefault="00615C07" w:rsidP="00615C07">
      <w:pPr>
        <w:rPr>
          <w:sz w:val="4"/>
          <w:szCs w:val="4"/>
        </w:rPr>
      </w:pPr>
      <w:r w:rsidRPr="000B0037">
        <w:rPr>
          <w:sz w:val="4"/>
          <w:szCs w:val="4"/>
        </w:rPr>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0B0037" w14:paraId="2D75CA55" w14:textId="77777777">
        <w:trPr>
          <w:tblHeader/>
        </w:trPr>
        <w:tc>
          <w:tcPr>
            <w:tcW w:w="5000" w:type="pct"/>
            <w:shd w:val="clear" w:color="auto" w:fill="758D96"/>
            <w:tcMar>
              <w:top w:w="0" w:type="dxa"/>
              <w:bottom w:w="0" w:type="dxa"/>
            </w:tcMar>
          </w:tcPr>
          <w:p w14:paraId="097375AB" w14:textId="75652D17" w:rsidR="00F9586F" w:rsidRPr="000B0037" w:rsidRDefault="0059376F" w:rsidP="009E3F9B">
            <w:pPr>
              <w:tabs>
                <w:tab w:val="right" w:pos="14000"/>
              </w:tabs>
              <w:spacing w:before="60" w:after="60"/>
              <w:rPr>
                <w:b/>
                <w:color w:val="FFFFFF" w:themeColor="background1"/>
              </w:rPr>
            </w:pPr>
            <w:r w:rsidRPr="000B0037">
              <w:rPr>
                <w:b/>
                <w:color w:val="FFFFFF" w:themeColor="background1"/>
              </w:rPr>
              <w:lastRenderedPageBreak/>
              <w:tab/>
            </w:r>
            <w:r w:rsidR="00856EDD" w:rsidRPr="000B0037">
              <w:rPr>
                <w:b/>
                <w:color w:val="FFFFFF" w:themeColor="background1"/>
              </w:rPr>
              <w:t>ÉDUCATION PHYSIQUE ET SANTÉ — Mode de vie sain et actif</w:t>
            </w:r>
            <w:r w:rsidRPr="000B0037">
              <w:rPr>
                <w:b/>
                <w:color w:val="FFFFFF" w:themeColor="background1"/>
              </w:rPr>
              <w:br/>
              <w:t>Conten</w:t>
            </w:r>
            <w:r w:rsidR="00737D76" w:rsidRPr="000B0037">
              <w:rPr>
                <w:b/>
                <w:color w:val="FFFFFF" w:themeColor="background1"/>
              </w:rPr>
              <w:t>u</w:t>
            </w:r>
            <w:r w:rsidRPr="000B0037">
              <w:rPr>
                <w:b/>
                <w:color w:val="FFFFFF" w:themeColor="background1"/>
              </w:rPr>
              <w:t xml:space="preserve"> – </w:t>
            </w:r>
            <w:r w:rsidR="00737D76" w:rsidRPr="000B0037">
              <w:rPr>
                <w:b/>
                <w:color w:val="FFFFFF" w:themeColor="background1"/>
              </w:rPr>
              <w:t>Approfondissements</w:t>
            </w:r>
            <w:r w:rsidRPr="000B0037">
              <w:rPr>
                <w:b/>
                <w:color w:val="FFFFFF" w:themeColor="background1"/>
              </w:rPr>
              <w:tab/>
            </w:r>
            <w:r w:rsidR="005B1748" w:rsidRPr="000B0037">
              <w:rPr>
                <w:b/>
                <w:color w:val="FFFFFF" w:themeColor="background1"/>
              </w:rPr>
              <w:t>11</w:t>
            </w:r>
            <w:r w:rsidR="00C97E8E" w:rsidRPr="000B0037">
              <w:rPr>
                <w:rFonts w:ascii="Times New Roman Bold" w:hAnsi="Times New Roman Bold"/>
                <w:b/>
                <w:color w:val="FFFFFF" w:themeColor="background1"/>
                <w:position w:val="6"/>
                <w:sz w:val="18"/>
              </w:rPr>
              <w:t>e</w:t>
            </w:r>
            <w:r w:rsidR="00C97E8E" w:rsidRPr="000B0037">
              <w:rPr>
                <w:b/>
                <w:color w:val="FFFFFF" w:themeColor="background1"/>
              </w:rPr>
              <w:t xml:space="preserve"> année</w:t>
            </w:r>
          </w:p>
        </w:tc>
      </w:tr>
      <w:tr w:rsidR="00F9586F" w:rsidRPr="000B0037" w14:paraId="7A2216BF" w14:textId="77777777">
        <w:tc>
          <w:tcPr>
            <w:tcW w:w="5000" w:type="pct"/>
            <w:shd w:val="clear" w:color="auto" w:fill="F3F3F3"/>
          </w:tcPr>
          <w:p w14:paraId="39C6ADFB" w14:textId="77777777" w:rsidR="00A55746" w:rsidRPr="000B0037" w:rsidRDefault="00A55746" w:rsidP="00A55746">
            <w:pPr>
              <w:pStyle w:val="ListParagraph"/>
              <w:spacing w:before="120" w:after="20"/>
              <w:rPr>
                <w:b/>
              </w:rPr>
            </w:pPr>
            <w:bookmarkStart w:id="41" w:name="lt_pId054"/>
            <w:r w:rsidRPr="000B0037">
              <w:rPr>
                <w:b/>
              </w:rPr>
              <w:t>franc-jeu</w:t>
            </w:r>
            <w:bookmarkEnd w:id="41"/>
            <w:r w:rsidRPr="000B0037">
              <w:rPr>
                <w:b/>
              </w:rPr>
              <w:t> :</w:t>
            </w:r>
          </w:p>
          <w:p w14:paraId="160D5738" w14:textId="77777777" w:rsidR="00A55746" w:rsidRPr="000B0037" w:rsidRDefault="00A55746" w:rsidP="00A55746">
            <w:pPr>
              <w:pStyle w:val="ListParagraphindent"/>
            </w:pPr>
            <w:bookmarkStart w:id="42" w:name="lt_pId055"/>
            <w:r w:rsidRPr="000B0037">
              <w:t>suivre les règles des jeux et des activités</w:t>
            </w:r>
            <w:bookmarkEnd w:id="42"/>
          </w:p>
          <w:p w14:paraId="18D7BB70" w14:textId="77777777" w:rsidR="00A55746" w:rsidRPr="000B0037" w:rsidRDefault="00A55746" w:rsidP="00A55746">
            <w:pPr>
              <w:pStyle w:val="ListParagraphindent"/>
            </w:pPr>
            <w:bookmarkStart w:id="43" w:name="lt_pId056"/>
            <w:r w:rsidRPr="000B0037">
              <w:t>adopter des comportements qui démontrent le respect des aptitudes, des intérêts, du sexe et de l’origine culturelle de chacun</w:t>
            </w:r>
            <w:bookmarkEnd w:id="43"/>
          </w:p>
          <w:p w14:paraId="273E8517" w14:textId="77777777" w:rsidR="00A55746" w:rsidRPr="000B0037" w:rsidRDefault="00A55746" w:rsidP="00A55746">
            <w:pPr>
              <w:pStyle w:val="ListParagraphindent"/>
            </w:pPr>
            <w:bookmarkStart w:id="44" w:name="lt_pId057"/>
            <w:r w:rsidRPr="000B0037">
              <w:t>démontrer le respect de soi et la confiance en soi</w:t>
            </w:r>
            <w:bookmarkEnd w:id="44"/>
          </w:p>
          <w:p w14:paraId="24848F2F" w14:textId="77777777" w:rsidR="00A55746" w:rsidRPr="000B0037" w:rsidRDefault="00A55746" w:rsidP="00A55746">
            <w:pPr>
              <w:pStyle w:val="ListparagraphidentLastsub-bullet"/>
            </w:pPr>
            <w:bookmarkStart w:id="45" w:name="lt_pId058"/>
            <w:r w:rsidRPr="000B0037">
              <w:t>faire preuve d’esprit sportif et de respect pour les autres joueurs ou participants</w:t>
            </w:r>
            <w:bookmarkEnd w:id="45"/>
          </w:p>
          <w:p w14:paraId="0C75D106" w14:textId="67342291" w:rsidR="00A55746" w:rsidRPr="000B0037" w:rsidRDefault="00FC5DD1" w:rsidP="00A55746">
            <w:pPr>
              <w:pStyle w:val="ListParagraphwithsub-bullets"/>
              <w:rPr>
                <w:b/>
              </w:rPr>
            </w:pPr>
            <w:bookmarkStart w:id="46" w:name="lt_pId059"/>
            <w:r>
              <w:rPr>
                <w:b/>
              </w:rPr>
              <w:t>P</w:t>
            </w:r>
            <w:r w:rsidR="00A55746" w:rsidRPr="000B0037">
              <w:rPr>
                <w:b/>
              </w:rPr>
              <w:t>révention et gestion des blessures</w:t>
            </w:r>
            <w:bookmarkEnd w:id="46"/>
            <w:r w:rsidR="00A55746" w:rsidRPr="000B0037">
              <w:rPr>
                <w:b/>
              </w:rPr>
              <w:t> :</w:t>
            </w:r>
          </w:p>
          <w:p w14:paraId="1EE08994" w14:textId="02EDE98A" w:rsidR="00A55746" w:rsidRPr="000B0037" w:rsidRDefault="00A55746" w:rsidP="00A55746">
            <w:pPr>
              <w:pStyle w:val="ListParagraphindent"/>
            </w:pPr>
            <w:bookmarkStart w:id="47" w:name="lt_pId060"/>
            <w:r w:rsidRPr="000B0037">
              <w:t xml:space="preserve">adopter des pratiques sécuritaires durant l’activité physique (respecter ses aptitudes et ses limites et celles des autres, porter des chaussures </w:t>
            </w:r>
            <w:r w:rsidRPr="000B0037">
              <w:br/>
              <w:t>et des vêtements adéquats, suivre les directives, etc.)</w:t>
            </w:r>
            <w:bookmarkEnd w:id="47"/>
          </w:p>
          <w:p w14:paraId="270AC7A9" w14:textId="7C24F718" w:rsidR="00A55746" w:rsidRPr="000B0037" w:rsidRDefault="00A55746" w:rsidP="00A55746">
            <w:pPr>
              <w:pStyle w:val="ListParagraphindent"/>
            </w:pPr>
            <w:bookmarkStart w:id="48" w:name="lt_pId061"/>
            <w:r w:rsidRPr="000B0037">
              <w:t xml:space="preserve">suivre les règles et les directives en matière de pratique sécuritaire d’activités particulières (porter un casque et des jambières de hockey, s’assurer que le champ est libre avant de décocher une flèche ou de lancer un disque, s’assurer de la présence d’un pareur en gymnastique </w:t>
            </w:r>
            <w:r w:rsidRPr="000B0037">
              <w:br/>
              <w:t>ou en escalade, etc.)</w:t>
            </w:r>
            <w:bookmarkEnd w:id="48"/>
          </w:p>
          <w:p w14:paraId="639A7084" w14:textId="77777777" w:rsidR="00A55746" w:rsidRPr="000B0037" w:rsidRDefault="00A55746" w:rsidP="00A55746">
            <w:pPr>
              <w:pStyle w:val="ListParagraphindent"/>
            </w:pPr>
            <w:bookmarkStart w:id="49" w:name="lt_pId062"/>
            <w:r w:rsidRPr="000B0037">
              <w:t>faire la démonstration des consignes de sécurité</w:t>
            </w:r>
            <w:bookmarkEnd w:id="49"/>
          </w:p>
          <w:p w14:paraId="36DB54CA" w14:textId="31285B1E" w:rsidR="00A55746" w:rsidRPr="000B0037" w:rsidRDefault="00A55746" w:rsidP="00A55746">
            <w:pPr>
              <w:pStyle w:val="ListParagraphindent"/>
            </w:pPr>
            <w:bookmarkStart w:id="50" w:name="lt_pId063"/>
            <w:r w:rsidRPr="000B0037">
              <w:t xml:space="preserve">appliquer les principes de premiers soins (savoir comment obtenir les premiers soins et d’autres soins d’urgence, suivre une formation </w:t>
            </w:r>
            <w:r w:rsidRPr="000B0037">
              <w:br/>
              <w:t>en premiers soins, etc.)</w:t>
            </w:r>
            <w:bookmarkEnd w:id="50"/>
          </w:p>
          <w:p w14:paraId="1750A53F" w14:textId="77777777" w:rsidR="00A55746" w:rsidRPr="000B0037" w:rsidRDefault="00A55746" w:rsidP="00A55746">
            <w:pPr>
              <w:pStyle w:val="ListparagraphidentLastsub-bullet"/>
            </w:pPr>
            <w:bookmarkStart w:id="51" w:name="lt_pId064"/>
            <w:r w:rsidRPr="000B0037">
              <w:t>participer aux activités d’échauffement et de récupération</w:t>
            </w:r>
            <w:bookmarkEnd w:id="51"/>
          </w:p>
          <w:p w14:paraId="0BE02FE4" w14:textId="77777777" w:rsidR="00A55746" w:rsidRPr="000B0037" w:rsidRDefault="00A55746" w:rsidP="00A55746">
            <w:pPr>
              <w:pStyle w:val="ListParagraphwithsub-bullets"/>
              <w:rPr>
                <w:b/>
              </w:rPr>
            </w:pPr>
            <w:bookmarkStart w:id="52" w:name="lt_pId065"/>
            <w:r w:rsidRPr="000B0037">
              <w:rPr>
                <w:b/>
              </w:rPr>
              <w:t>obstacles à la participation :</w:t>
            </w:r>
            <w:bookmarkEnd w:id="52"/>
          </w:p>
          <w:p w14:paraId="3299F4AD" w14:textId="77777777" w:rsidR="00A55746" w:rsidRPr="000B0037" w:rsidRDefault="00A55746" w:rsidP="00A55746">
            <w:pPr>
              <w:pStyle w:val="ListParagraphindent"/>
            </w:pPr>
            <w:bookmarkStart w:id="53" w:name="lt_pId066"/>
            <w:r w:rsidRPr="000B0037">
              <w:t>argent</w:t>
            </w:r>
            <w:bookmarkEnd w:id="53"/>
          </w:p>
          <w:p w14:paraId="574C6930" w14:textId="77777777" w:rsidR="00A55746" w:rsidRPr="000B0037" w:rsidRDefault="00A55746" w:rsidP="00A55746">
            <w:pPr>
              <w:pStyle w:val="ListParagraphindent"/>
            </w:pPr>
            <w:bookmarkStart w:id="54" w:name="lt_pId067"/>
            <w:r w:rsidRPr="000B0037">
              <w:t>temps</w:t>
            </w:r>
            <w:bookmarkEnd w:id="54"/>
          </w:p>
          <w:p w14:paraId="296C3633" w14:textId="77777777" w:rsidR="00A55746" w:rsidRPr="000B0037" w:rsidRDefault="00A55746" w:rsidP="00A55746">
            <w:pPr>
              <w:pStyle w:val="ListParagraphindent"/>
            </w:pPr>
            <w:bookmarkStart w:id="55" w:name="lt_pId068"/>
            <w:r w:rsidRPr="000B0037">
              <w:t>absence d’installations et d’activités dans sa collectivité</w:t>
            </w:r>
            <w:bookmarkEnd w:id="55"/>
          </w:p>
          <w:p w14:paraId="3767FB40" w14:textId="77777777" w:rsidR="00A55746" w:rsidRPr="000B0037" w:rsidRDefault="00A55746" w:rsidP="00A55746">
            <w:pPr>
              <w:pStyle w:val="ListParagraphindent"/>
            </w:pPr>
            <w:bookmarkStart w:id="56" w:name="lt_pId069"/>
            <w:r w:rsidRPr="000B0037">
              <w:t>problèmes de santé</w:t>
            </w:r>
            <w:bookmarkEnd w:id="56"/>
          </w:p>
          <w:p w14:paraId="2B1E8CFC" w14:textId="743C60FE" w:rsidR="00A55746" w:rsidRPr="000B0037" w:rsidRDefault="00A55746" w:rsidP="00A55746">
            <w:pPr>
              <w:pStyle w:val="ListparagraphidentLastsub-bullet"/>
            </w:pPr>
            <w:bookmarkStart w:id="57" w:name="lt_pId070"/>
            <w:r w:rsidRPr="000B0037">
              <w:t xml:space="preserve">manque de connaissances, par exemple de ce qui constitue un bon régime alimentaire, des habitudes de maintien d’une bonne forme </w:t>
            </w:r>
            <w:r w:rsidRPr="000B0037">
              <w:br/>
              <w:t xml:space="preserve">physique et des activités </w:t>
            </w:r>
            <w:bookmarkEnd w:id="57"/>
            <w:r w:rsidRPr="000B0037">
              <w:t>viables</w:t>
            </w:r>
          </w:p>
          <w:p w14:paraId="4E136501" w14:textId="77777777" w:rsidR="00A55746" w:rsidRPr="000B0037" w:rsidRDefault="00A55746" w:rsidP="00A55746">
            <w:pPr>
              <w:pStyle w:val="Elaborationquestions"/>
            </w:pPr>
            <w:bookmarkStart w:id="58" w:name="lt_pId071"/>
            <w:r w:rsidRPr="000B0037">
              <w:t>Questions clés :</w:t>
            </w:r>
            <w:bookmarkEnd w:id="58"/>
          </w:p>
          <w:p w14:paraId="5916BFD0" w14:textId="77777777" w:rsidR="00A55746" w:rsidRPr="000B0037" w:rsidRDefault="00A55746" w:rsidP="00A55746">
            <w:pPr>
              <w:pStyle w:val="ListParagraphindent"/>
            </w:pPr>
            <w:bookmarkStart w:id="59" w:name="lt_pId072"/>
            <w:r w:rsidRPr="000B0037">
              <w:t>Où peut-on trouver des ressources pour essayer les activités qu’on trouve intéressantes?</w:t>
            </w:r>
            <w:bookmarkEnd w:id="59"/>
          </w:p>
          <w:p w14:paraId="4C948E40" w14:textId="1243C4A2" w:rsidR="000A311F" w:rsidRPr="000B0037" w:rsidRDefault="00A55746" w:rsidP="00A55746">
            <w:pPr>
              <w:pStyle w:val="ListParagraphindent"/>
              <w:spacing w:after="120"/>
            </w:pPr>
            <w:bookmarkStart w:id="60" w:name="lt_pId073"/>
            <w:r w:rsidRPr="000B0037">
              <w:t>Quelles activités sont offertes dans sa collectivité?</w:t>
            </w:r>
            <w:bookmarkEnd w:id="60"/>
          </w:p>
        </w:tc>
      </w:tr>
    </w:tbl>
    <w:p w14:paraId="6C97D3F9" w14:textId="7F586F34" w:rsidR="00861BC6" w:rsidRPr="000B0037" w:rsidRDefault="00861BC6" w:rsidP="009E3F9B">
      <w:pPr>
        <w:rPr>
          <w:sz w:val="4"/>
          <w:szCs w:val="4"/>
        </w:rPr>
      </w:pPr>
    </w:p>
    <w:sectPr w:rsidR="00861BC6" w:rsidRPr="000B0037"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Times New Roman Bold">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FC5DD1">
      <w:rPr>
        <w:rStyle w:val="PageNumber"/>
        <w:rFonts w:ascii="Helvetica" w:hAnsi="Helvetica"/>
        <w:i/>
        <w:noProof/>
        <w:sz w:val="20"/>
      </w:rPr>
      <w:t>1</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B1A0BCD8"/>
    <w:lvl w:ilvl="0">
      <w:start w:val="1"/>
      <w:numFmt w:val="bullet"/>
      <w:lvlText w:val=""/>
      <w:lvlJc w:val="left"/>
      <w:pPr>
        <w:tabs>
          <w:tab w:val="num" w:pos="1080"/>
        </w:tabs>
        <w:ind w:left="1080" w:hanging="360"/>
      </w:pPr>
      <w:rPr>
        <w:rFonts w:ascii="Symbol" w:hAnsi="Symbol" w:hint="default"/>
      </w:rPr>
    </w:lvl>
  </w:abstractNum>
  <w:abstractNum w:abstractNumId="1">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C62311"/>
    <w:multiLevelType w:val="hybridMultilevel"/>
    <w:tmpl w:val="80DE669C"/>
    <w:lvl w:ilvl="0" w:tplc="56709132">
      <w:start w:val="1"/>
      <w:numFmt w:val="bullet"/>
      <w:lvlText w:val=""/>
      <w:lvlJc w:val="left"/>
      <w:pPr>
        <w:ind w:left="360" w:hanging="360"/>
      </w:pPr>
      <w:rPr>
        <w:rFonts w:ascii="Symbol" w:hAnsi="Symbol" w:hint="default"/>
      </w:rPr>
    </w:lvl>
    <w:lvl w:ilvl="1" w:tplc="BE207A74">
      <w:start w:val="1"/>
      <w:numFmt w:val="bullet"/>
      <w:lvlText w:val="o"/>
      <w:lvlJc w:val="left"/>
      <w:pPr>
        <w:ind w:left="1080" w:hanging="360"/>
      </w:pPr>
      <w:rPr>
        <w:rFonts w:ascii="Courier New" w:hAnsi="Courier New" w:cs="Courier New" w:hint="default"/>
      </w:rPr>
    </w:lvl>
    <w:lvl w:ilvl="2" w:tplc="18666D7E">
      <w:start w:val="1"/>
      <w:numFmt w:val="bullet"/>
      <w:lvlText w:val=""/>
      <w:lvlJc w:val="left"/>
      <w:pPr>
        <w:ind w:left="1800" w:hanging="360"/>
      </w:pPr>
      <w:rPr>
        <w:rFonts w:ascii="Wingdings" w:hAnsi="Wingdings" w:hint="default"/>
      </w:rPr>
    </w:lvl>
    <w:lvl w:ilvl="3" w:tplc="E75AFAFE">
      <w:start w:val="1"/>
      <w:numFmt w:val="bullet"/>
      <w:lvlText w:val=""/>
      <w:lvlJc w:val="left"/>
      <w:pPr>
        <w:ind w:left="2520" w:hanging="360"/>
      </w:pPr>
      <w:rPr>
        <w:rFonts w:ascii="Symbol" w:hAnsi="Symbol" w:hint="default"/>
      </w:rPr>
    </w:lvl>
    <w:lvl w:ilvl="4" w:tplc="83DAABD8">
      <w:start w:val="1"/>
      <w:numFmt w:val="bullet"/>
      <w:lvlText w:val="o"/>
      <w:lvlJc w:val="left"/>
      <w:pPr>
        <w:ind w:left="3240" w:hanging="360"/>
      </w:pPr>
      <w:rPr>
        <w:rFonts w:ascii="Courier New" w:hAnsi="Courier New" w:cs="Courier New" w:hint="default"/>
      </w:rPr>
    </w:lvl>
    <w:lvl w:ilvl="5" w:tplc="FB5EE528">
      <w:start w:val="1"/>
      <w:numFmt w:val="bullet"/>
      <w:lvlText w:val=""/>
      <w:lvlJc w:val="left"/>
      <w:pPr>
        <w:ind w:left="3960" w:hanging="360"/>
      </w:pPr>
      <w:rPr>
        <w:rFonts w:ascii="Wingdings" w:hAnsi="Wingdings" w:hint="default"/>
      </w:rPr>
    </w:lvl>
    <w:lvl w:ilvl="6" w:tplc="D58298E0">
      <w:start w:val="1"/>
      <w:numFmt w:val="bullet"/>
      <w:lvlText w:val=""/>
      <w:lvlJc w:val="left"/>
      <w:pPr>
        <w:ind w:left="4680" w:hanging="360"/>
      </w:pPr>
      <w:rPr>
        <w:rFonts w:ascii="Symbol" w:hAnsi="Symbol" w:hint="default"/>
      </w:rPr>
    </w:lvl>
    <w:lvl w:ilvl="7" w:tplc="52980C80">
      <w:start w:val="1"/>
      <w:numFmt w:val="bullet"/>
      <w:lvlText w:val="o"/>
      <w:lvlJc w:val="left"/>
      <w:pPr>
        <w:ind w:left="5400" w:hanging="360"/>
      </w:pPr>
      <w:rPr>
        <w:rFonts w:ascii="Courier New" w:hAnsi="Courier New" w:cs="Courier New" w:hint="default"/>
      </w:rPr>
    </w:lvl>
    <w:lvl w:ilvl="8" w:tplc="C5C6B102">
      <w:start w:val="1"/>
      <w:numFmt w:val="bullet"/>
      <w:lvlText w:val=""/>
      <w:lvlJc w:val="left"/>
      <w:pPr>
        <w:ind w:left="6120" w:hanging="360"/>
      </w:pPr>
      <w:rPr>
        <w:rFonts w:ascii="Wingdings" w:hAnsi="Wingdings" w:hint="default"/>
      </w:rPr>
    </w:lvl>
  </w:abstractNum>
  <w:abstractNum w:abstractNumId="5">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0E50757"/>
    <w:multiLevelType w:val="hybridMultilevel"/>
    <w:tmpl w:val="6EF637D8"/>
    <w:lvl w:ilvl="0" w:tplc="3622341C">
      <w:start w:val="1"/>
      <w:numFmt w:val="bullet"/>
      <w:lvlText w:val=""/>
      <w:lvlJc w:val="left"/>
      <w:pPr>
        <w:ind w:left="1440" w:hanging="360"/>
      </w:pPr>
      <w:rPr>
        <w:rFonts w:ascii="Symbol" w:hAnsi="Symbol" w:hint="default"/>
      </w:rPr>
    </w:lvl>
    <w:lvl w:ilvl="1" w:tplc="64B4E22C" w:tentative="1">
      <w:start w:val="1"/>
      <w:numFmt w:val="bullet"/>
      <w:lvlText w:val="o"/>
      <w:lvlJc w:val="left"/>
      <w:pPr>
        <w:ind w:left="2160" w:hanging="360"/>
      </w:pPr>
      <w:rPr>
        <w:rFonts w:ascii="Courier New" w:hAnsi="Courier New" w:cs="Courier New" w:hint="default"/>
      </w:rPr>
    </w:lvl>
    <w:lvl w:ilvl="2" w:tplc="2EB653BA" w:tentative="1">
      <w:start w:val="1"/>
      <w:numFmt w:val="bullet"/>
      <w:lvlText w:val=""/>
      <w:lvlJc w:val="left"/>
      <w:pPr>
        <w:ind w:left="2880" w:hanging="360"/>
      </w:pPr>
      <w:rPr>
        <w:rFonts w:ascii="Wingdings" w:hAnsi="Wingdings" w:hint="default"/>
      </w:rPr>
    </w:lvl>
    <w:lvl w:ilvl="3" w:tplc="9B84A7FC" w:tentative="1">
      <w:start w:val="1"/>
      <w:numFmt w:val="bullet"/>
      <w:lvlText w:val=""/>
      <w:lvlJc w:val="left"/>
      <w:pPr>
        <w:ind w:left="3600" w:hanging="360"/>
      </w:pPr>
      <w:rPr>
        <w:rFonts w:ascii="Symbol" w:hAnsi="Symbol" w:hint="default"/>
      </w:rPr>
    </w:lvl>
    <w:lvl w:ilvl="4" w:tplc="F9BC2AF6" w:tentative="1">
      <w:start w:val="1"/>
      <w:numFmt w:val="bullet"/>
      <w:lvlText w:val="o"/>
      <w:lvlJc w:val="left"/>
      <w:pPr>
        <w:ind w:left="4320" w:hanging="360"/>
      </w:pPr>
      <w:rPr>
        <w:rFonts w:ascii="Courier New" w:hAnsi="Courier New" w:cs="Courier New" w:hint="default"/>
      </w:rPr>
    </w:lvl>
    <w:lvl w:ilvl="5" w:tplc="924E3D0C" w:tentative="1">
      <w:start w:val="1"/>
      <w:numFmt w:val="bullet"/>
      <w:lvlText w:val=""/>
      <w:lvlJc w:val="left"/>
      <w:pPr>
        <w:ind w:left="5040" w:hanging="360"/>
      </w:pPr>
      <w:rPr>
        <w:rFonts w:ascii="Wingdings" w:hAnsi="Wingdings" w:hint="default"/>
      </w:rPr>
    </w:lvl>
    <w:lvl w:ilvl="6" w:tplc="7D14DB1A" w:tentative="1">
      <w:start w:val="1"/>
      <w:numFmt w:val="bullet"/>
      <w:lvlText w:val=""/>
      <w:lvlJc w:val="left"/>
      <w:pPr>
        <w:ind w:left="5760" w:hanging="360"/>
      </w:pPr>
      <w:rPr>
        <w:rFonts w:ascii="Symbol" w:hAnsi="Symbol" w:hint="default"/>
      </w:rPr>
    </w:lvl>
    <w:lvl w:ilvl="7" w:tplc="F90E50E4" w:tentative="1">
      <w:start w:val="1"/>
      <w:numFmt w:val="bullet"/>
      <w:lvlText w:val="o"/>
      <w:lvlJc w:val="left"/>
      <w:pPr>
        <w:ind w:left="6480" w:hanging="360"/>
      </w:pPr>
      <w:rPr>
        <w:rFonts w:ascii="Courier New" w:hAnsi="Courier New" w:cs="Courier New" w:hint="default"/>
      </w:rPr>
    </w:lvl>
    <w:lvl w:ilvl="8" w:tplc="B794464A" w:tentative="1">
      <w:start w:val="1"/>
      <w:numFmt w:val="bullet"/>
      <w:lvlText w:val=""/>
      <w:lvlJc w:val="left"/>
      <w:pPr>
        <w:ind w:left="7200" w:hanging="360"/>
      </w:pPr>
      <w:rPr>
        <w:rFonts w:ascii="Wingdings" w:hAnsi="Wingdings" w:hint="default"/>
      </w:rPr>
    </w:lvl>
  </w:abstractNum>
  <w:abstractNum w:abstractNumId="7">
    <w:nsid w:val="418F522D"/>
    <w:multiLevelType w:val="hybridMultilevel"/>
    <w:tmpl w:val="E6F4B60A"/>
    <w:lvl w:ilvl="0" w:tplc="C6089EDC">
      <w:numFmt w:val="bullet"/>
      <w:lvlText w:val="•"/>
      <w:lvlJc w:val="left"/>
      <w:pPr>
        <w:ind w:left="415" w:hanging="360"/>
      </w:pPr>
      <w:rPr>
        <w:rFonts w:ascii="Calibri" w:eastAsia="Calibri" w:hAnsi="Calibri" w:cs="Calibri" w:hint="default"/>
      </w:rPr>
    </w:lvl>
    <w:lvl w:ilvl="1" w:tplc="0C0C0003" w:tentative="1">
      <w:start w:val="1"/>
      <w:numFmt w:val="bullet"/>
      <w:lvlText w:val="o"/>
      <w:lvlJc w:val="left"/>
      <w:pPr>
        <w:ind w:left="1135" w:hanging="360"/>
      </w:pPr>
      <w:rPr>
        <w:rFonts w:ascii="Courier New" w:hAnsi="Courier New" w:cs="Courier New" w:hint="default"/>
      </w:rPr>
    </w:lvl>
    <w:lvl w:ilvl="2" w:tplc="0C0C0005" w:tentative="1">
      <w:start w:val="1"/>
      <w:numFmt w:val="bullet"/>
      <w:lvlText w:val=""/>
      <w:lvlJc w:val="left"/>
      <w:pPr>
        <w:ind w:left="1855" w:hanging="360"/>
      </w:pPr>
      <w:rPr>
        <w:rFonts w:ascii="Wingdings" w:hAnsi="Wingdings" w:hint="default"/>
      </w:rPr>
    </w:lvl>
    <w:lvl w:ilvl="3" w:tplc="0C0C0001" w:tentative="1">
      <w:start w:val="1"/>
      <w:numFmt w:val="bullet"/>
      <w:lvlText w:val=""/>
      <w:lvlJc w:val="left"/>
      <w:pPr>
        <w:ind w:left="2575" w:hanging="360"/>
      </w:pPr>
      <w:rPr>
        <w:rFonts w:ascii="Symbol" w:hAnsi="Symbol" w:hint="default"/>
      </w:rPr>
    </w:lvl>
    <w:lvl w:ilvl="4" w:tplc="0C0C0003" w:tentative="1">
      <w:start w:val="1"/>
      <w:numFmt w:val="bullet"/>
      <w:lvlText w:val="o"/>
      <w:lvlJc w:val="left"/>
      <w:pPr>
        <w:ind w:left="3295" w:hanging="360"/>
      </w:pPr>
      <w:rPr>
        <w:rFonts w:ascii="Courier New" w:hAnsi="Courier New" w:cs="Courier New" w:hint="default"/>
      </w:rPr>
    </w:lvl>
    <w:lvl w:ilvl="5" w:tplc="0C0C0005" w:tentative="1">
      <w:start w:val="1"/>
      <w:numFmt w:val="bullet"/>
      <w:lvlText w:val=""/>
      <w:lvlJc w:val="left"/>
      <w:pPr>
        <w:ind w:left="4015" w:hanging="360"/>
      </w:pPr>
      <w:rPr>
        <w:rFonts w:ascii="Wingdings" w:hAnsi="Wingdings" w:hint="default"/>
      </w:rPr>
    </w:lvl>
    <w:lvl w:ilvl="6" w:tplc="0C0C0001" w:tentative="1">
      <w:start w:val="1"/>
      <w:numFmt w:val="bullet"/>
      <w:lvlText w:val=""/>
      <w:lvlJc w:val="left"/>
      <w:pPr>
        <w:ind w:left="4735" w:hanging="360"/>
      </w:pPr>
      <w:rPr>
        <w:rFonts w:ascii="Symbol" w:hAnsi="Symbol" w:hint="default"/>
      </w:rPr>
    </w:lvl>
    <w:lvl w:ilvl="7" w:tplc="0C0C0003" w:tentative="1">
      <w:start w:val="1"/>
      <w:numFmt w:val="bullet"/>
      <w:lvlText w:val="o"/>
      <w:lvlJc w:val="left"/>
      <w:pPr>
        <w:ind w:left="5455" w:hanging="360"/>
      </w:pPr>
      <w:rPr>
        <w:rFonts w:ascii="Courier New" w:hAnsi="Courier New" w:cs="Courier New" w:hint="default"/>
      </w:rPr>
    </w:lvl>
    <w:lvl w:ilvl="8" w:tplc="0C0C0005" w:tentative="1">
      <w:start w:val="1"/>
      <w:numFmt w:val="bullet"/>
      <w:lvlText w:val=""/>
      <w:lvlJc w:val="left"/>
      <w:pPr>
        <w:ind w:left="6175" w:hanging="360"/>
      </w:pPr>
      <w:rPr>
        <w:rFonts w:ascii="Wingdings" w:hAnsi="Wingdings" w:hint="default"/>
      </w:rPr>
    </w:lvl>
  </w:abstractNum>
  <w:abstractNum w:abstractNumId="8">
    <w:nsid w:val="5FBE3925"/>
    <w:multiLevelType w:val="multilevel"/>
    <w:tmpl w:val="0BAC4496"/>
    <w:lvl w:ilvl="0">
      <w:start w:val="1"/>
      <w:numFmt w:val="bullet"/>
      <w:lvlText w:val="●"/>
      <w:lvlJc w:val="left"/>
      <w:pPr>
        <w:ind w:left="880" w:firstLine="1400"/>
      </w:pPr>
      <w:rPr>
        <w:rFonts w:ascii="Arial" w:eastAsia="Arial" w:hAnsi="Arial" w:cs="Arial"/>
      </w:rPr>
    </w:lvl>
    <w:lvl w:ilvl="1">
      <w:start w:val="1"/>
      <w:numFmt w:val="bullet"/>
      <w:lvlText w:val="o"/>
      <w:lvlJc w:val="left"/>
      <w:pPr>
        <w:ind w:left="1600" w:firstLine="2840"/>
      </w:pPr>
      <w:rPr>
        <w:rFonts w:ascii="Arial" w:eastAsia="Arial" w:hAnsi="Arial" w:cs="Arial"/>
      </w:rPr>
    </w:lvl>
    <w:lvl w:ilvl="2">
      <w:start w:val="1"/>
      <w:numFmt w:val="bullet"/>
      <w:lvlText w:val="▪"/>
      <w:lvlJc w:val="left"/>
      <w:pPr>
        <w:ind w:left="2320" w:firstLine="4280"/>
      </w:pPr>
      <w:rPr>
        <w:rFonts w:ascii="Arial" w:eastAsia="Arial" w:hAnsi="Arial" w:cs="Arial"/>
      </w:rPr>
    </w:lvl>
    <w:lvl w:ilvl="3">
      <w:start w:val="1"/>
      <w:numFmt w:val="bullet"/>
      <w:lvlText w:val="●"/>
      <w:lvlJc w:val="left"/>
      <w:pPr>
        <w:ind w:left="3040" w:firstLine="5720"/>
      </w:pPr>
      <w:rPr>
        <w:rFonts w:ascii="Arial" w:eastAsia="Arial" w:hAnsi="Arial" w:cs="Arial"/>
      </w:rPr>
    </w:lvl>
    <w:lvl w:ilvl="4">
      <w:start w:val="1"/>
      <w:numFmt w:val="bullet"/>
      <w:lvlText w:val="o"/>
      <w:lvlJc w:val="left"/>
      <w:pPr>
        <w:ind w:left="3760" w:firstLine="7160"/>
      </w:pPr>
      <w:rPr>
        <w:rFonts w:ascii="Arial" w:eastAsia="Arial" w:hAnsi="Arial" w:cs="Arial"/>
      </w:rPr>
    </w:lvl>
    <w:lvl w:ilvl="5">
      <w:start w:val="1"/>
      <w:numFmt w:val="bullet"/>
      <w:lvlText w:val="▪"/>
      <w:lvlJc w:val="left"/>
      <w:pPr>
        <w:ind w:left="4480" w:firstLine="8600"/>
      </w:pPr>
      <w:rPr>
        <w:rFonts w:ascii="Arial" w:eastAsia="Arial" w:hAnsi="Arial" w:cs="Arial"/>
      </w:rPr>
    </w:lvl>
    <w:lvl w:ilvl="6">
      <w:start w:val="1"/>
      <w:numFmt w:val="bullet"/>
      <w:lvlText w:val="●"/>
      <w:lvlJc w:val="left"/>
      <w:pPr>
        <w:ind w:left="5200" w:firstLine="10040"/>
      </w:pPr>
      <w:rPr>
        <w:rFonts w:ascii="Arial" w:eastAsia="Arial" w:hAnsi="Arial" w:cs="Arial"/>
      </w:rPr>
    </w:lvl>
    <w:lvl w:ilvl="7">
      <w:start w:val="1"/>
      <w:numFmt w:val="bullet"/>
      <w:lvlText w:val="o"/>
      <w:lvlJc w:val="left"/>
      <w:pPr>
        <w:ind w:left="5920" w:firstLine="11480"/>
      </w:pPr>
      <w:rPr>
        <w:rFonts w:ascii="Arial" w:eastAsia="Arial" w:hAnsi="Arial" w:cs="Arial"/>
      </w:rPr>
    </w:lvl>
    <w:lvl w:ilvl="8">
      <w:start w:val="1"/>
      <w:numFmt w:val="bullet"/>
      <w:lvlText w:val="▪"/>
      <w:lvlJc w:val="left"/>
      <w:pPr>
        <w:ind w:left="6640" w:firstLine="12920"/>
      </w:pPr>
      <w:rPr>
        <w:rFonts w:ascii="Arial" w:eastAsia="Arial" w:hAnsi="Arial" w:cs="Arial"/>
      </w:rPr>
    </w:lvl>
  </w:abstractNum>
  <w:abstractNum w:abstractNumId="9">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0">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num w:numId="1">
    <w:abstractNumId w:val="5"/>
  </w:num>
  <w:num w:numId="2">
    <w:abstractNumId w:val="3"/>
  </w:num>
  <w:num w:numId="3">
    <w:abstractNumId w:val="9"/>
  </w:num>
  <w:num w:numId="4">
    <w:abstractNumId w:val="2"/>
  </w:num>
  <w:num w:numId="5">
    <w:abstractNumId w:val="10"/>
  </w:num>
  <w:num w:numId="6">
    <w:abstractNumId w:val="1"/>
  </w:num>
  <w:num w:numId="7">
    <w:abstractNumId w:val="8"/>
  </w:num>
  <w:num w:numId="8">
    <w:abstractNumId w:val="0"/>
  </w:num>
  <w:num w:numId="9">
    <w:abstractNumId w:val="4"/>
  </w:num>
  <w:num w:numId="10">
    <w:abstractNumId w:val="6"/>
  </w:num>
  <w:num w:numId="11">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8E3"/>
    <w:rsid w:val="00023C18"/>
    <w:rsid w:val="00035A4F"/>
    <w:rsid w:val="00062BE9"/>
    <w:rsid w:val="00064921"/>
    <w:rsid w:val="00065AC2"/>
    <w:rsid w:val="00070C03"/>
    <w:rsid w:val="00073435"/>
    <w:rsid w:val="00075A01"/>
    <w:rsid w:val="00075F95"/>
    <w:rsid w:val="00076E49"/>
    <w:rsid w:val="000858D2"/>
    <w:rsid w:val="00085DDC"/>
    <w:rsid w:val="000A311F"/>
    <w:rsid w:val="000A3FAA"/>
    <w:rsid w:val="000B0037"/>
    <w:rsid w:val="000B2381"/>
    <w:rsid w:val="000C4B9D"/>
    <w:rsid w:val="000C5514"/>
    <w:rsid w:val="000C6A21"/>
    <w:rsid w:val="000D427F"/>
    <w:rsid w:val="000E555C"/>
    <w:rsid w:val="000F0916"/>
    <w:rsid w:val="00123905"/>
    <w:rsid w:val="0012644C"/>
    <w:rsid w:val="00130618"/>
    <w:rsid w:val="00137394"/>
    <w:rsid w:val="00141B38"/>
    <w:rsid w:val="0014420D"/>
    <w:rsid w:val="001444ED"/>
    <w:rsid w:val="00153CA4"/>
    <w:rsid w:val="00160D3A"/>
    <w:rsid w:val="0016612D"/>
    <w:rsid w:val="00171DAF"/>
    <w:rsid w:val="0017582D"/>
    <w:rsid w:val="001765C4"/>
    <w:rsid w:val="00180826"/>
    <w:rsid w:val="00182809"/>
    <w:rsid w:val="0018557D"/>
    <w:rsid w:val="00187671"/>
    <w:rsid w:val="00191B6D"/>
    <w:rsid w:val="001A27CA"/>
    <w:rsid w:val="001B1558"/>
    <w:rsid w:val="001B1DBF"/>
    <w:rsid w:val="001B28CB"/>
    <w:rsid w:val="001B2DC1"/>
    <w:rsid w:val="001C1677"/>
    <w:rsid w:val="001C3F91"/>
    <w:rsid w:val="001D4E97"/>
    <w:rsid w:val="001E00CF"/>
    <w:rsid w:val="001E063D"/>
    <w:rsid w:val="001E4109"/>
    <w:rsid w:val="001E4AC6"/>
    <w:rsid w:val="001E7EC9"/>
    <w:rsid w:val="001F06C1"/>
    <w:rsid w:val="001F2C2F"/>
    <w:rsid w:val="001F3EDA"/>
    <w:rsid w:val="0020724F"/>
    <w:rsid w:val="00207ABD"/>
    <w:rsid w:val="00220DED"/>
    <w:rsid w:val="002215C5"/>
    <w:rsid w:val="00226DA9"/>
    <w:rsid w:val="002316A6"/>
    <w:rsid w:val="00235C91"/>
    <w:rsid w:val="00235F25"/>
    <w:rsid w:val="002420BF"/>
    <w:rsid w:val="0024696F"/>
    <w:rsid w:val="00247174"/>
    <w:rsid w:val="0025281A"/>
    <w:rsid w:val="00281383"/>
    <w:rsid w:val="002820A8"/>
    <w:rsid w:val="002833C7"/>
    <w:rsid w:val="00283B98"/>
    <w:rsid w:val="00287CDA"/>
    <w:rsid w:val="00291630"/>
    <w:rsid w:val="002967B0"/>
    <w:rsid w:val="002C42CD"/>
    <w:rsid w:val="002D3076"/>
    <w:rsid w:val="002E3C1B"/>
    <w:rsid w:val="002E545E"/>
    <w:rsid w:val="002E55AA"/>
    <w:rsid w:val="002F3A0E"/>
    <w:rsid w:val="002F5482"/>
    <w:rsid w:val="002F7E91"/>
    <w:rsid w:val="00307F73"/>
    <w:rsid w:val="0031444E"/>
    <w:rsid w:val="00315439"/>
    <w:rsid w:val="00325792"/>
    <w:rsid w:val="00334E04"/>
    <w:rsid w:val="003448A3"/>
    <w:rsid w:val="003579BC"/>
    <w:rsid w:val="00362A29"/>
    <w:rsid w:val="00364762"/>
    <w:rsid w:val="00385770"/>
    <w:rsid w:val="00391687"/>
    <w:rsid w:val="003925B2"/>
    <w:rsid w:val="00394F0F"/>
    <w:rsid w:val="00396635"/>
    <w:rsid w:val="003A3345"/>
    <w:rsid w:val="003A4998"/>
    <w:rsid w:val="003D12ED"/>
    <w:rsid w:val="003D6715"/>
    <w:rsid w:val="003D799D"/>
    <w:rsid w:val="003E3E64"/>
    <w:rsid w:val="003F1DB7"/>
    <w:rsid w:val="003F6E58"/>
    <w:rsid w:val="00400F30"/>
    <w:rsid w:val="00402FF7"/>
    <w:rsid w:val="00413BC2"/>
    <w:rsid w:val="004166FE"/>
    <w:rsid w:val="00416E56"/>
    <w:rsid w:val="00430237"/>
    <w:rsid w:val="00431560"/>
    <w:rsid w:val="00442C9B"/>
    <w:rsid w:val="004444AF"/>
    <w:rsid w:val="00447D8B"/>
    <w:rsid w:val="004554C0"/>
    <w:rsid w:val="00456D83"/>
    <w:rsid w:val="00457103"/>
    <w:rsid w:val="0048019F"/>
    <w:rsid w:val="00481839"/>
    <w:rsid w:val="00482426"/>
    <w:rsid w:val="00483E58"/>
    <w:rsid w:val="004902CC"/>
    <w:rsid w:val="004B385C"/>
    <w:rsid w:val="004B61E3"/>
    <w:rsid w:val="004B7B36"/>
    <w:rsid w:val="004C3D15"/>
    <w:rsid w:val="004C42DE"/>
    <w:rsid w:val="004C42F8"/>
    <w:rsid w:val="004C677A"/>
    <w:rsid w:val="004D43AD"/>
    <w:rsid w:val="004D4F1C"/>
    <w:rsid w:val="004D7F83"/>
    <w:rsid w:val="004E0819"/>
    <w:rsid w:val="004E2545"/>
    <w:rsid w:val="004F2F73"/>
    <w:rsid w:val="005028A4"/>
    <w:rsid w:val="00512DC6"/>
    <w:rsid w:val="00515F86"/>
    <w:rsid w:val="005318CB"/>
    <w:rsid w:val="0053784B"/>
    <w:rsid w:val="00546F47"/>
    <w:rsid w:val="00550AD5"/>
    <w:rsid w:val="00551BD6"/>
    <w:rsid w:val="00554C62"/>
    <w:rsid w:val="00555BC8"/>
    <w:rsid w:val="005622F1"/>
    <w:rsid w:val="00564D1D"/>
    <w:rsid w:val="0056669F"/>
    <w:rsid w:val="00567385"/>
    <w:rsid w:val="0059376F"/>
    <w:rsid w:val="005A1FA5"/>
    <w:rsid w:val="005A2812"/>
    <w:rsid w:val="005A6F39"/>
    <w:rsid w:val="005A76A0"/>
    <w:rsid w:val="005B1748"/>
    <w:rsid w:val="005B2123"/>
    <w:rsid w:val="005B5BD8"/>
    <w:rsid w:val="005C0C77"/>
    <w:rsid w:val="005C373A"/>
    <w:rsid w:val="005C787D"/>
    <w:rsid w:val="005D19BA"/>
    <w:rsid w:val="005D2B45"/>
    <w:rsid w:val="005E0FCC"/>
    <w:rsid w:val="005E5DAF"/>
    <w:rsid w:val="005F4985"/>
    <w:rsid w:val="00602FE1"/>
    <w:rsid w:val="00607C26"/>
    <w:rsid w:val="00615C07"/>
    <w:rsid w:val="00620D38"/>
    <w:rsid w:val="006211F9"/>
    <w:rsid w:val="00625B88"/>
    <w:rsid w:val="00630508"/>
    <w:rsid w:val="006336A5"/>
    <w:rsid w:val="00635122"/>
    <w:rsid w:val="0065155B"/>
    <w:rsid w:val="0065155F"/>
    <w:rsid w:val="0065190D"/>
    <w:rsid w:val="0065415C"/>
    <w:rsid w:val="00670832"/>
    <w:rsid w:val="00670E49"/>
    <w:rsid w:val="00677D48"/>
    <w:rsid w:val="00684DBB"/>
    <w:rsid w:val="00685BC9"/>
    <w:rsid w:val="00685F56"/>
    <w:rsid w:val="00696B47"/>
    <w:rsid w:val="006A57B0"/>
    <w:rsid w:val="006C1F70"/>
    <w:rsid w:val="006C583A"/>
    <w:rsid w:val="006C66EF"/>
    <w:rsid w:val="006C742A"/>
    <w:rsid w:val="006D2B19"/>
    <w:rsid w:val="006D4304"/>
    <w:rsid w:val="006E3C51"/>
    <w:rsid w:val="006F6E81"/>
    <w:rsid w:val="00702F68"/>
    <w:rsid w:val="007034A0"/>
    <w:rsid w:val="00712CA4"/>
    <w:rsid w:val="00714A5E"/>
    <w:rsid w:val="00714DD7"/>
    <w:rsid w:val="0071516B"/>
    <w:rsid w:val="0072171C"/>
    <w:rsid w:val="00735FF4"/>
    <w:rsid w:val="00737D76"/>
    <w:rsid w:val="00741E53"/>
    <w:rsid w:val="00744DE9"/>
    <w:rsid w:val="00745E57"/>
    <w:rsid w:val="007460EC"/>
    <w:rsid w:val="007509E8"/>
    <w:rsid w:val="00770B0C"/>
    <w:rsid w:val="007835D9"/>
    <w:rsid w:val="00784C9E"/>
    <w:rsid w:val="00786868"/>
    <w:rsid w:val="007904B5"/>
    <w:rsid w:val="00796ED0"/>
    <w:rsid w:val="007A2E04"/>
    <w:rsid w:val="007B49A4"/>
    <w:rsid w:val="007C276E"/>
    <w:rsid w:val="007D6E60"/>
    <w:rsid w:val="007E2302"/>
    <w:rsid w:val="007E28EF"/>
    <w:rsid w:val="007E7A6C"/>
    <w:rsid w:val="007F558E"/>
    <w:rsid w:val="007F6181"/>
    <w:rsid w:val="007F7830"/>
    <w:rsid w:val="007F7EC7"/>
    <w:rsid w:val="008052B3"/>
    <w:rsid w:val="00821DEC"/>
    <w:rsid w:val="008310FD"/>
    <w:rsid w:val="00837AFB"/>
    <w:rsid w:val="00844B36"/>
    <w:rsid w:val="00846D64"/>
    <w:rsid w:val="008543C7"/>
    <w:rsid w:val="00856EDD"/>
    <w:rsid w:val="00861BC6"/>
    <w:rsid w:val="00867273"/>
    <w:rsid w:val="00867B5D"/>
    <w:rsid w:val="008770BE"/>
    <w:rsid w:val="00881462"/>
    <w:rsid w:val="00882370"/>
    <w:rsid w:val="008830A5"/>
    <w:rsid w:val="00884A1A"/>
    <w:rsid w:val="00886594"/>
    <w:rsid w:val="00887A0E"/>
    <w:rsid w:val="00895B83"/>
    <w:rsid w:val="008971BF"/>
    <w:rsid w:val="008A76B4"/>
    <w:rsid w:val="008B2D23"/>
    <w:rsid w:val="008B6727"/>
    <w:rsid w:val="008B74A9"/>
    <w:rsid w:val="008C0693"/>
    <w:rsid w:val="008C5149"/>
    <w:rsid w:val="008D5D46"/>
    <w:rsid w:val="008E3502"/>
    <w:rsid w:val="008F4775"/>
    <w:rsid w:val="00900F27"/>
    <w:rsid w:val="00902C1A"/>
    <w:rsid w:val="0093526D"/>
    <w:rsid w:val="0094287D"/>
    <w:rsid w:val="00947691"/>
    <w:rsid w:val="009506CC"/>
    <w:rsid w:val="009521B6"/>
    <w:rsid w:val="00953AAD"/>
    <w:rsid w:val="00957392"/>
    <w:rsid w:val="00961AB5"/>
    <w:rsid w:val="00964DFE"/>
    <w:rsid w:val="00966EF7"/>
    <w:rsid w:val="009701EE"/>
    <w:rsid w:val="00974E4B"/>
    <w:rsid w:val="009805D3"/>
    <w:rsid w:val="0098710C"/>
    <w:rsid w:val="00996CA8"/>
    <w:rsid w:val="00996F80"/>
    <w:rsid w:val="009970AB"/>
    <w:rsid w:val="009A2CC0"/>
    <w:rsid w:val="009A641D"/>
    <w:rsid w:val="009A75A2"/>
    <w:rsid w:val="009B0A15"/>
    <w:rsid w:val="009C48F4"/>
    <w:rsid w:val="009D474F"/>
    <w:rsid w:val="009E3F9B"/>
    <w:rsid w:val="009E4B98"/>
    <w:rsid w:val="009E513D"/>
    <w:rsid w:val="009E6E14"/>
    <w:rsid w:val="009F03E5"/>
    <w:rsid w:val="009F0C69"/>
    <w:rsid w:val="009F4B7F"/>
    <w:rsid w:val="009F53E8"/>
    <w:rsid w:val="00A009DB"/>
    <w:rsid w:val="00A01A8F"/>
    <w:rsid w:val="00A02BA8"/>
    <w:rsid w:val="00A040D6"/>
    <w:rsid w:val="00A062EC"/>
    <w:rsid w:val="00A13FD8"/>
    <w:rsid w:val="00A14647"/>
    <w:rsid w:val="00A230A6"/>
    <w:rsid w:val="00A2482D"/>
    <w:rsid w:val="00A26CE6"/>
    <w:rsid w:val="00A313B0"/>
    <w:rsid w:val="00A34E20"/>
    <w:rsid w:val="00A362C8"/>
    <w:rsid w:val="00A36E61"/>
    <w:rsid w:val="00A36FBD"/>
    <w:rsid w:val="00A37D0B"/>
    <w:rsid w:val="00A447A4"/>
    <w:rsid w:val="00A447FD"/>
    <w:rsid w:val="00A45B8B"/>
    <w:rsid w:val="00A47183"/>
    <w:rsid w:val="00A47A92"/>
    <w:rsid w:val="00A53362"/>
    <w:rsid w:val="00A55746"/>
    <w:rsid w:val="00A600A1"/>
    <w:rsid w:val="00A608D1"/>
    <w:rsid w:val="00A620C3"/>
    <w:rsid w:val="00A645AF"/>
    <w:rsid w:val="00A6463A"/>
    <w:rsid w:val="00A65641"/>
    <w:rsid w:val="00A76AC7"/>
    <w:rsid w:val="00A836D2"/>
    <w:rsid w:val="00A847B9"/>
    <w:rsid w:val="00A87F23"/>
    <w:rsid w:val="00A9052F"/>
    <w:rsid w:val="00A94B18"/>
    <w:rsid w:val="00A95EB4"/>
    <w:rsid w:val="00AB2F24"/>
    <w:rsid w:val="00AB3E8E"/>
    <w:rsid w:val="00AC0EC3"/>
    <w:rsid w:val="00AC183C"/>
    <w:rsid w:val="00AD47B7"/>
    <w:rsid w:val="00AE67D7"/>
    <w:rsid w:val="00AF0E8B"/>
    <w:rsid w:val="00AF4787"/>
    <w:rsid w:val="00AF70A4"/>
    <w:rsid w:val="00B0173E"/>
    <w:rsid w:val="00B02483"/>
    <w:rsid w:val="00B12655"/>
    <w:rsid w:val="00B14BC0"/>
    <w:rsid w:val="00B14DAD"/>
    <w:rsid w:val="00B206D3"/>
    <w:rsid w:val="00B23DF1"/>
    <w:rsid w:val="00B305A2"/>
    <w:rsid w:val="00B43E27"/>
    <w:rsid w:val="00B465B1"/>
    <w:rsid w:val="00B50005"/>
    <w:rsid w:val="00B50B36"/>
    <w:rsid w:val="00B530F3"/>
    <w:rsid w:val="00B54BF0"/>
    <w:rsid w:val="00B74147"/>
    <w:rsid w:val="00B91B5F"/>
    <w:rsid w:val="00B91D5E"/>
    <w:rsid w:val="00B94696"/>
    <w:rsid w:val="00B947B8"/>
    <w:rsid w:val="00B978E0"/>
    <w:rsid w:val="00BA09E7"/>
    <w:rsid w:val="00BA3B51"/>
    <w:rsid w:val="00BA4752"/>
    <w:rsid w:val="00BB67AA"/>
    <w:rsid w:val="00BC1EE7"/>
    <w:rsid w:val="00BC4A81"/>
    <w:rsid w:val="00BD6B7D"/>
    <w:rsid w:val="00BE2820"/>
    <w:rsid w:val="00BE4F1E"/>
    <w:rsid w:val="00BE6F65"/>
    <w:rsid w:val="00BF03A8"/>
    <w:rsid w:val="00BF30C0"/>
    <w:rsid w:val="00BF4079"/>
    <w:rsid w:val="00C03819"/>
    <w:rsid w:val="00C05FD5"/>
    <w:rsid w:val="00C130E4"/>
    <w:rsid w:val="00C138F1"/>
    <w:rsid w:val="00C21F16"/>
    <w:rsid w:val="00C23D53"/>
    <w:rsid w:val="00C25DFB"/>
    <w:rsid w:val="00C3058C"/>
    <w:rsid w:val="00C36E10"/>
    <w:rsid w:val="00C40C1D"/>
    <w:rsid w:val="00C446EE"/>
    <w:rsid w:val="00C5000E"/>
    <w:rsid w:val="00C541A2"/>
    <w:rsid w:val="00C55AB5"/>
    <w:rsid w:val="00C56A8B"/>
    <w:rsid w:val="00C61EAC"/>
    <w:rsid w:val="00C66CDF"/>
    <w:rsid w:val="00C67C6E"/>
    <w:rsid w:val="00C70132"/>
    <w:rsid w:val="00C75D90"/>
    <w:rsid w:val="00C868AA"/>
    <w:rsid w:val="00C9172D"/>
    <w:rsid w:val="00C973D3"/>
    <w:rsid w:val="00C97CFE"/>
    <w:rsid w:val="00C97E8E"/>
    <w:rsid w:val="00CA4711"/>
    <w:rsid w:val="00CB222C"/>
    <w:rsid w:val="00CB482D"/>
    <w:rsid w:val="00CC02E1"/>
    <w:rsid w:val="00CC6B51"/>
    <w:rsid w:val="00CD6B06"/>
    <w:rsid w:val="00CE0525"/>
    <w:rsid w:val="00CE2316"/>
    <w:rsid w:val="00CF7F04"/>
    <w:rsid w:val="00D0261C"/>
    <w:rsid w:val="00D034CC"/>
    <w:rsid w:val="00D0439A"/>
    <w:rsid w:val="00D10369"/>
    <w:rsid w:val="00D120A1"/>
    <w:rsid w:val="00D17CFE"/>
    <w:rsid w:val="00D24A9F"/>
    <w:rsid w:val="00D311E5"/>
    <w:rsid w:val="00D31DC0"/>
    <w:rsid w:val="00D41F6E"/>
    <w:rsid w:val="00D42250"/>
    <w:rsid w:val="00D44D9A"/>
    <w:rsid w:val="00D57D13"/>
    <w:rsid w:val="00D637A6"/>
    <w:rsid w:val="00D64299"/>
    <w:rsid w:val="00D70E2A"/>
    <w:rsid w:val="00D735D9"/>
    <w:rsid w:val="00D772C9"/>
    <w:rsid w:val="00D83224"/>
    <w:rsid w:val="00D8654A"/>
    <w:rsid w:val="00D96986"/>
    <w:rsid w:val="00DA1BF8"/>
    <w:rsid w:val="00DA79C0"/>
    <w:rsid w:val="00DC1DA5"/>
    <w:rsid w:val="00DC2C4B"/>
    <w:rsid w:val="00DD0422"/>
    <w:rsid w:val="00DD1C77"/>
    <w:rsid w:val="00DD303F"/>
    <w:rsid w:val="00DD3442"/>
    <w:rsid w:val="00DE3EB2"/>
    <w:rsid w:val="00DE4A69"/>
    <w:rsid w:val="00DF00E5"/>
    <w:rsid w:val="00DF04D1"/>
    <w:rsid w:val="00DF28BE"/>
    <w:rsid w:val="00DF3B95"/>
    <w:rsid w:val="00E0335A"/>
    <w:rsid w:val="00E10052"/>
    <w:rsid w:val="00E11BAF"/>
    <w:rsid w:val="00E13917"/>
    <w:rsid w:val="00E13BB1"/>
    <w:rsid w:val="00E16234"/>
    <w:rsid w:val="00E21AC0"/>
    <w:rsid w:val="00E2444A"/>
    <w:rsid w:val="00E25A17"/>
    <w:rsid w:val="00E271F0"/>
    <w:rsid w:val="00E42427"/>
    <w:rsid w:val="00E55EF1"/>
    <w:rsid w:val="00E62834"/>
    <w:rsid w:val="00E70E30"/>
    <w:rsid w:val="00E7402D"/>
    <w:rsid w:val="00E77127"/>
    <w:rsid w:val="00E80591"/>
    <w:rsid w:val="00E834AB"/>
    <w:rsid w:val="00E842D8"/>
    <w:rsid w:val="00E970C8"/>
    <w:rsid w:val="00EA2024"/>
    <w:rsid w:val="00EA464E"/>
    <w:rsid w:val="00EA565D"/>
    <w:rsid w:val="00EB6F98"/>
    <w:rsid w:val="00EC51DF"/>
    <w:rsid w:val="00EC5CBA"/>
    <w:rsid w:val="00ED1AB0"/>
    <w:rsid w:val="00ED6CC1"/>
    <w:rsid w:val="00EF2B92"/>
    <w:rsid w:val="00F015BE"/>
    <w:rsid w:val="00F03477"/>
    <w:rsid w:val="00F12B79"/>
    <w:rsid w:val="00F13207"/>
    <w:rsid w:val="00F14960"/>
    <w:rsid w:val="00F218FE"/>
    <w:rsid w:val="00F2529E"/>
    <w:rsid w:val="00F4573C"/>
    <w:rsid w:val="00F52F9F"/>
    <w:rsid w:val="00F57D07"/>
    <w:rsid w:val="00F60A99"/>
    <w:rsid w:val="00F61615"/>
    <w:rsid w:val="00F77988"/>
    <w:rsid w:val="00F803DE"/>
    <w:rsid w:val="00F818F5"/>
    <w:rsid w:val="00F9586F"/>
    <w:rsid w:val="00F97A40"/>
    <w:rsid w:val="00FA19C2"/>
    <w:rsid w:val="00FA1EDA"/>
    <w:rsid w:val="00FA2BC6"/>
    <w:rsid w:val="00FB5D81"/>
    <w:rsid w:val="00FB780F"/>
    <w:rsid w:val="00FC5DD1"/>
    <w:rsid w:val="00FC6650"/>
    <w:rsid w:val="00FE1345"/>
    <w:rsid w:val="00FF6CD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1BD6"/>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semiHidden/>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ListBullet"/>
    <w:qFormat/>
    <w:rsid w:val="005A6F39"/>
    <w:pPr>
      <w:numPr>
        <w:numId w:val="0"/>
      </w:numPr>
      <w:spacing w:before="80" w:after="40"/>
      <w:ind w:left="613"/>
      <w:contextualSpacing w:val="0"/>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C72CA-0D19-164A-B900-B4611BB13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Pages>
  <Words>728</Words>
  <Characters>4205</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4924</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124</cp:revision>
  <cp:lastPrinted>2018-07-11T17:09:00Z</cp:lastPrinted>
  <dcterms:created xsi:type="dcterms:W3CDTF">2018-06-07T23:51:00Z</dcterms:created>
  <dcterms:modified xsi:type="dcterms:W3CDTF">2018-07-11T17:11:00Z</dcterms:modified>
</cp:coreProperties>
</file>