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F3AA2A2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Active Living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8952F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3719"/>
        <w:gridCol w:w="236"/>
        <w:gridCol w:w="3244"/>
      </w:tblGrid>
      <w:tr w:rsidR="00025BB9" w:rsidRPr="00F867E2" w14:paraId="292FF7E5" w14:textId="77777777" w:rsidTr="00025BB9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0AAAFF" w:rsidR="00025BB9" w:rsidRPr="00675F9A" w:rsidRDefault="00025BB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Physical activity is an important part of overall health and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DAA7D4B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Finding enjoyable recreational activities can motivate people to participate more regularly in physical activity.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8BBE902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Safety and injury prevention practices allow lifelong participation in physical activities.</w:t>
            </w:r>
          </w:p>
        </w:tc>
      </w:tr>
    </w:tbl>
    <w:p w14:paraId="3045E821" w14:textId="77777777" w:rsidR="00670E49" w:rsidRPr="00FA2C8C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3FFE239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759ADE9C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Explain how developing competencies in physical activities can increase confidence and encourage lifelong participation in those activities</w:t>
            </w:r>
          </w:p>
          <w:p w14:paraId="106705A7" w14:textId="10905CB6" w:rsidR="00F9586F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 xml:space="preserve">Demonstrate </w:t>
            </w:r>
            <w:r w:rsidRPr="00374E13">
              <w:rPr>
                <w:b/>
              </w:rPr>
              <w:t xml:space="preserve">reasoned decision-making </w:t>
            </w:r>
            <w:r w:rsidRPr="00374E13">
              <w:t xml:space="preserve">related to their personal health and </w:t>
            </w:r>
            <w:r>
              <w:br/>
            </w:r>
            <w:r w:rsidRPr="00374E13">
              <w:t>well-being</w:t>
            </w:r>
          </w:p>
          <w:p w14:paraId="5B509B2D" w14:textId="4277861F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2C0547B7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Explain how proper technique and use of equipment reduces the chance of injury</w:t>
            </w:r>
          </w:p>
          <w:p w14:paraId="1042B181" w14:textId="619D10A5" w:rsidR="00CC39FB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Demonstrate safe and appropriate participation in physical activities</w:t>
            </w:r>
          </w:p>
          <w:p w14:paraId="3A158E80" w14:textId="77777777" w:rsidR="008952F5" w:rsidRPr="00B530F3" w:rsidRDefault="008952F5" w:rsidP="008952F5">
            <w:pPr>
              <w:pStyle w:val="Topic"/>
              <w:contextualSpacing w:val="0"/>
            </w:pPr>
            <w:r>
              <w:rPr>
                <w:szCs w:val="20"/>
              </w:rPr>
              <w:t>Participation</w:t>
            </w:r>
          </w:p>
          <w:p w14:paraId="680884DC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Engage in a variety of recreational activities in different environments</w:t>
            </w:r>
          </w:p>
          <w:p w14:paraId="29DDED40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Overcome potential barriers to participation in physical activities</w:t>
            </w:r>
          </w:p>
          <w:p w14:paraId="41E3775B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Refine strategies to effectively participate in a variety of physical activities</w:t>
            </w:r>
          </w:p>
          <w:p w14:paraId="57D48B44" w14:textId="77777777" w:rsidR="00025BB9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Apply methods of monitoring and adjusting exertion levels in physical activity</w:t>
            </w:r>
          </w:p>
          <w:p w14:paraId="0FEF935C" w14:textId="7D1424F1" w:rsidR="008952F5" w:rsidRPr="00B530F3" w:rsidRDefault="008952F5" w:rsidP="008952F5">
            <w:pPr>
              <w:pStyle w:val="Topic"/>
              <w:contextualSpacing w:val="0"/>
            </w:pPr>
            <w:r>
              <w:rPr>
                <w:szCs w:val="20"/>
              </w:rPr>
              <w:t>Leadership</w:t>
            </w:r>
          </w:p>
          <w:p w14:paraId="70CD5EEC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 xml:space="preserve">Demonstrate competencies and problem-solving strategies required for </w:t>
            </w:r>
            <w:r w:rsidRPr="00374E13">
              <w:rPr>
                <w:b/>
              </w:rPr>
              <w:t>physical activity and recreation leadership</w:t>
            </w:r>
          </w:p>
          <w:p w14:paraId="61D86295" w14:textId="0D416AB1" w:rsidR="008952F5" w:rsidRPr="0014420D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 xml:space="preserve">Develop and demonstrate skills needed to plan, organize, and safely participate </w:t>
            </w:r>
            <w:r>
              <w:br/>
            </w:r>
            <w:r w:rsidRPr="00374E13">
              <w:t>in recreational events and other preferred physical activities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BA2ED67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4DC14DFA" w14:textId="4BAD2E21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the role of nutrition and how it can affect health </w:t>
            </w:r>
            <w:r>
              <w:br/>
            </w:r>
            <w:r w:rsidRPr="000D0668">
              <w:t>and performance</w:t>
            </w:r>
          </w:p>
          <w:p w14:paraId="0BD9520E" w14:textId="4DCF72C4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potential short- and long-term consequences of </w:t>
            </w:r>
            <w:r>
              <w:br/>
            </w:r>
            <w:r w:rsidRPr="000D0668">
              <w:t>health decisions</w:t>
            </w:r>
          </w:p>
          <w:p w14:paraId="325F07F8" w14:textId="2B2D9B95" w:rsidR="00FA2C8C" w:rsidRPr="007E6C31" w:rsidRDefault="00025BB9" w:rsidP="00025BB9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0D0668">
              <w:t>benefits of physical activities for health and mental well-being</w:t>
            </w:r>
          </w:p>
          <w:p w14:paraId="5A8A9C82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1B0F7F02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physical activity </w:t>
            </w:r>
            <w:r w:rsidRPr="008952F5">
              <w:rPr>
                <w:b/>
              </w:rPr>
              <w:t>safety and</w:t>
            </w:r>
            <w:r w:rsidRPr="000D0668">
              <w:rPr>
                <w:b/>
                <w:i/>
              </w:rPr>
              <w:t xml:space="preserve"> </w:t>
            </w:r>
            <w:r w:rsidRPr="00310F8F">
              <w:rPr>
                <w:b/>
              </w:rPr>
              <w:t>etiquette</w:t>
            </w:r>
          </w:p>
          <w:p w14:paraId="564A7BDC" w14:textId="3C88297F" w:rsidR="00FA2C8C" w:rsidRPr="00025BB9" w:rsidRDefault="00025BB9" w:rsidP="00025B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25BB9">
              <w:rPr>
                <w:b/>
              </w:rPr>
              <w:t>injury prevention and management</w:t>
            </w:r>
          </w:p>
          <w:p w14:paraId="2AB073A6" w14:textId="77777777" w:rsidR="00025BB9" w:rsidRDefault="00025BB9" w:rsidP="00025BB9">
            <w:pPr>
              <w:pStyle w:val="Topic"/>
              <w:contextualSpacing w:val="0"/>
            </w:pPr>
            <w:r w:rsidRPr="000D0668">
              <w:rPr>
                <w:szCs w:val="20"/>
              </w:rPr>
              <w:t>Participation</w:t>
            </w:r>
            <w:r w:rsidRPr="00025BB9">
              <w:rPr>
                <w:szCs w:val="20"/>
              </w:rPr>
              <w:t xml:space="preserve"> </w:t>
            </w:r>
          </w:p>
          <w:p w14:paraId="6E67DF35" w14:textId="2A72ADA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proper physical movement patterns, including </w:t>
            </w:r>
            <w:r>
              <w:br/>
            </w:r>
            <w:r w:rsidRPr="000D0668">
              <w:t>non-locomotor, locomotor, and manipulative skills</w:t>
            </w:r>
          </w:p>
          <w:p w14:paraId="21EADE3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ways to monitor and adjust physical exertion levels</w:t>
            </w:r>
          </w:p>
          <w:p w14:paraId="4A5B44BC" w14:textId="0C7DDC4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rules and guidelines for different types of sports </w:t>
            </w:r>
            <w:r>
              <w:br/>
            </w:r>
            <w:r w:rsidRPr="000D0668">
              <w:t>and activities</w:t>
            </w:r>
          </w:p>
          <w:p w14:paraId="03C90176" w14:textId="4DF379B1" w:rsidR="00FA2C8C" w:rsidRPr="00400F30" w:rsidRDefault="008952F5" w:rsidP="00025BB9">
            <w:pPr>
              <w:pStyle w:val="ListParagraph"/>
              <w:tabs>
                <w:tab w:val="clear" w:pos="480"/>
              </w:tabs>
            </w:pPr>
            <w:r w:rsidRPr="00374E13">
              <w:rPr>
                <w:rFonts w:cs="Arial"/>
                <w:b/>
              </w:rPr>
              <w:t>recreational resources</w:t>
            </w:r>
            <w:r w:rsidRPr="00374E13">
              <w:rPr>
                <w:rFonts w:cs="Arial"/>
              </w:rPr>
              <w:t xml:space="preserve"> available in the community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  <w:bookmarkStart w:id="0" w:name="_GoBack"/>
      <w:bookmarkEnd w:id="0"/>
    </w:p>
    <w:sectPr w:rsidR="00F9586F" w:rsidRPr="00FA2C8C" w:rsidSect="0021793D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13AD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2311"/>
    <w:multiLevelType w:val="hybridMultilevel"/>
    <w:tmpl w:val="DE34FD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C80"/>
    <w:multiLevelType w:val="hybridMultilevel"/>
    <w:tmpl w:val="0D8E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8">
    <w:nsid w:val="749550C2"/>
    <w:multiLevelType w:val="hybridMultilevel"/>
    <w:tmpl w:val="C8CA687E"/>
    <w:lvl w:ilvl="0" w:tplc="CD40CA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0F8F"/>
    <w:rsid w:val="00313AD2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2F5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228C-5C68-A846-804A-389D2ECB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273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2084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125</cp:revision>
  <cp:lastPrinted>2018-03-27T20:56:00Z</cp:lastPrinted>
  <dcterms:created xsi:type="dcterms:W3CDTF">2017-01-16T16:55:00Z</dcterms:created>
  <dcterms:modified xsi:type="dcterms:W3CDTF">2018-04-17T18:06:00Z</dcterms:modified>
</cp:coreProperties>
</file>