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28D1374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FA2C8C">
        <w:rPr>
          <w:b/>
          <w:sz w:val="28"/>
        </w:rPr>
        <w:t>PHYSICAL AND HEALTH EDUCATION</w:t>
      </w:r>
      <w:r w:rsidR="00025BB9">
        <w:rPr>
          <w:b/>
          <w:sz w:val="28"/>
        </w:rPr>
        <w:t xml:space="preserve"> — </w:t>
      </w:r>
      <w:r w:rsidR="00CD320A">
        <w:rPr>
          <w:b/>
          <w:sz w:val="28"/>
        </w:rPr>
        <w:t>Outdoor Education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025BB9">
        <w:rPr>
          <w:b/>
          <w:sz w:val="28"/>
        </w:rPr>
        <w:t>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602"/>
        <w:gridCol w:w="236"/>
        <w:gridCol w:w="3719"/>
        <w:gridCol w:w="236"/>
        <w:gridCol w:w="3244"/>
      </w:tblGrid>
      <w:tr w:rsidR="00CD320A" w:rsidRPr="00F867E2" w14:paraId="292FF7E5" w14:textId="77777777" w:rsidTr="00CD320A">
        <w:trPr>
          <w:jc w:val="center"/>
        </w:trPr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3F313499" w:rsidR="00025BB9" w:rsidRPr="00675F9A" w:rsidRDefault="00CD320A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F30AF">
              <w:rPr>
                <w:rFonts w:ascii="Helvetica" w:hAnsi="Helvetica"/>
                <w:szCs w:val="20"/>
              </w:rPr>
              <w:t>Participation in outdoor activities allows for the development of skills in a complex and dynamic environment.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025BB9" w:rsidRPr="00675F9A" w:rsidRDefault="00025BB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0F294C29" w:rsidR="00025BB9" w:rsidRPr="00675F9A" w:rsidRDefault="00CD320A" w:rsidP="00627D2F">
            <w:pPr>
              <w:pStyle w:val="Tablestyle1"/>
              <w:rPr>
                <w:rFonts w:cs="Arial"/>
                <w:lang w:val="en-GB"/>
              </w:rPr>
            </w:pPr>
            <w:r w:rsidRPr="003F30AF">
              <w:rPr>
                <w:rFonts w:ascii="Helvetica" w:hAnsi="Helvetica"/>
                <w:szCs w:val="20"/>
              </w:rPr>
              <w:t>Spending time outdoors allows us to develop an understanding of the natural environment and ourselves.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025BB9" w:rsidRPr="00675F9A" w:rsidRDefault="00025BB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4A9867AB" w:rsidR="00025BB9" w:rsidRPr="00675F9A" w:rsidRDefault="00CD320A" w:rsidP="00627D2F">
            <w:pPr>
              <w:pStyle w:val="Tablestyle1"/>
              <w:rPr>
                <w:rFonts w:cs="Arial"/>
                <w:lang w:val="en-GB"/>
              </w:rPr>
            </w:pPr>
            <w:r w:rsidRPr="003F30AF">
              <w:rPr>
                <w:rFonts w:ascii="Helvetica" w:hAnsi="Helvetica" w:cstheme="minorHAnsi"/>
                <w:szCs w:val="20"/>
              </w:rPr>
              <w:t xml:space="preserve">Participating safely in outdoor </w:t>
            </w:r>
            <w:r w:rsidRPr="003F30AF">
              <w:rPr>
                <w:rFonts w:ascii="Helvetica" w:hAnsi="Helvetica"/>
                <w:szCs w:val="20"/>
              </w:rPr>
              <w:t>activities</w:t>
            </w:r>
            <w:r w:rsidRPr="003F30AF">
              <w:rPr>
                <w:rFonts w:ascii="Helvetica" w:hAnsi="Helvetica" w:cstheme="minorHAnsi"/>
                <w:szCs w:val="20"/>
              </w:rPr>
              <w:t xml:space="preserve"> requires communication, teamwork, and collaboration.</w:t>
            </w:r>
          </w:p>
        </w:tc>
      </w:tr>
    </w:tbl>
    <w:p w14:paraId="3045E821" w14:textId="77777777" w:rsidR="00670E49" w:rsidRPr="00FA2C8C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  <w:gridCol w:w="4404"/>
      </w:tblGrid>
      <w:tr w:rsidR="00CD320A" w:rsidRPr="00B530F3" w14:paraId="7C49560F" w14:textId="77777777" w:rsidTr="00CD320A">
        <w:tc>
          <w:tcPr>
            <w:tcW w:w="3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D320A" w:rsidRPr="00B530F3" w14:paraId="5149B766" w14:textId="77777777" w:rsidTr="00CD320A">
        <w:trPr>
          <w:trHeight w:val="6155"/>
        </w:trPr>
        <w:tc>
          <w:tcPr>
            <w:tcW w:w="3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1C936604" w:rsidR="00670E49" w:rsidRPr="00E80591" w:rsidRDefault="00CD320A" w:rsidP="00627D2F">
            <w:pPr>
              <w:pStyle w:val="Topic"/>
              <w:contextualSpacing w:val="0"/>
            </w:pPr>
            <w:r>
              <w:rPr>
                <w:szCs w:val="20"/>
              </w:rPr>
              <w:t>Outdoor activity skills and healthy living</w:t>
            </w:r>
          </w:p>
          <w:p w14:paraId="4F723AC7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 xml:space="preserve">Participate in a variety of </w:t>
            </w:r>
            <w:r w:rsidRPr="003F30AF">
              <w:rPr>
                <w:b/>
              </w:rPr>
              <w:t>outdoor activities</w:t>
            </w:r>
            <w:r w:rsidRPr="003F30AF">
              <w:t xml:space="preserve"> </w:t>
            </w:r>
          </w:p>
          <w:p w14:paraId="6C45BBBB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F30AF">
              <w:t>Develop and demonstrate a variety of</w:t>
            </w:r>
            <w:r w:rsidRPr="003F30AF">
              <w:rPr>
                <w:b/>
              </w:rPr>
              <w:t xml:space="preserve"> skills for outdoor activities</w:t>
            </w:r>
          </w:p>
          <w:p w14:paraId="4A3FF429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Monitor exertion levels and energy levels during outdoor activities</w:t>
            </w:r>
          </w:p>
          <w:p w14:paraId="1286B339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Monitor environmental conditions during outdoor activities</w:t>
            </w:r>
          </w:p>
          <w:p w14:paraId="54963B84" w14:textId="3321C19B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 xml:space="preserve">Explain </w:t>
            </w:r>
            <w:r w:rsidRPr="003F30AF">
              <w:rPr>
                <w:b/>
              </w:rPr>
              <w:t>nutritional considerations</w:t>
            </w:r>
            <w:r w:rsidRPr="003F30AF">
              <w:t xml:space="preserve"> and other requirements for preparation for and participation </w:t>
            </w:r>
            <w:r>
              <w:br/>
            </w:r>
            <w:r w:rsidRPr="003F30AF">
              <w:t>in outdoor activities</w:t>
            </w:r>
          </w:p>
          <w:p w14:paraId="22761E6E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  <w:rPr>
                <w:lang w:eastAsia="en-US"/>
              </w:rPr>
            </w:pPr>
            <w:r w:rsidRPr="003F30AF">
              <w:t>Explain how developing competence in outdoor activities can increase confidence and encourage lifelong participation</w:t>
            </w:r>
          </w:p>
          <w:p w14:paraId="106705A7" w14:textId="287A35E2" w:rsidR="00F9586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Understand their strengths and areas for growth</w:t>
            </w:r>
          </w:p>
          <w:p w14:paraId="5B509B2D" w14:textId="46F9AFBE" w:rsidR="00670E49" w:rsidRPr="00E80591" w:rsidRDefault="00CD320A" w:rsidP="00627D2F">
            <w:pPr>
              <w:pStyle w:val="Topic"/>
              <w:contextualSpacing w:val="0"/>
            </w:pPr>
            <w:r w:rsidRPr="00B8658E">
              <w:rPr>
                <w:color w:val="000000" w:themeColor="text1"/>
                <w:szCs w:val="20"/>
              </w:rPr>
              <w:t>Social responsibility</w:t>
            </w:r>
          </w:p>
          <w:p w14:paraId="498E886E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Plan and implement ways to reduce potential impacts of outdoor activities on the local environment</w:t>
            </w:r>
          </w:p>
          <w:p w14:paraId="1042B181" w14:textId="6EB52D22" w:rsidR="00CC39FB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 xml:space="preserve">Demonstrate awareness of </w:t>
            </w:r>
            <w:r w:rsidRPr="003F30AF">
              <w:rPr>
                <w:b/>
                <w:color w:val="000000" w:themeColor="text1"/>
              </w:rPr>
              <w:t>cultural and place-based sensitivities</w:t>
            </w:r>
            <w:r w:rsidRPr="003F30AF">
              <w:t xml:space="preserve"> regarding the use of </w:t>
            </w:r>
            <w:r>
              <w:br/>
            </w:r>
            <w:r w:rsidRPr="003F30AF">
              <w:t>outdoor locations</w:t>
            </w:r>
          </w:p>
          <w:p w14:paraId="69A064B2" w14:textId="3B2191E6" w:rsidR="00025BB9" w:rsidRPr="00B530F3" w:rsidRDefault="00CD320A" w:rsidP="00025BB9">
            <w:pPr>
              <w:pStyle w:val="Topic"/>
              <w:contextualSpacing w:val="0"/>
            </w:pPr>
            <w:r>
              <w:rPr>
                <w:szCs w:val="20"/>
              </w:rPr>
              <w:t>Collaboration, teamwork, and safety</w:t>
            </w:r>
          </w:p>
          <w:p w14:paraId="63BDEFB8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Collaborate with others in a variety of outdoor activities</w:t>
            </w:r>
          </w:p>
          <w:p w14:paraId="08A25929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Use applicable communication skills when interacting with others</w:t>
            </w:r>
          </w:p>
          <w:p w14:paraId="57434246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 xml:space="preserve">Demonstrate appropriate responses to emergency situations during outdoor activities </w:t>
            </w:r>
          </w:p>
          <w:p w14:paraId="4A52631A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Demonstrate responsibility for personal safety and the safety of others</w:t>
            </w:r>
          </w:p>
          <w:p w14:paraId="61D86295" w14:textId="55B0B6F5" w:rsidR="00025BB9" w:rsidRPr="0014420D" w:rsidRDefault="00CD320A" w:rsidP="00CD320A">
            <w:pPr>
              <w:pStyle w:val="ListParagraph"/>
              <w:tabs>
                <w:tab w:val="clear" w:pos="480"/>
              </w:tabs>
              <w:spacing w:after="120"/>
            </w:pPr>
            <w:r w:rsidRPr="003F30AF">
              <w:t>Assess and manage risks during different types of outdoor activities</w:t>
            </w:r>
          </w:p>
        </w:tc>
        <w:tc>
          <w:tcPr>
            <w:tcW w:w="1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7C3FD479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F30AF">
              <w:t>health benefits</w:t>
            </w:r>
            <w:r w:rsidRPr="003F30AF">
              <w:rPr>
                <w:b/>
              </w:rPr>
              <w:t xml:space="preserve"> </w:t>
            </w:r>
            <w:r w:rsidRPr="003F30AF">
              <w:t>of outdoor activities</w:t>
            </w:r>
          </w:p>
          <w:p w14:paraId="37C72CC1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 xml:space="preserve">outdoor activity knowledge and skills </w:t>
            </w:r>
          </w:p>
          <w:p w14:paraId="6F0CB942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3F30AF">
              <w:rPr>
                <w:b/>
              </w:rPr>
              <w:t xml:space="preserve">preparation </w:t>
            </w:r>
            <w:r w:rsidRPr="003F30AF">
              <w:t>for outdoor activities</w:t>
            </w:r>
          </w:p>
          <w:p w14:paraId="562C0E50" w14:textId="77777777" w:rsidR="00CD320A" w:rsidRPr="00CD320A" w:rsidRDefault="00CD320A" w:rsidP="00CD320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D320A">
              <w:rPr>
                <w:b/>
              </w:rPr>
              <w:t>environmental conditions</w:t>
            </w:r>
          </w:p>
          <w:p w14:paraId="732DFE48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First Peoples traditional practices and ecological knowledge related to activities in the local environment</w:t>
            </w:r>
          </w:p>
          <w:p w14:paraId="46810D96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the role of environmental awareness and stewardship in outdoor recreation and conservation</w:t>
            </w:r>
          </w:p>
          <w:p w14:paraId="5FF31007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  <w:rPr>
                <w:color w:val="000000" w:themeColor="text1"/>
              </w:rPr>
            </w:pPr>
            <w:r w:rsidRPr="003F30AF">
              <w:t xml:space="preserve">strategies for adapting and responding </w:t>
            </w:r>
            <w:r w:rsidRPr="003F30AF">
              <w:rPr>
                <w:color w:val="000000" w:themeColor="text1"/>
              </w:rPr>
              <w:t>to changing conditions and emergencies</w:t>
            </w:r>
          </w:p>
          <w:p w14:paraId="0ABAC2E6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first aid skills for responding to emergencies</w:t>
            </w:r>
          </w:p>
          <w:p w14:paraId="39D3A9AD" w14:textId="77777777" w:rsidR="00CD320A" w:rsidRPr="00CD320A" w:rsidRDefault="00CD320A" w:rsidP="00CD320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D320A">
              <w:rPr>
                <w:b/>
              </w:rPr>
              <w:t>communication in emergency situations</w:t>
            </w:r>
          </w:p>
          <w:p w14:paraId="03C90176" w14:textId="08212D90" w:rsidR="00FA2C8C" w:rsidRPr="00400F30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t>management of group dynamics and conflict in an outdoor environment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6311AF7F" w:rsidR="00F9586F" w:rsidRPr="00B530F3" w:rsidRDefault="0059376F" w:rsidP="00CD320A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FA2C8C">
              <w:rPr>
                <w:b/>
                <w:szCs w:val="22"/>
              </w:rPr>
              <w:t>PHYSICAL HEALTH</w:t>
            </w:r>
            <w:r w:rsidR="00CC39FB">
              <w:rPr>
                <w:b/>
                <w:szCs w:val="22"/>
              </w:rPr>
              <w:t xml:space="preserve"> EDUCATION</w:t>
            </w:r>
            <w:r w:rsidR="00025BB9">
              <w:rPr>
                <w:b/>
                <w:szCs w:val="22"/>
              </w:rPr>
              <w:t xml:space="preserve"> – </w:t>
            </w:r>
            <w:r w:rsidR="00CD320A">
              <w:rPr>
                <w:b/>
                <w:szCs w:val="22"/>
              </w:rPr>
              <w:t>Outdoor Education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FA2C8C">
              <w:rPr>
                <w:b/>
              </w:rPr>
              <w:t>Grade 1</w:t>
            </w:r>
            <w:r w:rsidR="00025BB9">
              <w:rPr>
                <w:b/>
              </w:rPr>
              <w:t>1</w:t>
            </w:r>
          </w:p>
        </w:tc>
      </w:tr>
      <w:tr w:rsidR="00770B0C" w:rsidRPr="004D7F83" w14:paraId="7FE64FEB" w14:textId="77777777" w:rsidTr="00CD320A">
        <w:trPr>
          <w:trHeight w:val="4883"/>
        </w:trPr>
        <w:tc>
          <w:tcPr>
            <w:tcW w:w="5000" w:type="pct"/>
            <w:shd w:val="clear" w:color="auto" w:fill="F3F3F3"/>
          </w:tcPr>
          <w:p w14:paraId="36E8F0B9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  <w:spacing w:before="120"/>
            </w:pPr>
            <w:r w:rsidRPr="003F30AF">
              <w:rPr>
                <w:b/>
              </w:rPr>
              <w:t>outdoor activities:</w:t>
            </w:r>
            <w:r w:rsidRPr="003F30AF">
              <w:t xml:space="preserve"> water-based, snow-based, land-based; in varied terrain and changing weather, temperature, and conditions</w:t>
            </w:r>
          </w:p>
          <w:p w14:paraId="2187D981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rPr>
                <w:b/>
                <w:color w:val="000000" w:themeColor="text1"/>
              </w:rPr>
              <w:t xml:space="preserve">skills for outdoor activities: </w:t>
            </w:r>
            <w:r w:rsidRPr="003F30AF">
              <w:rPr>
                <w:color w:val="000000" w:themeColor="text1"/>
              </w:rPr>
              <w:t>could include</w:t>
            </w:r>
            <w:r w:rsidRPr="003F30AF">
              <w:t xml:space="preserve">: </w:t>
            </w:r>
          </w:p>
          <w:p w14:paraId="73AFE820" w14:textId="77777777" w:rsidR="00CD320A" w:rsidRPr="003F30AF" w:rsidRDefault="00CD320A" w:rsidP="00CD320A">
            <w:pPr>
              <w:pStyle w:val="ListParagraphindent"/>
            </w:pPr>
            <w:r w:rsidRPr="003F30AF">
              <w:t>stand up paddle (SUP) surfing: foot position and stance</w:t>
            </w:r>
          </w:p>
          <w:p w14:paraId="3E6911A8" w14:textId="77777777" w:rsidR="00CD320A" w:rsidRPr="003F30AF" w:rsidRDefault="00CD320A" w:rsidP="00CD320A">
            <w:pPr>
              <w:pStyle w:val="ListParagraphindent"/>
            </w:pPr>
            <w:r w:rsidRPr="003F30AF">
              <w:t>cross-country skiing: position and weight transfer while stopping</w:t>
            </w:r>
          </w:p>
          <w:p w14:paraId="5FD72196" w14:textId="77777777" w:rsidR="00CD320A" w:rsidRPr="003F30AF" w:rsidRDefault="00CD320A" w:rsidP="00CD320A">
            <w:pPr>
              <w:pStyle w:val="ListParagraphindent"/>
            </w:pPr>
            <w:r w:rsidRPr="003F30AF">
              <w:t>biking: stopping under control</w:t>
            </w:r>
          </w:p>
          <w:p w14:paraId="25C81A54" w14:textId="6B6A2B30" w:rsidR="00CD320A" w:rsidRPr="00CD320A" w:rsidRDefault="00CD320A" w:rsidP="00CD320A">
            <w:pPr>
              <w:pStyle w:val="ListParagraph"/>
              <w:tabs>
                <w:tab w:val="clear" w:pos="480"/>
              </w:tabs>
              <w:rPr>
                <w:color w:val="000000" w:themeColor="text1"/>
              </w:rPr>
            </w:pPr>
            <w:r w:rsidRPr="003F30AF">
              <w:rPr>
                <w:b/>
                <w:color w:val="000000" w:themeColor="text1"/>
              </w:rPr>
              <w:t>nutritional considerations:</w:t>
            </w:r>
            <w:bookmarkStart w:id="0" w:name="_GoBack"/>
            <w:bookmarkEnd w:id="0"/>
            <w:r w:rsidRPr="003F30AF">
              <w:rPr>
                <w:b/>
                <w:color w:val="000000" w:themeColor="text1"/>
              </w:rPr>
              <w:t xml:space="preserve"> </w:t>
            </w:r>
            <w:r w:rsidRPr="003F30AF">
              <w:rPr>
                <w:color w:val="000000" w:themeColor="text1"/>
              </w:rPr>
              <w:t xml:space="preserve">including </w:t>
            </w:r>
            <w:r w:rsidRPr="003F30AF">
              <w:t xml:space="preserve">food (e.g., food preparation, storage, and transportation; nutrition, foraging, cooking methods, </w:t>
            </w:r>
            <w:r>
              <w:br/>
            </w:r>
            <w:r w:rsidRPr="003F30AF">
              <w:t>leave-no-trace prin</w:t>
            </w:r>
            <w:r w:rsidRPr="00CD320A">
              <w:rPr>
                <w:color w:val="000000" w:themeColor="text1"/>
              </w:rPr>
              <w:t>ciples, hygiene) and water (e.g., treatment, sources, management)</w:t>
            </w:r>
          </w:p>
          <w:p w14:paraId="2CA0AFFA" w14:textId="07024667" w:rsidR="00CD320A" w:rsidRDefault="00CD320A" w:rsidP="00CD320A">
            <w:pPr>
              <w:pStyle w:val="ListParagraph"/>
              <w:tabs>
                <w:tab w:val="clear" w:pos="480"/>
              </w:tabs>
              <w:rPr>
                <w:color w:val="000000" w:themeColor="text1"/>
              </w:rPr>
            </w:pPr>
            <w:r w:rsidRPr="00CD320A">
              <w:rPr>
                <w:b/>
                <w:color w:val="000000" w:themeColor="text1"/>
              </w:rPr>
              <w:t>Social r</w:t>
            </w:r>
            <w:r w:rsidRPr="003F30AF">
              <w:rPr>
                <w:b/>
                <w:color w:val="000000" w:themeColor="text1"/>
              </w:rPr>
              <w:t>esponsibility</w:t>
            </w:r>
            <w:r w:rsidRPr="003F30A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00C8F949" w14:textId="77777777" w:rsidR="00CD320A" w:rsidRPr="00CD320A" w:rsidRDefault="00CD320A" w:rsidP="00CD320A">
            <w:pPr>
              <w:ind w:left="613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CD320A">
              <w:rPr>
                <w:rFonts w:ascii="Helvetica" w:hAnsi="Helvetica" w:cstheme="minorHAnsi"/>
                <w:i/>
                <w:sz w:val="20"/>
                <w:szCs w:val="20"/>
              </w:rPr>
              <w:t xml:space="preserve">Seven </w:t>
            </w:r>
            <w:r w:rsidRPr="00CD320A">
              <w:rPr>
                <w:rFonts w:ascii="Helvetica" w:hAnsi="Helvetica"/>
                <w:i/>
                <w:sz w:val="20"/>
                <w:szCs w:val="20"/>
              </w:rPr>
              <w:t>leave</w:t>
            </w:r>
            <w:r w:rsidRPr="00CD320A">
              <w:rPr>
                <w:rFonts w:ascii="Helvetica" w:hAnsi="Helvetica" w:cstheme="minorHAnsi"/>
                <w:i/>
                <w:sz w:val="20"/>
                <w:szCs w:val="20"/>
              </w:rPr>
              <w:t>-no-trace principles:</w:t>
            </w:r>
          </w:p>
          <w:p w14:paraId="3910237C" w14:textId="77777777" w:rsidR="00CD320A" w:rsidRPr="003F30AF" w:rsidRDefault="00CD320A" w:rsidP="00CD320A">
            <w:pPr>
              <w:pStyle w:val="ListParagraphindent"/>
            </w:pPr>
            <w:r w:rsidRPr="003F30AF">
              <w:t>Plan ahead and prepare.</w:t>
            </w:r>
          </w:p>
          <w:p w14:paraId="3B2E2E34" w14:textId="77777777" w:rsidR="00CD320A" w:rsidRPr="003F30AF" w:rsidRDefault="00CD320A" w:rsidP="00CD320A">
            <w:pPr>
              <w:pStyle w:val="ListParagraphindent"/>
            </w:pPr>
            <w:r w:rsidRPr="003F30AF">
              <w:t>Travel and camp on durable surfaces.</w:t>
            </w:r>
          </w:p>
          <w:p w14:paraId="75AF643E" w14:textId="77777777" w:rsidR="00CD320A" w:rsidRPr="003F30AF" w:rsidRDefault="00CD320A" w:rsidP="00CD320A">
            <w:pPr>
              <w:pStyle w:val="ListParagraphindent"/>
            </w:pPr>
            <w:r w:rsidRPr="003F30AF">
              <w:t>Dispose of waste properly.</w:t>
            </w:r>
          </w:p>
          <w:p w14:paraId="64A5992E" w14:textId="77777777" w:rsidR="00CD320A" w:rsidRPr="003F30AF" w:rsidRDefault="00CD320A" w:rsidP="00CD320A">
            <w:pPr>
              <w:pStyle w:val="ListParagraphindent"/>
            </w:pPr>
            <w:r w:rsidRPr="003F30AF">
              <w:t>Leave what you find.</w:t>
            </w:r>
          </w:p>
          <w:p w14:paraId="3FF260E3" w14:textId="77777777" w:rsidR="00CD320A" w:rsidRPr="003F30AF" w:rsidRDefault="00CD320A" w:rsidP="00CD320A">
            <w:pPr>
              <w:pStyle w:val="ListParagraphindent"/>
            </w:pPr>
            <w:r w:rsidRPr="003F30AF">
              <w:t>Minimize campfire impact.</w:t>
            </w:r>
          </w:p>
          <w:p w14:paraId="507BC2E0" w14:textId="77777777" w:rsidR="00CD320A" w:rsidRPr="003F30AF" w:rsidRDefault="00CD320A" w:rsidP="00CD320A">
            <w:pPr>
              <w:pStyle w:val="ListParagraphindent"/>
            </w:pPr>
            <w:r w:rsidRPr="003F30AF">
              <w:t>Respect wildlife.</w:t>
            </w:r>
          </w:p>
          <w:p w14:paraId="36EFE01F" w14:textId="77777777" w:rsidR="00CD320A" w:rsidRPr="003F30AF" w:rsidRDefault="00CD320A" w:rsidP="00CD320A">
            <w:pPr>
              <w:pStyle w:val="ListParagraphindent"/>
            </w:pPr>
            <w:r w:rsidRPr="003F30AF">
              <w:t>Be considerate of others.</w:t>
            </w:r>
          </w:p>
          <w:p w14:paraId="376A30FE" w14:textId="5E9609A9" w:rsidR="00025BB9" w:rsidRPr="00CC39FB" w:rsidRDefault="00B8658E" w:rsidP="00CD320A">
            <w:pPr>
              <w:pStyle w:val="ListParagraph"/>
              <w:tabs>
                <w:tab w:val="clear" w:pos="480"/>
              </w:tabs>
              <w:spacing w:after="120"/>
            </w:pPr>
            <w:r w:rsidRPr="003F30AF">
              <w:rPr>
                <w:b/>
                <w:color w:val="000000" w:themeColor="text1"/>
              </w:rPr>
              <w:t>cultural and place-based sensitivities</w:t>
            </w:r>
            <w:r w:rsidR="00CD320A" w:rsidRPr="00B8658E">
              <w:rPr>
                <w:b/>
              </w:rPr>
              <w:t>:</w:t>
            </w:r>
            <w:r w:rsidR="00CD320A" w:rsidRPr="00CD320A">
              <w:t xml:space="preserve"> </w:t>
            </w:r>
            <w:r w:rsidR="00CD320A" w:rsidRPr="003F30AF">
              <w:t xml:space="preserve">recognition </w:t>
            </w:r>
            <w:r w:rsidR="00CD320A" w:rsidRPr="003F30AF">
              <w:rPr>
                <w:rFonts w:cs="Calibri"/>
              </w:rPr>
              <w:t>and</w:t>
            </w:r>
            <w:r w:rsidR="00CD320A" w:rsidRPr="003F30AF">
              <w:t xml:space="preserve"> use of First Peoples territories; use of public land, private land, parks; land stewardship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Default="00627D2F" w:rsidP="00627D2F">
      <w:pPr>
        <w:rPr>
          <w:sz w:val="2"/>
          <w:szCs w:val="2"/>
        </w:rPr>
      </w:pPr>
    </w:p>
    <w:p w14:paraId="2698FA40" w14:textId="77777777" w:rsidR="00627D2F" w:rsidRDefault="00627D2F" w:rsidP="00627D2F">
      <w:pPr>
        <w:rPr>
          <w:sz w:val="2"/>
          <w:szCs w:val="2"/>
        </w:rPr>
      </w:pPr>
    </w:p>
    <w:p w14:paraId="55C52378" w14:textId="77777777" w:rsidR="00627D2F" w:rsidRDefault="00627D2F" w:rsidP="00627D2F">
      <w:pPr>
        <w:rPr>
          <w:sz w:val="2"/>
          <w:szCs w:val="2"/>
        </w:rPr>
      </w:pPr>
    </w:p>
    <w:p w14:paraId="0A1B69E9" w14:textId="77777777" w:rsidR="00627D2F" w:rsidRPr="00FA2C8C" w:rsidRDefault="00627D2F" w:rsidP="00627D2F">
      <w:pPr>
        <w:rPr>
          <w:sz w:val="2"/>
          <w:szCs w:val="2"/>
        </w:rPr>
      </w:pPr>
    </w:p>
    <w:p w14:paraId="58BAB3FC" w14:textId="4F3E4244" w:rsidR="00627D2F" w:rsidRDefault="00FA2C8C" w:rsidP="00627D2F">
      <w:pPr>
        <w:rPr>
          <w:sz w:val="2"/>
          <w:szCs w:val="2"/>
        </w:rPr>
      </w:pPr>
      <w:r>
        <w:rPr>
          <w:sz w:val="2"/>
          <w:szCs w:val="2"/>
        </w:rPr>
        <w:t>x</w:t>
      </w:r>
    </w:p>
    <w:p w14:paraId="3A796AE4" w14:textId="5F067DC0" w:rsidR="00CD320A" w:rsidRDefault="00CD320A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FE8A11C" w:rsidR="00F9586F" w:rsidRPr="00B530F3" w:rsidRDefault="0059376F" w:rsidP="00CD320A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FA2C8C">
              <w:rPr>
                <w:b/>
                <w:color w:val="FFFFFF" w:themeColor="background1"/>
                <w:szCs w:val="22"/>
              </w:rPr>
              <w:t>PHYSICAL HEALTH</w:t>
            </w:r>
            <w:r w:rsidR="00CC39FB">
              <w:rPr>
                <w:b/>
                <w:color w:val="FFFFFF" w:themeColor="background1"/>
                <w:szCs w:val="22"/>
              </w:rPr>
              <w:t xml:space="preserve"> EDUCATI</w:t>
            </w:r>
            <w:r w:rsidR="004D4E78">
              <w:rPr>
                <w:b/>
                <w:color w:val="FFFFFF" w:themeColor="background1"/>
                <w:szCs w:val="22"/>
              </w:rPr>
              <w:t>O</w:t>
            </w:r>
            <w:r w:rsidR="00CC39FB">
              <w:rPr>
                <w:b/>
                <w:color w:val="FFFFFF" w:themeColor="background1"/>
                <w:szCs w:val="22"/>
              </w:rPr>
              <w:t>N</w:t>
            </w:r>
            <w:r w:rsidR="00025BB9">
              <w:rPr>
                <w:b/>
                <w:color w:val="FFFFFF" w:themeColor="background1"/>
                <w:szCs w:val="22"/>
              </w:rPr>
              <w:t xml:space="preserve"> – </w:t>
            </w:r>
            <w:r w:rsidR="00CD320A">
              <w:rPr>
                <w:b/>
                <w:color w:val="FFFFFF" w:themeColor="background1"/>
                <w:szCs w:val="22"/>
              </w:rPr>
              <w:t>Outdoor Education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FA2C8C">
              <w:rPr>
                <w:b/>
                <w:color w:val="FFFFFF" w:themeColor="background1"/>
              </w:rPr>
              <w:t>Grade 1</w:t>
            </w:r>
            <w:r w:rsidR="00025BB9">
              <w:rPr>
                <w:b/>
                <w:color w:val="FFFFFF" w:themeColor="background1"/>
              </w:rPr>
              <w:t>1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66ACFE7D" w14:textId="77777777" w:rsidR="00CD320A" w:rsidRPr="00CD320A" w:rsidRDefault="00CD320A" w:rsidP="00CD320A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CD320A">
              <w:rPr>
                <w:b/>
              </w:rPr>
              <w:t>preparation:</w:t>
            </w:r>
          </w:p>
          <w:p w14:paraId="15ABDE40" w14:textId="77777777" w:rsidR="00CD320A" w:rsidRPr="003F30AF" w:rsidRDefault="00CD320A" w:rsidP="00CD320A">
            <w:pPr>
              <w:pStyle w:val="ListParagraphindent"/>
            </w:pPr>
            <w:r w:rsidRPr="003F30AF">
              <w:t>emergency plan</w:t>
            </w:r>
          </w:p>
          <w:p w14:paraId="7D79F2BF" w14:textId="77777777" w:rsidR="00CD320A" w:rsidRPr="003F30AF" w:rsidRDefault="00CD320A" w:rsidP="00CD320A">
            <w:pPr>
              <w:pStyle w:val="ListParagraphindent"/>
            </w:pPr>
            <w:r w:rsidRPr="003F30AF">
              <w:t>route plan</w:t>
            </w:r>
          </w:p>
          <w:p w14:paraId="4A627DC0" w14:textId="77777777" w:rsidR="00CD320A" w:rsidRPr="003F30AF" w:rsidRDefault="00CD320A" w:rsidP="00CD320A">
            <w:pPr>
              <w:pStyle w:val="ListParagraphindent"/>
            </w:pPr>
            <w:r w:rsidRPr="003F30AF">
              <w:t>day plan</w:t>
            </w:r>
          </w:p>
          <w:p w14:paraId="3F7F0C09" w14:textId="77777777" w:rsidR="00CD320A" w:rsidRPr="003F30AF" w:rsidRDefault="00CD320A" w:rsidP="00CD320A">
            <w:pPr>
              <w:pStyle w:val="ListParagraphindent"/>
            </w:pPr>
            <w:r w:rsidRPr="003F30AF">
              <w:t>equipment selection</w:t>
            </w:r>
          </w:p>
          <w:p w14:paraId="07FD9495" w14:textId="77777777" w:rsidR="00CD320A" w:rsidRPr="003F30AF" w:rsidRDefault="00CD320A" w:rsidP="00CD320A">
            <w:pPr>
              <w:pStyle w:val="ListParagraphindent"/>
            </w:pPr>
            <w:r w:rsidRPr="003F30AF">
              <w:t>location choices</w:t>
            </w:r>
          </w:p>
          <w:p w14:paraId="1289C7E1" w14:textId="77777777" w:rsidR="00CD320A" w:rsidRPr="003F30AF" w:rsidRDefault="00CD320A" w:rsidP="00CD320A">
            <w:pPr>
              <w:pStyle w:val="ListParagraph"/>
              <w:tabs>
                <w:tab w:val="clear" w:pos="480"/>
              </w:tabs>
            </w:pPr>
            <w:r w:rsidRPr="003F30AF">
              <w:rPr>
                <w:b/>
              </w:rPr>
              <w:t>environmental conditions:</w:t>
            </w:r>
            <w:r w:rsidRPr="003F30AF">
              <w:t xml:space="preserve"> adapting to changing weather, temperature, and other conditions</w:t>
            </w:r>
          </w:p>
          <w:p w14:paraId="4C948E40" w14:textId="25008485" w:rsidR="000A311F" w:rsidRPr="00CC39FB" w:rsidRDefault="00CD320A" w:rsidP="00CD320A">
            <w:pPr>
              <w:pStyle w:val="ListParagraph"/>
              <w:tabs>
                <w:tab w:val="clear" w:pos="480"/>
              </w:tabs>
              <w:spacing w:after="120"/>
            </w:pPr>
            <w:r w:rsidRPr="003F30AF">
              <w:rPr>
                <w:b/>
                <w:color w:val="000000" w:themeColor="text1"/>
              </w:rPr>
              <w:t xml:space="preserve">communication in emergency situations: </w:t>
            </w:r>
            <w:r w:rsidRPr="003F30AF">
              <w:rPr>
                <w:color w:val="000000" w:themeColor="text1"/>
              </w:rPr>
              <w:t xml:space="preserve">different modes </w:t>
            </w:r>
            <w:r w:rsidRPr="003F30AF">
              <w:t xml:space="preserve">of communication: could include whistle and arm signals, arm and paddle signals, </w:t>
            </w:r>
            <w:r>
              <w:br/>
            </w:r>
            <w:r w:rsidRPr="003F30AF">
              <w:t>radio, phone</w:t>
            </w:r>
          </w:p>
        </w:tc>
      </w:tr>
    </w:tbl>
    <w:p w14:paraId="08CF9400" w14:textId="77777777" w:rsidR="00F9586F" w:rsidRPr="00FA2C8C" w:rsidRDefault="00F9586F" w:rsidP="00627D2F">
      <w:pPr>
        <w:rPr>
          <w:sz w:val="2"/>
          <w:szCs w:val="2"/>
        </w:rPr>
      </w:pPr>
    </w:p>
    <w:sectPr w:rsidR="00F9586F" w:rsidRPr="00FA2C8C" w:rsidSect="0021793D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BBC4854" w:rsidR="00FE1345" w:rsidRPr="00E80591" w:rsidRDefault="00025BB9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B8658E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45057"/>
    <w:multiLevelType w:val="hybridMultilevel"/>
    <w:tmpl w:val="DCF41138"/>
    <w:lvl w:ilvl="0" w:tplc="4CCEE5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642E52"/>
    <w:multiLevelType w:val="hybridMultilevel"/>
    <w:tmpl w:val="52CA7A50"/>
    <w:lvl w:ilvl="0" w:tplc="C46CED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25BB9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58E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320A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0157-06CA-BD40-8D47-C5562701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479</Words>
  <Characters>3266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3738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124</cp:revision>
  <cp:lastPrinted>2018-03-27T20:56:00Z</cp:lastPrinted>
  <dcterms:created xsi:type="dcterms:W3CDTF">2017-01-16T16:55:00Z</dcterms:created>
  <dcterms:modified xsi:type="dcterms:W3CDTF">2018-04-11T18:15:00Z</dcterms:modified>
</cp:coreProperties>
</file>