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986" w:rsidRPr="00480155" w:rsidRDefault="00274444" w:rsidP="00EF4DD7">
      <w:pPr>
        <w:pBdr>
          <w:bottom w:val="single" w:sz="4" w:space="4" w:color="auto"/>
        </w:pBdr>
        <w:tabs>
          <w:tab w:val="right" w:pos="14232"/>
        </w:tabs>
        <w:ind w:left="1200" w:right="-112"/>
        <w:rPr>
          <w:rFonts w:ascii="Times New Roman" w:hAnsi="Times New Roman"/>
          <w:b/>
          <w:sz w:val="28"/>
          <w:lang w:val="fr-CA"/>
        </w:rPr>
      </w:pPr>
      <w:bookmarkStart w:id="0" w:name="_GoBack"/>
      <w:bookmarkEnd w:id="0"/>
      <w:r>
        <w:rPr>
          <w:noProof/>
        </w:rPr>
        <w:drawing>
          <wp:anchor distT="0" distB="0" distL="114300" distR="114300" simplePos="0" relativeHeight="251648000"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2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934" w:rsidRPr="00480155">
        <w:rPr>
          <w:rFonts w:ascii="Times New Roman" w:hAnsi="Times New Roman"/>
          <w:b/>
          <w:sz w:val="28"/>
          <w:lang w:val="fr-CA"/>
        </w:rPr>
        <w:t>Domaine d’apprentissage : MATHÉMATIQUES</w:t>
      </w:r>
      <w:r w:rsidR="00032934" w:rsidRPr="00480155">
        <w:rPr>
          <w:rFonts w:ascii="Times New Roman" w:hAnsi="Times New Roman"/>
          <w:b/>
          <w:sz w:val="28"/>
          <w:lang w:val="fr-CA"/>
        </w:rPr>
        <w:tab/>
        <w:t>Maternelle</w:t>
      </w:r>
    </w:p>
    <w:p w:rsidR="00BD5986" w:rsidRPr="00480155" w:rsidRDefault="00032934" w:rsidP="00EF4DD7">
      <w:pPr>
        <w:tabs>
          <w:tab w:val="right" w:pos="14232"/>
        </w:tabs>
        <w:spacing w:before="60"/>
        <w:rPr>
          <w:rFonts w:ascii="Arial" w:hAnsi="Arial"/>
          <w:b/>
          <w:lang w:val="fr-CA"/>
        </w:rPr>
      </w:pPr>
      <w:r w:rsidRPr="00480155">
        <w:rPr>
          <w:rFonts w:ascii="Times New Roman" w:hAnsi="Times New Roman"/>
          <w:b/>
          <w:sz w:val="28"/>
          <w:lang w:val="fr-CA"/>
        </w:rPr>
        <w:tab/>
      </w:r>
    </w:p>
    <w:p w:rsidR="00BD5986" w:rsidRPr="00480155" w:rsidRDefault="00032934" w:rsidP="00EF4DD7">
      <w:pPr>
        <w:spacing w:after="80"/>
        <w:jc w:val="center"/>
        <w:rPr>
          <w:rFonts w:ascii="Arial" w:hAnsi="Arial"/>
          <w:lang w:val="fr-CA"/>
        </w:rPr>
      </w:pPr>
      <w:r w:rsidRPr="00480155">
        <w:rPr>
          <w:rFonts w:ascii="Arial" w:hAnsi="Arial"/>
          <w:b/>
          <w:sz w:val="32"/>
          <w:lang w:val="fr-CA"/>
        </w:rPr>
        <w:t>GRANDES IDÉES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95"/>
        <w:gridCol w:w="366"/>
        <w:gridCol w:w="3447"/>
        <w:gridCol w:w="366"/>
        <w:gridCol w:w="2077"/>
        <w:gridCol w:w="366"/>
        <w:gridCol w:w="2230"/>
        <w:gridCol w:w="366"/>
        <w:gridCol w:w="2591"/>
      </w:tblGrid>
      <w:tr w:rsidR="00BD5986" w:rsidRPr="00E74404" w:rsidTr="00EF7DBE">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BD5986" w:rsidRPr="00EF7DBE" w:rsidRDefault="00032934" w:rsidP="00EF4DD7">
            <w:pPr>
              <w:pStyle w:val="Tablestyle1"/>
              <w:rPr>
                <w:rFonts w:ascii="Cambria" w:hAnsi="Cambria"/>
                <w:lang w:val="fr-CA"/>
              </w:rPr>
            </w:pPr>
            <w:r w:rsidRPr="00EF7DBE">
              <w:rPr>
                <w:lang w:val="fr-CA"/>
              </w:rPr>
              <w:t xml:space="preserve">Les </w:t>
            </w:r>
            <w:r w:rsidRPr="00EF7DBE">
              <w:rPr>
                <w:b/>
                <w:lang w:val="fr-CA"/>
              </w:rPr>
              <w:t>nombres</w:t>
            </w:r>
            <w:r w:rsidRPr="00EF7DBE">
              <w:rPr>
                <w:lang w:val="fr-CA"/>
              </w:rPr>
              <w:t xml:space="preserve"> servent </w:t>
            </w:r>
            <w:r w:rsidRPr="00EF7DBE">
              <w:rPr>
                <w:lang w:val="fr-CA"/>
              </w:rPr>
              <w:br/>
              <w:t>à représenter des quantités que l’on peut décomposer en parties plus petites.</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386" w:type="dxa"/>
            <w:tcBorders>
              <w:top w:val="single" w:sz="2" w:space="0" w:color="auto"/>
              <w:left w:val="single" w:sz="2" w:space="0" w:color="auto"/>
              <w:bottom w:val="single" w:sz="2" w:space="0" w:color="auto"/>
              <w:right w:val="single" w:sz="2" w:space="0" w:color="auto"/>
            </w:tcBorders>
            <w:shd w:val="clear" w:color="auto" w:fill="FEECBC"/>
          </w:tcPr>
          <w:p w:rsidR="00BD5986" w:rsidRPr="00EF7DBE" w:rsidRDefault="00032934" w:rsidP="00EF4DD7">
            <w:pPr>
              <w:pStyle w:val="Tablestyle1"/>
              <w:rPr>
                <w:rFonts w:ascii="Cambria" w:hAnsi="Cambria"/>
                <w:lang w:val="fr-CA"/>
              </w:rPr>
            </w:pPr>
            <w:r w:rsidRPr="00EF7DBE">
              <w:rPr>
                <w:lang w:val="fr-CA"/>
              </w:rPr>
              <w:t xml:space="preserve">La compréhension du concept de correspondance biunivoque et le sens des nombres 5 et 10 sont essentiels pour acquérir une </w:t>
            </w:r>
            <w:r w:rsidRPr="00EF7DBE">
              <w:rPr>
                <w:b/>
                <w:lang w:val="fr-CA"/>
              </w:rPr>
              <w:t>facilité à manipuler les nombres</w:t>
            </w:r>
            <w:r w:rsidRPr="00EF7DBE">
              <w:rPr>
                <w:lang w:val="fr-CA"/>
              </w:rPr>
              <w:t>.</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BD5986" w:rsidRPr="00EF7DBE" w:rsidRDefault="00032934" w:rsidP="00EF4DD7">
            <w:pPr>
              <w:pStyle w:val="Tablestyle1"/>
              <w:rPr>
                <w:rFonts w:ascii="Cambria" w:hAnsi="Cambria"/>
                <w:lang w:val="fr-CA"/>
              </w:rPr>
            </w:pPr>
            <w:r w:rsidRPr="00EF7DBE">
              <w:rPr>
                <w:lang w:val="fr-CA"/>
              </w:rPr>
              <w:t xml:space="preserve">On peut reconnaître des éléments qui </w:t>
            </w:r>
            <w:r w:rsidRPr="00EF7DBE">
              <w:rPr>
                <w:lang w:val="fr-CA"/>
              </w:rPr>
              <w:br/>
              <w:t xml:space="preserve">se répètent dans une </w:t>
            </w:r>
            <w:r w:rsidRPr="00EF7DBE">
              <w:rPr>
                <w:b/>
                <w:lang w:val="fr-CA"/>
              </w:rPr>
              <w:t>régularité</w:t>
            </w:r>
            <w:r w:rsidRPr="00EF7DBE">
              <w:rPr>
                <w:lang w:val="fr-CA"/>
              </w:rPr>
              <w:t>.</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191" w:type="dxa"/>
            <w:tcBorders>
              <w:top w:val="single" w:sz="2" w:space="0" w:color="auto"/>
              <w:left w:val="single" w:sz="2" w:space="0" w:color="auto"/>
              <w:bottom w:val="single" w:sz="2" w:space="0" w:color="auto"/>
              <w:right w:val="single" w:sz="2" w:space="0" w:color="auto"/>
            </w:tcBorders>
            <w:shd w:val="clear" w:color="auto" w:fill="FEECBC"/>
          </w:tcPr>
          <w:p w:rsidR="00BD5986" w:rsidRPr="00EF7DBE" w:rsidDel="000A0F25" w:rsidRDefault="00032934" w:rsidP="00EF4DD7">
            <w:pPr>
              <w:pStyle w:val="Tablestyle1"/>
              <w:rPr>
                <w:lang w:val="fr-CA"/>
              </w:rPr>
            </w:pPr>
            <w:r w:rsidRPr="00EF7DBE">
              <w:rPr>
                <w:lang w:val="fr-CA"/>
              </w:rPr>
              <w:t xml:space="preserve">Les figures ont des </w:t>
            </w:r>
            <w:r w:rsidRPr="00EF7DBE">
              <w:rPr>
                <w:b/>
                <w:lang w:val="fr-CA"/>
              </w:rPr>
              <w:t>caractéristiques</w:t>
            </w:r>
            <w:r w:rsidRPr="00EF7DBE">
              <w:rPr>
                <w:lang w:val="fr-CA"/>
              </w:rPr>
              <w:t xml:space="preserve"> que l’on peut décrire, mesurer et comparer.</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545" w:type="dxa"/>
            <w:tcBorders>
              <w:top w:val="single" w:sz="2" w:space="0" w:color="auto"/>
              <w:left w:val="single" w:sz="2" w:space="0" w:color="auto"/>
              <w:bottom w:val="single" w:sz="2" w:space="0" w:color="auto"/>
              <w:right w:val="single" w:sz="2" w:space="0" w:color="auto"/>
            </w:tcBorders>
            <w:shd w:val="clear" w:color="auto" w:fill="FEECBC"/>
          </w:tcPr>
          <w:p w:rsidR="00BD5986" w:rsidRPr="00EF7DBE" w:rsidRDefault="00032934" w:rsidP="00EF4DD7">
            <w:pPr>
              <w:pStyle w:val="Tablestyle1"/>
              <w:rPr>
                <w:lang w:val="fr-CA"/>
              </w:rPr>
            </w:pPr>
            <w:r w:rsidRPr="00EF7DBE">
              <w:rPr>
                <w:lang w:val="fr-CA"/>
              </w:rPr>
              <w:t>On peut décrire</w:t>
            </w:r>
            <w:r w:rsidRPr="00EF7DBE">
              <w:rPr>
                <w:b/>
                <w:lang w:val="fr-CA"/>
              </w:rPr>
              <w:t xml:space="preserve"> </w:t>
            </w:r>
            <w:r w:rsidRPr="00EF7DBE">
              <w:rPr>
                <w:lang w:val="fr-CA"/>
              </w:rPr>
              <w:t>les</w:t>
            </w:r>
            <w:r w:rsidRPr="00EF7DBE">
              <w:rPr>
                <w:b/>
                <w:lang w:val="fr-CA"/>
              </w:rPr>
              <w:t xml:space="preserve"> événements familiers</w:t>
            </w:r>
            <w:r w:rsidRPr="00EF7DBE">
              <w:rPr>
                <w:lang w:val="fr-CA"/>
              </w:rPr>
              <w:t xml:space="preserve"> comme étant probables </w:t>
            </w:r>
            <w:r w:rsidRPr="00EF7DBE">
              <w:rPr>
                <w:lang w:val="fr-CA"/>
              </w:rPr>
              <w:br/>
              <w:t xml:space="preserve">ou peu probables, </w:t>
            </w:r>
            <w:r w:rsidRPr="00EF7DBE">
              <w:rPr>
                <w:lang w:val="fr-CA"/>
              </w:rPr>
              <w:br/>
              <w:t>et les comparer.</w:t>
            </w:r>
          </w:p>
        </w:tc>
      </w:tr>
    </w:tbl>
    <w:p w:rsidR="00BD5986" w:rsidRPr="00480155" w:rsidRDefault="00BD5986" w:rsidP="00EF4DD7">
      <w:pPr>
        <w:rPr>
          <w:rFonts w:ascii="Times New Roman" w:hAnsi="Times New Roman"/>
          <w:sz w:val="16"/>
        </w:rPr>
      </w:pPr>
    </w:p>
    <w:p w:rsidR="00BD5986" w:rsidRPr="00480155" w:rsidRDefault="00032934" w:rsidP="00EF4DD7">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BD5986" w:rsidRPr="00480155">
        <w:tc>
          <w:tcPr>
            <w:tcW w:w="342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F2420">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EF4DD7">
            <w:pPr>
              <w:spacing w:before="120" w:after="120"/>
              <w:rPr>
                <w:rFonts w:ascii="Arial" w:hAnsi="Arial"/>
                <w:i/>
                <w:sz w:val="20"/>
                <w:lang w:val="fr-CA"/>
              </w:rPr>
            </w:pPr>
            <w:r w:rsidRPr="00EF2420">
              <w:rPr>
                <w:rFonts w:ascii="Arial" w:hAnsi="Arial"/>
                <w:i/>
                <w:sz w:val="20"/>
                <w:lang w:val="fr-CA"/>
              </w:rPr>
              <w:t xml:space="preserve">L’élève sera capable de : </w:t>
            </w:r>
          </w:p>
          <w:p w:rsidR="00BD5986" w:rsidRPr="00EF2420" w:rsidRDefault="00032934" w:rsidP="00EF4DD7">
            <w:pPr>
              <w:pStyle w:val="TableHeader"/>
              <w:rPr>
                <w:szCs w:val="22"/>
                <w:lang w:val="fr-CA"/>
              </w:rPr>
            </w:pPr>
            <w:r w:rsidRPr="00EF2420">
              <w:rPr>
                <w:lang w:val="fr-CA"/>
              </w:rPr>
              <w:t>Raisonner et analyser</w:t>
            </w:r>
          </w:p>
          <w:p w:rsidR="00BD5986" w:rsidRPr="00EF2420" w:rsidRDefault="00032934" w:rsidP="00EF4DD7">
            <w:pPr>
              <w:pStyle w:val="ListParagraph"/>
              <w:contextualSpacing w:val="0"/>
              <w:rPr>
                <w:lang w:val="fr-CA"/>
              </w:rPr>
            </w:pPr>
            <w:r w:rsidRPr="00EF2420">
              <w:rPr>
                <w:lang w:val="fr-CA"/>
              </w:rPr>
              <w:t xml:space="preserve">Utiliser le raisonnement pour explorer et faire des liens </w:t>
            </w:r>
          </w:p>
          <w:p w:rsidR="00BD5986" w:rsidRPr="00EF2420" w:rsidRDefault="00032934" w:rsidP="00EF4DD7">
            <w:pPr>
              <w:pStyle w:val="ListParagraph"/>
              <w:contextualSpacing w:val="0"/>
              <w:rPr>
                <w:b/>
                <w:lang w:val="fr-CA"/>
              </w:rPr>
            </w:pPr>
            <w:r w:rsidRPr="00EF2420">
              <w:rPr>
                <w:b/>
                <w:lang w:val="fr-CA"/>
              </w:rPr>
              <w:t xml:space="preserve">Estimer raisonnablement </w:t>
            </w:r>
          </w:p>
          <w:p w:rsidR="00BD5986" w:rsidRPr="004547E9" w:rsidRDefault="00032934" w:rsidP="00EF4DD7">
            <w:pPr>
              <w:pStyle w:val="ListParagraph"/>
              <w:contextualSpacing w:val="0"/>
              <w:rPr>
                <w:spacing w:val="-4"/>
                <w:lang w:val="fr-CA"/>
              </w:rPr>
            </w:pPr>
            <w:r w:rsidRPr="004547E9">
              <w:rPr>
                <w:spacing w:val="-4"/>
                <w:lang w:val="fr-CA"/>
              </w:rPr>
              <w:t xml:space="preserve">Acquérir des stratégies et des habiletés propres au </w:t>
            </w:r>
            <w:r w:rsidRPr="004547E9">
              <w:rPr>
                <w:b/>
                <w:spacing w:val="-4"/>
                <w:lang w:val="fr-CA"/>
              </w:rPr>
              <w:t>calcul mental</w:t>
            </w:r>
            <w:r w:rsidRPr="004547E9">
              <w:rPr>
                <w:spacing w:val="-4"/>
                <w:lang w:val="fr-CA"/>
              </w:rPr>
              <w:t xml:space="preserve"> pour comprendre la notion de quantité </w:t>
            </w:r>
          </w:p>
          <w:p w:rsidR="00BD5986" w:rsidRPr="00EF2420" w:rsidRDefault="00032934" w:rsidP="00EF4DD7">
            <w:pPr>
              <w:pStyle w:val="ListParagraph"/>
              <w:contextualSpacing w:val="0"/>
              <w:rPr>
                <w:lang w:val="fr-CA"/>
              </w:rPr>
            </w:pPr>
            <w:r w:rsidRPr="00EF2420">
              <w:rPr>
                <w:lang w:val="fr-CA"/>
              </w:rPr>
              <w:t xml:space="preserve">Se servir de la </w:t>
            </w:r>
            <w:r w:rsidRPr="00EF2420">
              <w:rPr>
                <w:b/>
                <w:lang w:val="fr-CA"/>
              </w:rPr>
              <w:t>technologie</w:t>
            </w:r>
            <w:r w:rsidRPr="00EF2420">
              <w:rPr>
                <w:lang w:val="fr-CA"/>
              </w:rPr>
              <w:t xml:space="preserve"> pour explorer les mathématiques</w:t>
            </w:r>
          </w:p>
          <w:p w:rsidR="00BD5986" w:rsidRPr="00EF2420" w:rsidRDefault="00032934" w:rsidP="00EF4DD7">
            <w:pPr>
              <w:pStyle w:val="ListParagraph"/>
              <w:contextualSpacing w:val="0"/>
              <w:rPr>
                <w:lang w:val="fr-CA"/>
              </w:rPr>
            </w:pPr>
            <w:r w:rsidRPr="00EF2420">
              <w:rPr>
                <w:b/>
                <w:lang w:val="fr-CA"/>
              </w:rPr>
              <w:t>Modéliser</w:t>
            </w:r>
            <w:r w:rsidRPr="00EF2420">
              <w:rPr>
                <w:lang w:val="fr-CA"/>
              </w:rPr>
              <w:t xml:space="preserve"> les objets et les relations mathématiques dans des expériences contextualisées</w:t>
            </w:r>
          </w:p>
          <w:p w:rsidR="00BD5986" w:rsidRPr="00EF2420" w:rsidRDefault="00032934" w:rsidP="00EF4DD7">
            <w:pPr>
              <w:pStyle w:val="TableHeader"/>
              <w:rPr>
                <w:szCs w:val="22"/>
                <w:lang w:val="fr-CA"/>
              </w:rPr>
            </w:pPr>
            <w:r w:rsidRPr="00EF2420">
              <w:rPr>
                <w:lang w:val="fr-CA"/>
              </w:rPr>
              <w:t>Comprendre et résoudre</w:t>
            </w:r>
          </w:p>
          <w:p w:rsidR="00BD5986" w:rsidRPr="00EF2420" w:rsidRDefault="00032934" w:rsidP="00EF4DD7">
            <w:pPr>
              <w:pStyle w:val="ListParagraph"/>
              <w:contextualSpacing w:val="0"/>
              <w:rPr>
                <w:lang w:val="fr-CA"/>
              </w:rPr>
            </w:pPr>
            <w:r w:rsidRPr="00EF2420">
              <w:rPr>
                <w:lang w:val="fr-CA"/>
              </w:rPr>
              <w:t xml:space="preserve">Perfectionner sa compréhension des mathématiques, en faire état et l’appliquer par le jeu, l’investigation et la résolution de problèmes </w:t>
            </w:r>
          </w:p>
          <w:p w:rsidR="00BD5986" w:rsidRPr="00EF2420" w:rsidRDefault="00032934" w:rsidP="00EF4DD7">
            <w:pPr>
              <w:pStyle w:val="ListParagraph"/>
              <w:contextualSpacing w:val="0"/>
              <w:rPr>
                <w:lang w:val="fr-CA"/>
              </w:rPr>
            </w:pPr>
            <w:r w:rsidRPr="00EF2420">
              <w:rPr>
                <w:lang w:val="fr-CA"/>
              </w:rPr>
              <w:t>Explorer des concepts mathématiques par la visualisation</w:t>
            </w:r>
          </w:p>
          <w:p w:rsidR="00BD5986" w:rsidRPr="00EF2420" w:rsidRDefault="00032934" w:rsidP="00EF4DD7">
            <w:pPr>
              <w:pStyle w:val="ListParagraph"/>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 </w:t>
            </w:r>
          </w:p>
          <w:p w:rsidR="00BD5986" w:rsidRPr="00EF2420" w:rsidRDefault="00032934" w:rsidP="00EF4DD7">
            <w:pPr>
              <w:pStyle w:val="ListParagraph"/>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avec les lieux, les histoires, les pratiques culturelles et les perspectives des peuples autochtones de la région, de la communauté locale et d’autres cultures</w:t>
            </w:r>
          </w:p>
          <w:p w:rsidR="00BD5986" w:rsidRPr="00EF2420" w:rsidRDefault="00032934" w:rsidP="00EF4DD7">
            <w:pPr>
              <w:pStyle w:val="TableHeader"/>
              <w:rPr>
                <w:szCs w:val="22"/>
                <w:lang w:val="fr-CA"/>
              </w:rPr>
            </w:pPr>
            <w:r w:rsidRPr="00EF2420">
              <w:rPr>
                <w:lang w:val="fr-CA"/>
              </w:rPr>
              <w:t>Communiquer et représenter</w:t>
            </w:r>
          </w:p>
          <w:p w:rsidR="00BD5986" w:rsidRPr="00EF2420" w:rsidRDefault="00032934" w:rsidP="00EF4DD7">
            <w:pPr>
              <w:pStyle w:val="ListParagraph"/>
              <w:contextualSpacing w:val="0"/>
              <w:rPr>
                <w:lang w:val="fr-CA"/>
              </w:rPr>
            </w:pPr>
            <w:r w:rsidRPr="00C839FE">
              <w:rPr>
                <w:b/>
                <w:lang w:val="fr-CA"/>
              </w:rPr>
              <w:t>Communiquer</w:t>
            </w:r>
            <w:r w:rsidRPr="00EF2420">
              <w:rPr>
                <w:lang w:val="fr-CA"/>
              </w:rPr>
              <w:t xml:space="preserve"> un concept mathématique de plusieurs façons </w:t>
            </w:r>
          </w:p>
          <w:p w:rsidR="00BD5986" w:rsidRPr="00EF2420" w:rsidRDefault="00032934" w:rsidP="00EF4DD7">
            <w:pPr>
              <w:pStyle w:val="ListParagraph"/>
              <w:contextualSpacing w:val="0"/>
              <w:rPr>
                <w:lang w:val="fr-CA"/>
              </w:rPr>
            </w:pPr>
            <w:r w:rsidRPr="00EF2420">
              <w:rPr>
                <w:lang w:val="fr-CA"/>
              </w:rPr>
              <w:t>Utiliser le vocabulaire et les symboles mathématiques pour contribuer à des discussions de nature mathématique</w:t>
            </w:r>
          </w:p>
          <w:p w:rsidR="00BD5986" w:rsidRPr="00EF2420" w:rsidRDefault="00032934" w:rsidP="00EF4DD7">
            <w:pPr>
              <w:pStyle w:val="ListParagraph"/>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BD5986" w:rsidRPr="00EF2420" w:rsidRDefault="00032934" w:rsidP="00EF4DD7">
            <w:pPr>
              <w:pStyle w:val="ListParagraph"/>
              <w:contextualSpacing w:val="0"/>
              <w:rPr>
                <w:lang w:val="fr-CA"/>
              </w:rPr>
            </w:pPr>
            <w:r w:rsidRPr="00EF2420">
              <w:rPr>
                <w:lang w:val="fr-CA"/>
              </w:rPr>
              <w:t xml:space="preserve">Représenter un concept mathématique </w:t>
            </w:r>
            <w:r w:rsidRPr="00EF2420">
              <w:rPr>
                <w:b/>
                <w:lang w:val="fr-CA"/>
              </w:rPr>
              <w:t>de façon concrète, graphique et symbolique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EF4DD7">
            <w:pPr>
              <w:spacing w:before="120" w:after="120"/>
              <w:rPr>
                <w:rFonts w:ascii="Arial" w:hAnsi="Arial"/>
                <w:sz w:val="20"/>
                <w:szCs w:val="22"/>
                <w:lang w:val="fr-CA"/>
              </w:rPr>
            </w:pPr>
            <w:r w:rsidRPr="00EF2420">
              <w:rPr>
                <w:rFonts w:ascii="Arial" w:hAnsi="Arial"/>
                <w:i/>
                <w:sz w:val="20"/>
                <w:lang w:val="fr-CA"/>
              </w:rPr>
              <w:t>L’élève connaîtra :</w:t>
            </w:r>
          </w:p>
          <w:p w:rsidR="00BD5986" w:rsidRPr="00EF2420" w:rsidRDefault="00032934" w:rsidP="00EF4DD7">
            <w:pPr>
              <w:pStyle w:val="ListParagraph"/>
              <w:contextualSpacing w:val="0"/>
              <w:rPr>
                <w:lang w:val="fr-CA"/>
              </w:rPr>
            </w:pPr>
            <w:r w:rsidRPr="00EF2420">
              <w:rPr>
                <w:lang w:val="fr-CA"/>
              </w:rPr>
              <w:t xml:space="preserve">les </w:t>
            </w:r>
            <w:r w:rsidRPr="00EF2420">
              <w:rPr>
                <w:b/>
                <w:lang w:val="fr-CA"/>
              </w:rPr>
              <w:t>concepts numériques</w:t>
            </w:r>
            <w:r w:rsidRPr="00EF2420">
              <w:rPr>
                <w:lang w:val="fr-CA"/>
              </w:rPr>
              <w:t xml:space="preserve"> jusqu’à 10</w:t>
            </w:r>
          </w:p>
          <w:p w:rsidR="00BD5986" w:rsidRPr="00EF2420" w:rsidRDefault="00032934" w:rsidP="00EF4DD7">
            <w:pPr>
              <w:pStyle w:val="ListParagraph"/>
              <w:contextualSpacing w:val="0"/>
              <w:rPr>
                <w:lang w:val="fr-CA"/>
              </w:rPr>
            </w:pPr>
            <w:r w:rsidRPr="00EF2420">
              <w:rPr>
                <w:lang w:val="fr-CA"/>
              </w:rPr>
              <w:t xml:space="preserve">les </w:t>
            </w:r>
            <w:r w:rsidRPr="00EF2420">
              <w:rPr>
                <w:b/>
                <w:lang w:val="fr-CA"/>
              </w:rPr>
              <w:t>manières d’obtenir le nombre 5</w:t>
            </w:r>
          </w:p>
          <w:p w:rsidR="00BD5986" w:rsidRPr="00EF2420" w:rsidRDefault="00032934" w:rsidP="00EF4DD7">
            <w:pPr>
              <w:pStyle w:val="ListParagraph"/>
              <w:contextualSpacing w:val="0"/>
              <w:rPr>
                <w:lang w:val="fr-CA"/>
              </w:rPr>
            </w:pPr>
            <w:r w:rsidRPr="00EF2420">
              <w:rPr>
                <w:lang w:val="fr-CA"/>
              </w:rPr>
              <w:t xml:space="preserve">la </w:t>
            </w:r>
            <w:r w:rsidRPr="00EF2420">
              <w:rPr>
                <w:b/>
                <w:lang w:val="fr-CA"/>
              </w:rPr>
              <w:t>décomposition</w:t>
            </w:r>
            <w:r w:rsidRPr="00EF2420">
              <w:rPr>
                <w:lang w:val="fr-CA"/>
              </w:rPr>
              <w:t xml:space="preserve"> des nombres jusqu’à 10</w:t>
            </w:r>
          </w:p>
          <w:p w:rsidR="00BD5986" w:rsidRPr="00EF2420" w:rsidRDefault="00032934" w:rsidP="00EF4DD7">
            <w:pPr>
              <w:pStyle w:val="ListParagraph"/>
              <w:contextualSpacing w:val="0"/>
              <w:rPr>
                <w:lang w:val="fr-CA"/>
              </w:rPr>
            </w:pPr>
            <w:r w:rsidRPr="00EF2420">
              <w:rPr>
                <w:lang w:val="fr-CA"/>
              </w:rPr>
              <w:t xml:space="preserve">les </w:t>
            </w:r>
            <w:r w:rsidRPr="00EF2420">
              <w:rPr>
                <w:b/>
                <w:lang w:val="fr-CA"/>
              </w:rPr>
              <w:t>régularités</w:t>
            </w:r>
            <w:r w:rsidRPr="00EF2420">
              <w:rPr>
                <w:lang w:val="fr-CA"/>
              </w:rPr>
              <w:t xml:space="preserve"> de deux ou trois éléments</w:t>
            </w:r>
          </w:p>
          <w:p w:rsidR="00BD5986" w:rsidRPr="00EF2420" w:rsidRDefault="00032934" w:rsidP="00EF4DD7">
            <w:pPr>
              <w:pStyle w:val="ListParagraph"/>
              <w:contextualSpacing w:val="0"/>
              <w:rPr>
                <w:lang w:val="fr-CA"/>
              </w:rPr>
            </w:pPr>
            <w:r w:rsidRPr="00EF2420">
              <w:rPr>
                <w:lang w:val="fr-CA"/>
              </w:rPr>
              <w:t xml:space="preserve">le </w:t>
            </w:r>
            <w:r w:rsidRPr="00EF2420">
              <w:rPr>
                <w:b/>
                <w:lang w:val="fr-CA"/>
              </w:rPr>
              <w:t>changement de quantité jusqu’à 10</w:t>
            </w:r>
            <w:r w:rsidRPr="00EF2420">
              <w:rPr>
                <w:lang w:val="fr-CA"/>
              </w:rPr>
              <w:t xml:space="preserve">, </w:t>
            </w:r>
            <w:r w:rsidRPr="00EF2420">
              <w:rPr>
                <w:lang w:val="fr-CA"/>
              </w:rPr>
              <w:br/>
              <w:t>à l’aide de matériel concret</w:t>
            </w:r>
          </w:p>
          <w:p w:rsidR="00BD5986" w:rsidRPr="00EF2420" w:rsidRDefault="00032934" w:rsidP="00EF4DD7">
            <w:pPr>
              <w:pStyle w:val="ListParagraph"/>
              <w:contextualSpacing w:val="0"/>
              <w:rPr>
                <w:lang w:val="fr-CA"/>
              </w:rPr>
            </w:pPr>
            <w:r w:rsidRPr="00EF2420">
              <w:rPr>
                <w:lang w:val="fr-CA"/>
              </w:rPr>
              <w:t xml:space="preserve">la </w:t>
            </w:r>
            <w:r w:rsidRPr="00EF2420">
              <w:rPr>
                <w:b/>
                <w:lang w:val="fr-CA"/>
              </w:rPr>
              <w:t>notion d’égalité vue comme un équilibre</w:t>
            </w:r>
            <w:r w:rsidRPr="00EF2420">
              <w:rPr>
                <w:lang w:val="fr-CA"/>
              </w:rPr>
              <w:t xml:space="preserve"> et la notion d’inégalité vue comme un déséquilibre</w:t>
            </w:r>
          </w:p>
          <w:p w:rsidR="00BD5986" w:rsidRPr="00EF2420" w:rsidRDefault="00032934" w:rsidP="00EF4DD7">
            <w:pPr>
              <w:pStyle w:val="ListParagraph"/>
              <w:contextualSpacing w:val="0"/>
              <w:rPr>
                <w:lang w:val="fr-CA"/>
              </w:rPr>
            </w:pPr>
            <w:r w:rsidRPr="00EF2420">
              <w:rPr>
                <w:lang w:val="fr-CA"/>
              </w:rPr>
              <w:t xml:space="preserve">la </w:t>
            </w:r>
            <w:r w:rsidRPr="00EF2420">
              <w:rPr>
                <w:b/>
                <w:lang w:val="fr-CA"/>
              </w:rPr>
              <w:t>mesure comparative directe</w:t>
            </w:r>
            <w:r w:rsidRPr="00EF2420">
              <w:rPr>
                <w:lang w:val="fr-CA"/>
              </w:rPr>
              <w:t xml:space="preserve"> </w:t>
            </w:r>
            <w:r w:rsidRPr="00EF2420">
              <w:rPr>
                <w:lang w:val="fr-CA"/>
              </w:rPr>
              <w:br/>
              <w:t>(p. ex. longueur, masse, capacité)</w:t>
            </w:r>
          </w:p>
          <w:p w:rsidR="00BD5986" w:rsidRPr="00EF2420" w:rsidRDefault="00032934" w:rsidP="00EF4DD7">
            <w:pPr>
              <w:pStyle w:val="ListParagraph"/>
              <w:contextualSpacing w:val="0"/>
              <w:rPr>
                <w:lang w:val="fr-CA"/>
              </w:rPr>
            </w:pPr>
            <w:r w:rsidRPr="00EF2420">
              <w:rPr>
                <w:lang w:val="fr-CA"/>
              </w:rPr>
              <w:t xml:space="preserve">les </w:t>
            </w:r>
            <w:r w:rsidRPr="00EF2420">
              <w:rPr>
                <w:b/>
                <w:lang w:val="fr-CA"/>
              </w:rPr>
              <w:t>caractéristiques uniques</w:t>
            </w:r>
            <w:r w:rsidRPr="00EF2420">
              <w:rPr>
                <w:lang w:val="fr-CA"/>
              </w:rPr>
              <w:t xml:space="preserve"> de figures géométriques et de solides géométriques</w:t>
            </w:r>
          </w:p>
          <w:p w:rsidR="00BD5986" w:rsidRPr="00EF2420" w:rsidRDefault="00032934" w:rsidP="00EF4DD7">
            <w:pPr>
              <w:pStyle w:val="ListParagraph"/>
              <w:contextualSpacing w:val="0"/>
              <w:rPr>
                <w:lang w:val="fr-CA"/>
              </w:rPr>
            </w:pPr>
            <w:r w:rsidRPr="00EF2420">
              <w:rPr>
                <w:lang w:val="fr-CA"/>
              </w:rPr>
              <w:t xml:space="preserve">les représentations concrètes ou graphiques de </w:t>
            </w:r>
            <w:r w:rsidRPr="00EF2420">
              <w:rPr>
                <w:b/>
                <w:lang w:val="fr-CA"/>
              </w:rPr>
              <w:t>diagrammes</w:t>
            </w:r>
            <w:r w:rsidRPr="00EF2420">
              <w:rPr>
                <w:lang w:val="fr-CA"/>
              </w:rPr>
              <w:t xml:space="preserve"> comme </w:t>
            </w:r>
            <w:r w:rsidRPr="00EF2420">
              <w:rPr>
                <w:lang w:val="fr-CA"/>
              </w:rPr>
              <w:br/>
              <w:t xml:space="preserve">outil visuel </w:t>
            </w:r>
          </w:p>
          <w:p w:rsidR="00BD5986" w:rsidRPr="00EF2420" w:rsidRDefault="00032934" w:rsidP="00EF4DD7">
            <w:pPr>
              <w:pStyle w:val="ListParagraph"/>
              <w:contextualSpacing w:val="0"/>
              <w:rPr>
                <w:lang w:val="fr-CA"/>
              </w:rPr>
            </w:pPr>
            <w:r w:rsidRPr="00EF2420">
              <w:rPr>
                <w:lang w:val="fr-CA"/>
              </w:rPr>
              <w:t xml:space="preserve">la probabilité </w:t>
            </w:r>
            <w:r w:rsidRPr="00EF2420">
              <w:rPr>
                <w:b/>
                <w:lang w:val="fr-CA"/>
              </w:rPr>
              <w:t>d’événements de la vie quotidienne</w:t>
            </w:r>
          </w:p>
          <w:p w:rsidR="00BD5986" w:rsidRPr="00EF2420" w:rsidRDefault="00032934" w:rsidP="00EF4DD7">
            <w:pPr>
              <w:pStyle w:val="ListParagraph"/>
              <w:contextualSpacing w:val="0"/>
              <w:rPr>
                <w:sz w:val="22"/>
                <w:szCs w:val="22"/>
                <w:lang w:val="fr-CA"/>
              </w:rPr>
            </w:pPr>
            <w:r w:rsidRPr="00EF2420">
              <w:rPr>
                <w:lang w:val="fr-CA"/>
              </w:rPr>
              <w:t xml:space="preserve">la </w:t>
            </w:r>
            <w:r w:rsidRPr="00EF2420">
              <w:rPr>
                <w:b/>
                <w:lang w:val="fr-CA"/>
              </w:rPr>
              <w:t>littératie financière</w:t>
            </w:r>
            <w:r w:rsidRPr="00EF2420">
              <w:rPr>
                <w:lang w:val="fr-CA"/>
              </w:rPr>
              <w:t xml:space="preserve"> – caractéristiques des pièces de monnaie et jeux de rôle avec de l’argent </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lastRenderedPageBreak/>
        <w:drawing>
          <wp:anchor distT="0" distB="0" distL="114300" distR="114300" simplePos="0" relativeHeight="25166745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480155">
        <w:rPr>
          <w:rFonts w:ascii="Times New Roman" w:hAnsi="Times New Roman"/>
          <w:b/>
          <w:sz w:val="28"/>
          <w:lang w:val="fr-CA"/>
        </w:rPr>
        <w:tab/>
        <w:t>Maternelle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BD5986" w:rsidRPr="00AE4C63">
        <w:tc>
          <w:tcPr>
            <w:tcW w:w="342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F2420">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EF4DD7">
            <w:pPr>
              <w:pStyle w:val="TableHeader"/>
              <w:rPr>
                <w:szCs w:val="22"/>
                <w:lang w:val="fr-CA"/>
              </w:rPr>
            </w:pPr>
            <w:r w:rsidRPr="00EF2420">
              <w:rPr>
                <w:lang w:val="fr-CA"/>
              </w:rPr>
              <w:t>Faire des liens et réfléchir</w:t>
            </w:r>
          </w:p>
          <w:p w:rsidR="00BD5986" w:rsidRPr="00EF2420" w:rsidRDefault="00032934" w:rsidP="00EF4DD7">
            <w:pPr>
              <w:pStyle w:val="ListParagraph"/>
              <w:tabs>
                <w:tab w:val="num" w:pos="600"/>
              </w:tabs>
              <w:contextualSpacing w:val="0"/>
              <w:rPr>
                <w:lang w:val="fr-CA"/>
              </w:rPr>
            </w:pPr>
            <w:r w:rsidRPr="00EF2420">
              <w:rPr>
                <w:b/>
                <w:lang w:val="fr-CA"/>
              </w:rPr>
              <w:t>Réfléchir</w:t>
            </w:r>
            <w:r w:rsidRPr="00EF2420">
              <w:rPr>
                <w:lang w:val="fr-CA"/>
              </w:rPr>
              <w:t xml:space="preserve"> sur la pensée mathématique</w:t>
            </w:r>
          </w:p>
          <w:p w:rsidR="00BD5986" w:rsidRPr="00EF2420" w:rsidRDefault="00032934" w:rsidP="00EF4DD7">
            <w:pPr>
              <w:pStyle w:val="ListParagraph"/>
              <w:tabs>
                <w:tab w:val="num" w:pos="600"/>
              </w:tabs>
              <w:contextualSpacing w:val="0"/>
              <w:rPr>
                <w:lang w:val="fr-CA"/>
              </w:rPr>
            </w:pPr>
            <w:r w:rsidRPr="00EF2420">
              <w:rPr>
                <w:lang w:val="fr-CA"/>
              </w:rPr>
              <w:t xml:space="preserve">Faire des liens entre différents concepts mathématiques, et entre des concepts mathématiques et </w:t>
            </w:r>
            <w:r w:rsidRPr="00EF2420">
              <w:rPr>
                <w:b/>
                <w:lang w:val="fr-CA"/>
              </w:rPr>
              <w:t>d’autres domaines et intérêts personnels</w:t>
            </w:r>
          </w:p>
          <w:p w:rsidR="00BD5986" w:rsidRPr="00EF2420" w:rsidRDefault="00032934" w:rsidP="00EF4DD7">
            <w:pPr>
              <w:pStyle w:val="ListParagraph"/>
              <w:tabs>
                <w:tab w:val="num" w:pos="600"/>
              </w:tabs>
              <w:spacing w:after="160"/>
              <w:ind w:right="251"/>
              <w:contextualSpacing w:val="0"/>
              <w:rPr>
                <w:lang w:val="fr-CA"/>
              </w:rPr>
            </w:pPr>
            <w:r w:rsidRPr="00EF2420">
              <w:rPr>
                <w:b/>
                <w:lang w:val="fr-CA"/>
              </w:rPr>
              <w:t>Intégrer</w:t>
            </w:r>
            <w:r w:rsidRPr="00EF2420">
              <w:rPr>
                <w:lang w:val="fr-CA"/>
              </w:rPr>
              <w:t xml:space="preserve"> les perspectives et les visions du monde des peuples autochtones pour </w:t>
            </w:r>
            <w:r w:rsidRPr="00EF2420">
              <w:rPr>
                <w:b/>
                <w:lang w:val="fr-CA"/>
              </w:rPr>
              <w:t>faire des liens</w:t>
            </w:r>
            <w:r w:rsidRPr="00EF2420">
              <w:rPr>
                <w:lang w:val="fr-CA"/>
              </w:rPr>
              <w:t xml:space="preserve"> avec des concepts mathématiques</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BD5986" w:rsidP="00EF4DD7">
            <w:pPr>
              <w:rPr>
                <w:szCs w:val="22"/>
                <w:lang w:val="fr-CA"/>
              </w:rPr>
            </w:pPr>
          </w:p>
        </w:tc>
      </w:tr>
    </w:tbl>
    <w:p w:rsidR="00BD5986" w:rsidRPr="00BB3A5F" w:rsidRDefault="00BD5986" w:rsidP="00EF4DD7">
      <w:pPr>
        <w:rPr>
          <w:rFonts w:ascii="Times New Roman" w:hAnsi="Times New Roman"/>
        </w:rPr>
      </w:pPr>
    </w:p>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480155"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lang w:val="fr-CA"/>
              </w:rPr>
            </w:pPr>
            <w:r w:rsidRPr="00EF7DBE">
              <w:rPr>
                <w:rFonts w:ascii="Times New Roman" w:hAnsi="Times New Roman"/>
                <w:lang w:val="fr-CA"/>
              </w:rPr>
              <w:br w:type="page"/>
            </w:r>
            <w:r w:rsidRPr="00EF7DBE">
              <w:rPr>
                <w:b/>
                <w:lang w:val="fr-CA"/>
              </w:rPr>
              <w:tab/>
            </w:r>
            <w:r w:rsidRPr="00EF7DBE">
              <w:rPr>
                <w:rFonts w:ascii="Times New Roman" w:hAnsi="Times New Roman"/>
                <w:b/>
                <w:szCs w:val="22"/>
                <w:lang w:val="fr-CA"/>
              </w:rPr>
              <w:t>MATHÉMATIQUES</w:t>
            </w:r>
            <w:r w:rsidRPr="00EF7DBE">
              <w:rPr>
                <w:b/>
                <w:lang w:val="fr-CA"/>
              </w:rPr>
              <w:br/>
              <w:t>Grandes idées – Approfondissements</w:t>
            </w:r>
            <w:r w:rsidRPr="00EF7DBE">
              <w:rPr>
                <w:b/>
                <w:lang w:val="fr-CA"/>
              </w:rPr>
              <w:tab/>
            </w:r>
            <w:r w:rsidRPr="00EF7DBE">
              <w:rPr>
                <w:rFonts w:ascii="Times New Roman" w:hAnsi="Times New Roman"/>
                <w:b/>
                <w:szCs w:val="22"/>
                <w:lang w:val="fr-CA"/>
              </w:rPr>
              <w:t>Maternelle</w:t>
            </w:r>
          </w:p>
        </w:tc>
      </w:tr>
      <w:tr w:rsidR="00BD5986" w:rsidRPr="00EF2420"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De quelle façon est-ce que ce matériel peut nous aider à envisager les nombres et les parties de nombres?</w:t>
            </w:r>
          </w:p>
          <w:p w:rsidR="00BD5986" w:rsidRPr="00EF7DBE" w:rsidRDefault="00032934" w:rsidP="00EF4DD7">
            <w:pPr>
              <w:pStyle w:val="ListParagraph"/>
              <w:contextualSpacing w:val="0"/>
              <w:rPr>
                <w:lang w:val="fr-CA"/>
              </w:rPr>
            </w:pPr>
            <w:r w:rsidRPr="00EF7DBE">
              <w:rPr>
                <w:lang w:val="fr-CA"/>
              </w:rPr>
              <w:t>Quelles quantités de jetons/points sont faciles à reconnaître et pourquoi?</w:t>
            </w:r>
          </w:p>
          <w:p w:rsidR="00BD5986" w:rsidRPr="00EF7DBE" w:rsidRDefault="00032934" w:rsidP="00EF4DD7">
            <w:pPr>
              <w:pStyle w:val="ListParagraph"/>
              <w:contextualSpacing w:val="0"/>
              <w:rPr>
                <w:lang w:val="fr-CA"/>
              </w:rPr>
            </w:pPr>
            <w:r w:rsidRPr="00EF7DBE">
              <w:rPr>
                <w:lang w:val="fr-CA"/>
              </w:rPr>
              <w:t>Combien y a-t-il de façons de décomposer ____?</w:t>
            </w:r>
          </w:p>
          <w:p w:rsidR="00BD5986" w:rsidRPr="00EF7DBE" w:rsidRDefault="00032934" w:rsidP="00EF4DD7">
            <w:pPr>
              <w:pStyle w:val="ListParagraph"/>
              <w:contextualSpacing w:val="0"/>
              <w:rPr>
                <w:lang w:val="fr-CA"/>
              </w:rPr>
            </w:pPr>
            <w:r w:rsidRPr="00EF7DBE">
              <w:rPr>
                <w:lang w:val="fr-CA"/>
              </w:rPr>
              <w:t>Quelles histoires retrouve-t-on dans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Comment les nombres aident-ils la discussion et la réflexion sur nous-mêmes?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Si l’on sait que 4 plus 6 font 10, en quoi est-ce que cela aide à trouver d’autres façons d’obtenir 10?</w:t>
            </w:r>
          </w:p>
          <w:p w:rsidR="00BD5986" w:rsidRPr="00EF7DBE" w:rsidRDefault="00032934" w:rsidP="00EF4DD7">
            <w:pPr>
              <w:pStyle w:val="ListParagraph"/>
              <w:contextualSpacing w:val="0"/>
              <w:rPr>
                <w:lang w:val="fr-CA"/>
              </w:rPr>
            </w:pPr>
            <w:r w:rsidRPr="00EF7DBE">
              <w:rPr>
                <w:lang w:val="fr-CA"/>
              </w:rPr>
              <w:t>En quoi la compréhension du nombre 5 peut-elle aider à décomposer et composer des nombres jusqu’à 10?</w:t>
            </w:r>
          </w:p>
          <w:p w:rsidR="00BD5986" w:rsidRPr="00EF7DBE" w:rsidRDefault="00032934" w:rsidP="00EF7DBE">
            <w:pPr>
              <w:pStyle w:val="ListParagraph"/>
              <w:spacing w:before="60" w:after="120"/>
              <w:contextualSpacing w:val="0"/>
              <w:rPr>
                <w:lang w:val="fr-CA"/>
              </w:rPr>
            </w:pPr>
            <w:r w:rsidRPr="00EF7DBE">
              <w:rPr>
                <w:lang w:val="fr-CA"/>
              </w:rPr>
              <w:t>Quelles sont les parties qui forment le tout?</w:t>
            </w:r>
          </w:p>
          <w:p w:rsidR="00BD5986" w:rsidRPr="00EF7DBE" w:rsidRDefault="00032934" w:rsidP="00EF7DBE">
            <w:pPr>
              <w:pStyle w:val="Topic"/>
              <w:spacing w:before="240"/>
              <w:contextualSpacing w:val="0"/>
              <w:rPr>
                <w:rFonts w:cs="Calibri"/>
                <w:i/>
                <w:lang w:val="fr-CA"/>
              </w:rPr>
            </w:pPr>
            <w:r w:rsidRPr="00EF7DBE">
              <w:rPr>
                <w:lang w:val="fr-CA"/>
              </w:rPr>
              <w:lastRenderedPageBreak/>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Qu’est-ce qui fait que l’on considère une répétition comme une régularité?</w:t>
            </w:r>
          </w:p>
          <w:p w:rsidR="00BD5986" w:rsidRPr="00EF7DBE" w:rsidRDefault="00032934" w:rsidP="00EF4DD7">
            <w:pPr>
              <w:pStyle w:val="ListParagraph"/>
              <w:contextualSpacing w:val="0"/>
              <w:rPr>
                <w:lang w:val="fr-CA"/>
              </w:rPr>
            </w:pPr>
            <w:r w:rsidRPr="00EF7DBE">
              <w:rPr>
                <w:lang w:val="fr-CA"/>
              </w:rPr>
              <w:t>En quoi les régularités se ressemblent-elles? Quelles sont les différences?</w:t>
            </w:r>
          </w:p>
          <w:p w:rsidR="00BD5986" w:rsidRPr="00EF7DBE" w:rsidRDefault="00032934" w:rsidP="00EF7DBE">
            <w:pPr>
              <w:pStyle w:val="ListParagraph"/>
              <w:spacing w:before="60" w:after="120"/>
              <w:contextualSpacing w:val="0"/>
              <w:rPr>
                <w:lang w:val="fr-CA"/>
              </w:rPr>
            </w:pPr>
            <w:r w:rsidRPr="00EF7DBE">
              <w:rPr>
                <w:lang w:val="fr-CA"/>
              </w:rPr>
              <w:t>Est-ce que toutes les régularités se répètent?</w:t>
            </w:r>
          </w:p>
          <w:p w:rsidR="00BD5986" w:rsidRPr="00EF7DBE" w:rsidRDefault="00032934" w:rsidP="00EF4DD7">
            <w:pPr>
              <w:pStyle w:val="Topic"/>
              <w:contextualSpacing w:val="0"/>
              <w:rPr>
                <w:rFonts w:cs="Calibri"/>
                <w:i/>
                <w:lang w:val="fr-CA"/>
              </w:rPr>
            </w:pPr>
            <w:r w:rsidRPr="00EF7DBE">
              <w:rPr>
                <w:lang w:val="fr-CA"/>
              </w:rPr>
              <w:t>Caractéristiques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 remarques-tu au sujet de ces figures?</w:t>
            </w:r>
          </w:p>
          <w:p w:rsidR="00BD5986" w:rsidRPr="00EF7DBE" w:rsidRDefault="00032934" w:rsidP="00EF7DBE">
            <w:pPr>
              <w:pStyle w:val="ListParagraph"/>
              <w:spacing w:before="60" w:after="120"/>
              <w:contextualSpacing w:val="0"/>
              <w:rPr>
                <w:lang w:val="fr-CA"/>
              </w:rPr>
            </w:pPr>
            <w:r w:rsidRPr="00EF7DBE">
              <w:rPr>
                <w:lang w:val="fr-CA"/>
              </w:rPr>
              <w:t>Quelles sont les ressemblances entre ces figures? Quelles sont les différences?</w:t>
            </w:r>
          </w:p>
          <w:p w:rsidR="00BD5986" w:rsidRPr="00EF7DBE" w:rsidRDefault="00032934" w:rsidP="00EF4DD7">
            <w:pPr>
              <w:pStyle w:val="Topic"/>
              <w:contextualSpacing w:val="0"/>
              <w:rPr>
                <w:rFonts w:cs="Calibri"/>
                <w:i/>
                <w:lang w:val="fr-CA"/>
              </w:rPr>
            </w:pPr>
            <w:r w:rsidRPr="00EF7DBE">
              <w:rPr>
                <w:lang w:val="fr-CA"/>
              </w:rPr>
              <w:t>Événements familiers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Quand utilisons-nous des termes comme peu probable et probable?</w:t>
            </w:r>
          </w:p>
          <w:p w:rsidR="00BD5986" w:rsidRPr="00EF7DBE" w:rsidRDefault="00032934" w:rsidP="00EF4DD7">
            <w:pPr>
              <w:pStyle w:val="ListParagraph"/>
              <w:contextualSpacing w:val="0"/>
              <w:rPr>
                <w:lang w:val="fr-CA"/>
              </w:rPr>
            </w:pPr>
            <w:r w:rsidRPr="00EF7DBE">
              <w:rPr>
                <w:lang w:val="fr-CA"/>
              </w:rPr>
              <w:t>Comment des données peuvent-elles nous aider à prédire la probabilité d’un événement (p. ex. le temps qu’il fera)?</w:t>
            </w:r>
          </w:p>
          <w:p w:rsidR="00BD5986" w:rsidRPr="00EF7DBE" w:rsidRDefault="00032934" w:rsidP="00EF7DBE">
            <w:pPr>
              <w:pStyle w:val="ListParagraph"/>
              <w:spacing w:after="120"/>
              <w:contextualSpacing w:val="0"/>
              <w:rPr>
                <w:lang w:val="fr-CA"/>
              </w:rPr>
            </w:pPr>
            <w:r w:rsidRPr="00EF7DBE">
              <w:rPr>
                <w:lang w:val="fr-CA"/>
              </w:rPr>
              <w:t xml:space="preserve">Quelles histoires nous racontent les données? </w:t>
            </w:r>
          </w:p>
        </w:tc>
      </w:tr>
    </w:tbl>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480155" w:rsidTr="00EF7DBE">
        <w:trPr>
          <w:tblHeader/>
        </w:trPr>
        <w:tc>
          <w:tcPr>
            <w:tcW w:w="5000" w:type="pct"/>
            <w:tcBorders>
              <w:bottom w:val="single" w:sz="2" w:space="0" w:color="auto"/>
            </w:tcBorders>
            <w:shd w:val="clear" w:color="auto" w:fill="auto"/>
            <w:tcMar>
              <w:top w:w="0" w:type="dxa"/>
              <w:bottom w:w="0" w:type="dxa"/>
            </w:tcMar>
          </w:tcPr>
          <w:p w:rsidR="00BD5986" w:rsidRPr="00EF7DBE" w:rsidRDefault="00032934" w:rsidP="00EF7DBE">
            <w:pPr>
              <w:tabs>
                <w:tab w:val="right" w:pos="14000"/>
              </w:tabs>
              <w:spacing w:before="60" w:after="60"/>
              <w:rPr>
                <w:b/>
                <w:lang w:val="fr-CA"/>
              </w:rPr>
            </w:pPr>
            <w:r w:rsidRPr="00EF7DBE">
              <w:rPr>
                <w:b/>
                <w:lang w:val="fr-CA"/>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lang w:val="fr-CA"/>
              </w:rPr>
              <w:tab/>
            </w:r>
            <w:r w:rsidRPr="00EF7DBE">
              <w:rPr>
                <w:rFonts w:ascii="Times New Roman" w:hAnsi="Times New Roman"/>
                <w:b/>
                <w:szCs w:val="22"/>
                <w:lang w:val="fr-CA"/>
              </w:rPr>
              <w:t>Maternelle</w:t>
            </w:r>
          </w:p>
        </w:tc>
      </w:tr>
      <w:tr w:rsidR="00BD5986" w:rsidRPr="00EF2420"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ListParagraph"/>
              <w:contextualSpacing w:val="0"/>
              <w:rPr>
                <w:lang w:val="fr-CA"/>
              </w:rPr>
            </w:pPr>
            <w:r w:rsidRPr="00EF7DBE">
              <w:rPr>
                <w:lang w:val="fr-CA"/>
              </w:rPr>
              <w:t>les peuples autochtones utilisaient des techniques particulières d’estimation et de mesure dans la vie de tous les jours (p. ex. séchage et mise en balle des algues)</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lastRenderedPageBreak/>
              <w:t>Modéliser :</w:t>
            </w:r>
          </w:p>
          <w:p w:rsidR="00BD5986" w:rsidRPr="00EF7DBE" w:rsidRDefault="00032934" w:rsidP="00EF4DD7">
            <w:pPr>
              <w:pStyle w:val="ListParagraph"/>
              <w:contextualSpacing w:val="0"/>
              <w:rPr>
                <w:lang w:val="fr-CA"/>
              </w:rPr>
            </w:pPr>
            <w:r w:rsidRPr="00EF7DBE">
              <w:rPr>
                <w:lang w:val="fr-CA"/>
              </w:rPr>
              <w:t>mimer, utiliser du matériel concret, s’aider de dessins</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 orale, par le jeu, expérimentale, écrite, symbolique</w:t>
            </w:r>
          </w:p>
          <w:p w:rsidR="00BD5986" w:rsidRPr="00EF7DBE" w:rsidRDefault="00EF4DD7"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la technologie, l’architecture et l’art des peuples autochtones</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w:t>
            </w:r>
          </w:p>
          <w:p w:rsidR="00BD5986" w:rsidRPr="00EF7DBE" w:rsidRDefault="00032934" w:rsidP="00EF4DD7">
            <w:pPr>
              <w:pStyle w:val="ListParagraph"/>
              <w:contextualSpacing w:val="0"/>
              <w:rPr>
                <w:lang w:val="fr-CA"/>
              </w:rPr>
            </w:pPr>
            <w:r w:rsidRPr="00EF7DBE">
              <w:rPr>
                <w:lang w:val="fr-CA"/>
              </w:rPr>
              <w:t>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EF4DD7"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 pour élaborer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
              <w:contextualSpacing w:val="0"/>
              <w:rPr>
                <w:lang w:val="fr-CA"/>
              </w:rPr>
            </w:pPr>
            <w:r w:rsidRPr="00EF7DBE">
              <w:rPr>
                <w:lang w:val="fr-CA"/>
              </w:rPr>
              <w:t>pratiques culturelles selon Bishop : compter, mesurer, localiser, concevoir, jouer, expliquer (</w:t>
            </w:r>
            <w:hyperlink r:id="rId8">
              <w:r w:rsidRPr="00EF7DBE">
                <w:rPr>
                  <w:rStyle w:val="Hyperlink"/>
                  <w:color w:val="auto"/>
                  <w:lang w:val="fr-CA"/>
                </w:rPr>
                <w:t>http://www.csus.edu/indiv/o/oreyd/ACP.htm_files/abishop.htm</w:t>
              </w:r>
            </w:hyperlink>
            <w:r w:rsidRPr="00EF7DBE">
              <w:rPr>
                <w:lang w:val="fr-CA"/>
              </w:rPr>
              <w:t>)</w:t>
            </w:r>
            <w:r w:rsidR="00EF4DD7" w:rsidRPr="00EF7DBE">
              <w:rPr>
                <w:lang w:val="fr-CA"/>
              </w:rPr>
              <w:t xml:space="preserve"> (en anglais seulement)</w:t>
            </w:r>
          </w:p>
          <w:p w:rsidR="00BD5986" w:rsidRPr="00EF7DBE" w:rsidRDefault="00BD5986" w:rsidP="00EF4DD7">
            <w:pPr>
              <w:pStyle w:val="ListParagraph"/>
              <w:contextualSpacing w:val="0"/>
              <w:rPr>
                <w:lang w:val="fr-CA"/>
              </w:rPr>
            </w:pPr>
            <w:hyperlink r:id="rId9" w:history="1">
              <w:r w:rsidR="00032934" w:rsidRPr="00EF7DBE">
                <w:rPr>
                  <w:rStyle w:val="Hyperlink"/>
                  <w:color w:val="auto"/>
                  <w:lang w:val="fr-CA"/>
                </w:rPr>
                <w:t>www.aboriginaleducation.ca</w:t>
              </w:r>
            </w:hyperlink>
            <w:r w:rsidR="00C74614"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EF4DD7" w:rsidRPr="00EF7DBE">
              <w:rPr>
                <w:rStyle w:val="Hyperlink"/>
                <w:color w:val="auto"/>
                <w:u w:val="none"/>
                <w:lang w:val="fr-CA"/>
              </w:rPr>
              <w:t xml:space="preserve"> (en anglais seulement)</w:t>
            </w:r>
          </w:p>
        </w:tc>
      </w:tr>
    </w:tbl>
    <w:p w:rsidR="00BD5986" w:rsidRPr="00480155" w:rsidRDefault="00BD5986" w:rsidP="00EF4DD7">
      <w:pPr>
        <w:rPr>
          <w:rFonts w:ascii="Times New Roman" w:hAnsi="Times New Roman"/>
          <w:sz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480155"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lang w:val="fr-CA"/>
              </w:rPr>
            </w:pPr>
            <w:r w:rsidRPr="00EF7DBE">
              <w:rPr>
                <w:b/>
                <w:color w:val="FFFFFF"/>
                <w:lang w:val="fr-CA"/>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lang w:val="fr-CA"/>
              </w:rPr>
              <w:tab/>
            </w:r>
            <w:r w:rsidRPr="00EF7DBE">
              <w:rPr>
                <w:rFonts w:ascii="Times New Roman" w:hAnsi="Times New Roman"/>
                <w:b/>
                <w:color w:val="FFFFFF"/>
                <w:szCs w:val="22"/>
                <w:lang w:val="fr-CA"/>
              </w:rPr>
              <w:t>Maternelle</w:t>
            </w:r>
          </w:p>
        </w:tc>
      </w:tr>
      <w:tr w:rsidR="00BD5986" w:rsidRPr="00E74404" w:rsidTr="00EF7DBE">
        <w:tc>
          <w:tcPr>
            <w:tcW w:w="14336" w:type="dxa"/>
            <w:shd w:val="clear" w:color="auto" w:fill="auto"/>
          </w:tcPr>
          <w:p w:rsidR="00BD5986" w:rsidRPr="00EF7DBE" w:rsidRDefault="00032934" w:rsidP="00EF7DBE">
            <w:pPr>
              <w:pStyle w:val="Topic"/>
              <w:spacing w:before="100" w:after="30"/>
              <w:contextualSpacing w:val="0"/>
              <w:rPr>
                <w:rFonts w:cs="Calibri"/>
                <w:i/>
                <w:lang w:val="fr-CA"/>
              </w:rPr>
            </w:pPr>
            <w:r w:rsidRPr="00EF7DBE">
              <w:rPr>
                <w:lang w:val="fr-CA"/>
              </w:rPr>
              <w:t>Concepts numériques :</w:t>
            </w:r>
          </w:p>
          <w:p w:rsidR="00BD5986" w:rsidRPr="00EF7DBE" w:rsidRDefault="00032934" w:rsidP="00EF7DBE">
            <w:pPr>
              <w:pStyle w:val="ListParagraph"/>
              <w:spacing w:after="30"/>
              <w:contextualSpacing w:val="0"/>
              <w:rPr>
                <w:lang w:val="fr-CA"/>
              </w:rPr>
            </w:pPr>
            <w:r w:rsidRPr="00EF7DBE">
              <w:rPr>
                <w:lang w:val="fr-CA"/>
              </w:rPr>
              <w:t>compter :</w:t>
            </w:r>
          </w:p>
          <w:p w:rsidR="00BD5986" w:rsidRPr="00EF7DBE" w:rsidRDefault="00032934" w:rsidP="00EF7DBE">
            <w:pPr>
              <w:pStyle w:val="ListParagraphindent"/>
              <w:spacing w:after="20"/>
              <w:contextualSpacing w:val="0"/>
              <w:rPr>
                <w:lang w:val="fr-CA"/>
              </w:rPr>
            </w:pPr>
            <w:r w:rsidRPr="00EF7DBE">
              <w:rPr>
                <w:lang w:val="fr-CA"/>
              </w:rPr>
              <w:t>correspondance biunivoque</w:t>
            </w:r>
          </w:p>
          <w:p w:rsidR="00BD5986" w:rsidRPr="00EF7DBE" w:rsidRDefault="00032934" w:rsidP="00EF7DBE">
            <w:pPr>
              <w:pStyle w:val="ListParagraphindent"/>
              <w:spacing w:after="20"/>
              <w:contextualSpacing w:val="0"/>
              <w:rPr>
                <w:lang w:val="fr-CA"/>
              </w:rPr>
            </w:pPr>
            <w:r w:rsidRPr="00EF7DBE">
              <w:rPr>
                <w:lang w:val="fr-CA"/>
              </w:rPr>
              <w:t>conservation</w:t>
            </w:r>
          </w:p>
          <w:p w:rsidR="00BD5986" w:rsidRPr="00EF7DBE" w:rsidRDefault="00032934" w:rsidP="00EF7DBE">
            <w:pPr>
              <w:pStyle w:val="ListParagraphindent"/>
              <w:spacing w:after="20"/>
              <w:contextualSpacing w:val="0"/>
              <w:rPr>
                <w:lang w:val="fr-CA"/>
              </w:rPr>
            </w:pPr>
            <w:r w:rsidRPr="00EF7DBE">
              <w:rPr>
                <w:lang w:val="fr-CA"/>
              </w:rPr>
              <w:t>cardinalité</w:t>
            </w:r>
          </w:p>
          <w:p w:rsidR="00BD5986" w:rsidRPr="00EF7DBE" w:rsidRDefault="00032934" w:rsidP="00EF7DBE">
            <w:pPr>
              <w:pStyle w:val="ListParagraphindent"/>
              <w:spacing w:after="20"/>
              <w:contextualSpacing w:val="0"/>
              <w:rPr>
                <w:lang w:val="fr-CA"/>
              </w:rPr>
            </w:pPr>
            <w:r w:rsidRPr="00EF7DBE">
              <w:rPr>
                <w:lang w:val="fr-CA"/>
              </w:rPr>
              <w:t>séquence de dénombrement stable</w:t>
            </w:r>
          </w:p>
          <w:p w:rsidR="00BD5986" w:rsidRPr="00EF7DBE" w:rsidRDefault="00032934" w:rsidP="00EF7DBE">
            <w:pPr>
              <w:pStyle w:val="ListParagraphindent"/>
              <w:spacing w:after="20"/>
              <w:contextualSpacing w:val="0"/>
              <w:rPr>
                <w:lang w:val="fr-CA"/>
              </w:rPr>
            </w:pPr>
            <w:r w:rsidRPr="00EF7DBE">
              <w:rPr>
                <w:lang w:val="fr-CA"/>
              </w:rPr>
              <w:t>séquence de 1 à 10</w:t>
            </w:r>
          </w:p>
          <w:p w:rsidR="00BD5986" w:rsidRPr="00EF7DBE" w:rsidRDefault="00032934" w:rsidP="00EF7DBE">
            <w:pPr>
              <w:pStyle w:val="ListParagraphindent"/>
              <w:spacing w:after="20"/>
              <w:contextualSpacing w:val="0"/>
              <w:rPr>
                <w:lang w:val="fr-CA"/>
              </w:rPr>
            </w:pPr>
            <w:r w:rsidRPr="00EF7DBE">
              <w:rPr>
                <w:lang w:val="fr-CA"/>
              </w:rPr>
              <w:t>faire un lien entre des ensembles et des nombres</w:t>
            </w:r>
          </w:p>
          <w:p w:rsidR="00BD5986" w:rsidRPr="00EF7DBE" w:rsidRDefault="00032934" w:rsidP="00EF4DD7">
            <w:pPr>
              <w:pStyle w:val="ListParagraphindent"/>
              <w:contextualSpacing w:val="0"/>
              <w:rPr>
                <w:lang w:val="fr-CA"/>
              </w:rPr>
            </w:pPr>
            <w:r w:rsidRPr="00EF7DBE">
              <w:rPr>
                <w:lang w:val="fr-CA"/>
              </w:rPr>
              <w:t>subitisation</w:t>
            </w:r>
          </w:p>
          <w:p w:rsidR="00BD5986" w:rsidRPr="00EF7DBE" w:rsidRDefault="00032934" w:rsidP="00EF7DBE">
            <w:pPr>
              <w:pStyle w:val="ListParagraph"/>
              <w:spacing w:after="30"/>
              <w:contextualSpacing w:val="0"/>
              <w:rPr>
                <w:lang w:val="fr-CA"/>
              </w:rPr>
            </w:pPr>
            <w:r w:rsidRPr="00EF7DBE">
              <w:rPr>
                <w:lang w:val="fr-CA"/>
              </w:rPr>
              <w:t>compter des collections d’objets concrets</w:t>
            </w:r>
          </w:p>
          <w:p w:rsidR="00BD5986" w:rsidRPr="00EF7DBE" w:rsidRDefault="00032934" w:rsidP="00EF4DD7">
            <w:pPr>
              <w:pStyle w:val="ListParagraph"/>
              <w:contextualSpacing w:val="0"/>
              <w:rPr>
                <w:lang w:val="fr-CA"/>
              </w:rPr>
            </w:pPr>
            <w:r w:rsidRPr="00EF7DBE">
              <w:rPr>
                <w:lang w:val="fr-CA"/>
              </w:rPr>
              <w:t xml:space="preserve">compter jusqu’à 10 en différentes langues, y compris dans une langue autochtone de la région </w:t>
            </w:r>
          </w:p>
          <w:p w:rsidR="00BD5986" w:rsidRPr="00EF7DBE" w:rsidRDefault="00032934" w:rsidP="00EF7DBE">
            <w:pPr>
              <w:pStyle w:val="Topic"/>
              <w:spacing w:before="60" w:after="30"/>
              <w:contextualSpacing w:val="0"/>
              <w:rPr>
                <w:rFonts w:cs="Calibri"/>
                <w:i/>
                <w:lang w:val="fr-CA"/>
              </w:rPr>
            </w:pPr>
            <w:r w:rsidRPr="00EF7DBE">
              <w:rPr>
                <w:lang w:val="fr-CA"/>
              </w:rPr>
              <w:t>Manières d’obtenir le nombre 5 :</w:t>
            </w:r>
          </w:p>
          <w:p w:rsidR="00BD5986" w:rsidRPr="00EF7DBE" w:rsidRDefault="00032934" w:rsidP="00EF7DBE">
            <w:pPr>
              <w:pStyle w:val="ListParagraph"/>
              <w:spacing w:after="30"/>
              <w:contextualSpacing w:val="0"/>
              <w:rPr>
                <w:lang w:val="fr-CA"/>
              </w:rPr>
            </w:pPr>
            <w:r w:rsidRPr="00EF7DBE">
              <w:rPr>
                <w:lang w:val="fr-CA"/>
              </w:rPr>
              <w:t>subitisation de perception (p. ex. je vois 5)</w:t>
            </w:r>
          </w:p>
          <w:p w:rsidR="00BD5986" w:rsidRPr="00EF7DBE" w:rsidRDefault="00032934" w:rsidP="00EF7DBE">
            <w:pPr>
              <w:pStyle w:val="ListParagraph"/>
              <w:spacing w:after="30"/>
              <w:contextualSpacing w:val="0"/>
              <w:rPr>
                <w:lang w:val="fr-CA"/>
              </w:rPr>
            </w:pPr>
            <w:r w:rsidRPr="00EF7DBE">
              <w:rPr>
                <w:lang w:val="fr-CA"/>
              </w:rPr>
              <w:t>subitisation conceptuelle (p. ex. je vois 4 et 1)</w:t>
            </w:r>
          </w:p>
          <w:p w:rsidR="00BD5986" w:rsidRPr="00EF7DBE" w:rsidRDefault="00032934" w:rsidP="00EF7DBE">
            <w:pPr>
              <w:pStyle w:val="ListParagraph"/>
              <w:spacing w:after="30"/>
              <w:contextualSpacing w:val="0"/>
              <w:rPr>
                <w:lang w:val="fr-CA"/>
              </w:rPr>
            </w:pPr>
            <w:r w:rsidRPr="00EF7DBE">
              <w:rPr>
                <w:lang w:val="fr-CA"/>
              </w:rPr>
              <w:t>comparer des quantités, 1–10</w:t>
            </w:r>
          </w:p>
          <w:p w:rsidR="00BD5986" w:rsidRPr="00EF7DBE" w:rsidRDefault="00032934" w:rsidP="00EF7DBE">
            <w:pPr>
              <w:pStyle w:val="ListParagraph"/>
              <w:spacing w:after="30"/>
              <w:contextualSpacing w:val="0"/>
              <w:rPr>
                <w:lang w:val="fr-CA"/>
              </w:rPr>
            </w:pPr>
            <w:r w:rsidRPr="00EF7DBE">
              <w:rPr>
                <w:lang w:val="fr-CA"/>
              </w:rPr>
              <w:t>utiliser des objets concrets pour montrer des façons d’obtenir le nombre 5</w:t>
            </w:r>
          </w:p>
          <w:p w:rsidR="00BD5986" w:rsidRPr="00EF7DBE" w:rsidRDefault="00032934" w:rsidP="00EF4DD7">
            <w:pPr>
              <w:pStyle w:val="ListParagraph"/>
              <w:contextualSpacing w:val="0"/>
              <w:rPr>
                <w:lang w:val="fr-CA"/>
              </w:rPr>
            </w:pPr>
            <w:r w:rsidRPr="00EF7DBE">
              <w:rPr>
                <w:lang w:val="fr-CA"/>
              </w:rPr>
              <w:t>selon les méthodes traditionnelles des peuples autochtones, on utilisait les doigts pour compter jusqu’à 5 et pour les groupes de 5</w:t>
            </w:r>
          </w:p>
          <w:p w:rsidR="00BD5986" w:rsidRPr="00EF7DBE" w:rsidRDefault="00BD5986" w:rsidP="00EF4DD7">
            <w:pPr>
              <w:pStyle w:val="ListParagraphindent"/>
              <w:contextualSpacing w:val="0"/>
              <w:rPr>
                <w:lang w:val="fr-CA"/>
              </w:rPr>
            </w:pPr>
            <w:hyperlink r:id="rId10">
              <w:r w:rsidR="00032934" w:rsidRPr="00EF7DBE">
                <w:rPr>
                  <w:rStyle w:val="Hyperlink"/>
                  <w:color w:val="auto"/>
                  <w:lang w:val="fr-CA"/>
                </w:rPr>
                <w:t>http://aboriginalperspectives.uregina.ca/rosella/lessons/math/numberconcepts.shtml</w:t>
              </w:r>
            </w:hyperlink>
            <w:r w:rsidR="00EF4DD7" w:rsidRPr="00EF7DBE">
              <w:rPr>
                <w:rStyle w:val="Hyperlink"/>
                <w:color w:val="auto"/>
                <w:u w:val="none"/>
                <w:lang w:val="fr-CA"/>
              </w:rPr>
              <w:t xml:space="preserve"> (en anglais seulement)</w:t>
            </w:r>
          </w:p>
          <w:p w:rsidR="00BD5986" w:rsidRPr="00EF7DBE" w:rsidRDefault="00BD5986" w:rsidP="00EF4DD7">
            <w:pPr>
              <w:pStyle w:val="ListParagraphindent"/>
              <w:contextualSpacing w:val="0"/>
              <w:rPr>
                <w:lang w:val="fr-CA"/>
              </w:rPr>
            </w:pPr>
            <w:hyperlink r:id="rId11">
              <w:r w:rsidR="00032934" w:rsidRPr="00EF7DBE">
                <w:rPr>
                  <w:rStyle w:val="Hyperlink"/>
                  <w:color w:val="auto"/>
                  <w:lang w:val="fr-CA"/>
                </w:rPr>
                <w:t>http://www.ankn.uaf.edu/curriculum/Tlingit/Salmon/graphics/mathbook.pdf</w:t>
              </w:r>
            </w:hyperlink>
            <w:r w:rsidR="00EF4DD7" w:rsidRPr="00EF7DBE">
              <w:rPr>
                <w:rStyle w:val="Hyperlink"/>
                <w:color w:val="auto"/>
                <w:u w:val="none"/>
                <w:lang w:val="fr-CA"/>
              </w:rPr>
              <w:t xml:space="preserve"> (en anglais seulement)</w:t>
            </w:r>
          </w:p>
          <w:p w:rsidR="00BD5986" w:rsidRPr="00EF7DBE" w:rsidRDefault="00032934" w:rsidP="00EF7DBE">
            <w:pPr>
              <w:pStyle w:val="Topic"/>
              <w:spacing w:before="60" w:after="30"/>
              <w:contextualSpacing w:val="0"/>
              <w:rPr>
                <w:rFonts w:cs="Calibri"/>
                <w:i/>
                <w:lang w:val="fr-CA"/>
              </w:rPr>
            </w:pPr>
            <w:r w:rsidRPr="00EF7DBE">
              <w:rPr>
                <w:lang w:val="fr-CA"/>
              </w:rPr>
              <w:t>Décomposition :</w:t>
            </w:r>
          </w:p>
          <w:p w:rsidR="00BD5986" w:rsidRPr="00EF7DBE" w:rsidRDefault="00032934" w:rsidP="00EF7DBE">
            <w:pPr>
              <w:pStyle w:val="ListParagraph"/>
              <w:spacing w:after="30"/>
              <w:contextualSpacing w:val="0"/>
              <w:rPr>
                <w:lang w:val="fr-CA"/>
              </w:rPr>
            </w:pPr>
            <w:r w:rsidRPr="00EF7DBE">
              <w:rPr>
                <w:lang w:val="fr-CA"/>
              </w:rPr>
              <w:t>décomposer et recomposer des quantités jusqu’à 10</w:t>
            </w:r>
          </w:p>
          <w:p w:rsidR="00BD5986" w:rsidRPr="00EF7DBE" w:rsidRDefault="00032934" w:rsidP="00EF7DBE">
            <w:pPr>
              <w:pStyle w:val="ListParagraph"/>
              <w:spacing w:after="30"/>
              <w:contextualSpacing w:val="0"/>
              <w:rPr>
                <w:lang w:val="fr-CA"/>
              </w:rPr>
            </w:pPr>
            <w:r w:rsidRPr="00EF7DBE">
              <w:rPr>
                <w:lang w:val="fr-CA"/>
              </w:rPr>
              <w:t>classer et reconnaître les nombres</w:t>
            </w:r>
          </w:p>
          <w:p w:rsidR="00BD5986" w:rsidRPr="00EF7DBE" w:rsidRDefault="00032934" w:rsidP="00EF7DBE">
            <w:pPr>
              <w:pStyle w:val="ListParagraph"/>
              <w:spacing w:after="30"/>
              <w:contextualSpacing w:val="0"/>
              <w:rPr>
                <w:lang w:val="fr-CA"/>
              </w:rPr>
            </w:pPr>
            <w:r w:rsidRPr="00EF7DBE">
              <w:rPr>
                <w:lang w:val="fr-CA"/>
              </w:rPr>
              <w:t>référents de 5 et 10</w:t>
            </w:r>
          </w:p>
          <w:p w:rsidR="00BD5986" w:rsidRPr="00EF7DBE" w:rsidRDefault="00032934" w:rsidP="00EF7DBE">
            <w:pPr>
              <w:pStyle w:val="ListParagraph"/>
              <w:spacing w:after="30"/>
              <w:contextualSpacing w:val="0"/>
              <w:rPr>
                <w:lang w:val="fr-CA"/>
              </w:rPr>
            </w:pPr>
            <w:r w:rsidRPr="00EF7DBE">
              <w:rPr>
                <w:lang w:val="fr-CA"/>
              </w:rPr>
              <w:t>obtenir le nombre 10</w:t>
            </w:r>
          </w:p>
          <w:p w:rsidR="00BD5986" w:rsidRPr="00EF7DBE" w:rsidRDefault="00032934" w:rsidP="00EF7DBE">
            <w:pPr>
              <w:pStyle w:val="ListParagraph"/>
              <w:spacing w:after="30"/>
              <w:contextualSpacing w:val="0"/>
              <w:rPr>
                <w:lang w:val="fr-CA"/>
              </w:rPr>
            </w:pPr>
            <w:r w:rsidRPr="00EF7DBE">
              <w:rPr>
                <w:lang w:val="fr-CA"/>
              </w:rPr>
              <w:t>penser en partie-partie-tout</w:t>
            </w:r>
          </w:p>
          <w:p w:rsidR="00BD5986" w:rsidRPr="00EF7DBE" w:rsidRDefault="00032934" w:rsidP="00EF7DBE">
            <w:pPr>
              <w:pStyle w:val="ListParagraph"/>
              <w:spacing w:after="30"/>
              <w:contextualSpacing w:val="0"/>
              <w:rPr>
                <w:lang w:val="fr-CA"/>
              </w:rPr>
            </w:pPr>
            <w:r w:rsidRPr="00EF7DBE">
              <w:rPr>
                <w:lang w:val="fr-CA"/>
              </w:rPr>
              <w:t>utiliser des objets pour montrer des façons d’obtenir 10</w:t>
            </w:r>
          </w:p>
          <w:p w:rsidR="00BD5986" w:rsidRPr="00EF7DBE" w:rsidRDefault="00032934" w:rsidP="00EF4DD7">
            <w:pPr>
              <w:pStyle w:val="ListParagraph"/>
              <w:contextualSpacing w:val="0"/>
              <w:rPr>
                <w:lang w:val="fr-CA"/>
              </w:rPr>
            </w:pPr>
            <w:r w:rsidRPr="00EF7DBE">
              <w:rPr>
                <w:lang w:val="fr-CA"/>
              </w:rPr>
              <w:t xml:space="preserve">discussions avec la classe sur les nombres </w:t>
            </w:r>
          </w:p>
          <w:p w:rsidR="00BD5986" w:rsidRPr="00EF7DBE" w:rsidRDefault="00032934" w:rsidP="00EF7DBE">
            <w:pPr>
              <w:pStyle w:val="Topic"/>
              <w:spacing w:before="60" w:after="30"/>
              <w:contextualSpacing w:val="0"/>
              <w:rPr>
                <w:rFonts w:cs="Calibri"/>
                <w:i/>
                <w:lang w:val="fr-CA"/>
              </w:rPr>
            </w:pPr>
            <w:r w:rsidRPr="00EF7DBE">
              <w:rPr>
                <w:lang w:val="fr-CA"/>
              </w:rPr>
              <w:t>Régularités :</w:t>
            </w:r>
          </w:p>
          <w:p w:rsidR="00BD5986" w:rsidRPr="00EF7DBE" w:rsidRDefault="00032934" w:rsidP="00EF7DBE">
            <w:pPr>
              <w:pStyle w:val="ListParagraph"/>
              <w:spacing w:after="30"/>
              <w:contextualSpacing w:val="0"/>
              <w:rPr>
                <w:lang w:val="fr-CA"/>
              </w:rPr>
            </w:pPr>
            <w:r w:rsidRPr="00EF7DBE">
              <w:rPr>
                <w:lang w:val="fr-CA"/>
              </w:rPr>
              <w:t>trier et classer en se basant sur une caractéristique unique</w:t>
            </w:r>
          </w:p>
          <w:p w:rsidR="00BD5986" w:rsidRPr="00EF7DBE" w:rsidRDefault="00032934" w:rsidP="00EF7DBE">
            <w:pPr>
              <w:pStyle w:val="ListParagraph"/>
              <w:spacing w:after="30"/>
              <w:contextualSpacing w:val="0"/>
              <w:rPr>
                <w:lang w:val="fr-CA"/>
              </w:rPr>
            </w:pPr>
            <w:r w:rsidRPr="00EF7DBE">
              <w:rPr>
                <w:lang w:val="fr-CA"/>
              </w:rPr>
              <w:t>reconnaître des régularités dans le monde</w:t>
            </w:r>
          </w:p>
          <w:p w:rsidR="00BD5986" w:rsidRPr="00EF7DBE" w:rsidRDefault="00032934" w:rsidP="00EF7DBE">
            <w:pPr>
              <w:pStyle w:val="ListParagraph"/>
              <w:spacing w:after="30"/>
              <w:contextualSpacing w:val="0"/>
              <w:rPr>
                <w:lang w:val="fr-CA"/>
              </w:rPr>
            </w:pPr>
            <w:r w:rsidRPr="00EF7DBE">
              <w:rPr>
                <w:lang w:val="fr-CA"/>
              </w:rPr>
              <w:t xml:space="preserve">régularités de deux ou trois éléments </w:t>
            </w:r>
          </w:p>
          <w:p w:rsidR="00BD5986" w:rsidRPr="00EF7DBE" w:rsidRDefault="00032934" w:rsidP="00EF7DBE">
            <w:pPr>
              <w:pStyle w:val="ListParagraph"/>
              <w:spacing w:after="30"/>
              <w:contextualSpacing w:val="0"/>
              <w:rPr>
                <w:lang w:val="fr-CA"/>
              </w:rPr>
            </w:pPr>
            <w:r w:rsidRPr="00EF7DBE">
              <w:rPr>
                <w:lang w:val="fr-CA"/>
              </w:rPr>
              <w:t>reconnaître la base</w:t>
            </w:r>
          </w:p>
          <w:p w:rsidR="00BD5986" w:rsidRPr="00EF7DBE" w:rsidRDefault="00032934" w:rsidP="00EF7DBE">
            <w:pPr>
              <w:pStyle w:val="ListParagraph"/>
              <w:spacing w:after="30"/>
              <w:contextualSpacing w:val="0"/>
              <w:rPr>
                <w:lang w:val="fr-CA"/>
              </w:rPr>
            </w:pPr>
            <w:r w:rsidRPr="00EF7DBE">
              <w:rPr>
                <w:lang w:val="fr-CA"/>
              </w:rPr>
              <w:t xml:space="preserve">représenter des régularités de plusieurs façons </w:t>
            </w:r>
          </w:p>
          <w:p w:rsidR="00BD5986" w:rsidRPr="00EF7DBE" w:rsidRDefault="00032934" w:rsidP="00EF4DD7">
            <w:pPr>
              <w:pStyle w:val="ListParagraph"/>
              <w:contextualSpacing w:val="0"/>
              <w:rPr>
                <w:lang w:val="fr-CA"/>
              </w:rPr>
            </w:pPr>
            <w:r w:rsidRPr="00EF7DBE">
              <w:rPr>
                <w:lang w:val="fr-CA"/>
              </w:rPr>
              <w:t>remarquer et reconnaître des régularités chez les peuples autochtones et dans l’artisanat et l’art textile, y compris pour les objets perlés et la broderie perlée, ainsi que pour le travail de frise dans les bordures</w:t>
            </w:r>
          </w:p>
          <w:p w:rsidR="00BD5986" w:rsidRPr="00EF7DBE" w:rsidRDefault="00032934" w:rsidP="00EF4DD7">
            <w:pPr>
              <w:pStyle w:val="Topic"/>
              <w:contextualSpacing w:val="0"/>
              <w:rPr>
                <w:rFonts w:cs="Calibri"/>
                <w:i/>
                <w:lang w:val="fr-CA"/>
              </w:rPr>
            </w:pPr>
            <w:r w:rsidRPr="00EF7DBE">
              <w:rPr>
                <w:lang w:val="fr-CA"/>
              </w:rPr>
              <w:t>Changement de quantité jusqu’à 10 :</w:t>
            </w:r>
          </w:p>
          <w:p w:rsidR="00BD5986" w:rsidRPr="00EF7DBE" w:rsidRDefault="00032934" w:rsidP="00EF7DBE">
            <w:pPr>
              <w:pStyle w:val="ListParagraph"/>
              <w:spacing w:after="40"/>
              <w:contextualSpacing w:val="0"/>
              <w:rPr>
                <w:lang w:val="fr-CA"/>
              </w:rPr>
            </w:pPr>
            <w:r w:rsidRPr="00EF7DBE">
              <w:rPr>
                <w:lang w:val="fr-CA"/>
              </w:rPr>
              <w:t>généraliser le changement par l’ajout de 1 ou 2</w:t>
            </w:r>
          </w:p>
          <w:p w:rsidR="00BD5986" w:rsidRPr="00EF7DBE" w:rsidRDefault="00032934" w:rsidP="00EF4DD7">
            <w:pPr>
              <w:pStyle w:val="ListParagraph"/>
              <w:contextualSpacing w:val="0"/>
              <w:rPr>
                <w:lang w:val="fr-CA"/>
              </w:rPr>
            </w:pPr>
            <w:r w:rsidRPr="00EF7DBE">
              <w:rPr>
                <w:lang w:val="fr-CA"/>
              </w:rPr>
              <w:t>démontrer par l’exemple et décrire les relations numériques par le changement (p. ex. construction et changement — on prend 4 cubes; que faut-il faire pour en obtenir 6? pour en obtenir 3?)</w:t>
            </w:r>
          </w:p>
          <w:p w:rsidR="00BD5986" w:rsidRPr="00EF7DBE" w:rsidRDefault="009D2B24" w:rsidP="00EF7DBE">
            <w:pPr>
              <w:pStyle w:val="Topic"/>
              <w:spacing w:before="80" w:after="30"/>
              <w:contextualSpacing w:val="0"/>
              <w:rPr>
                <w:rFonts w:cs="Calibri"/>
                <w:i/>
                <w:lang w:val="fr-CA"/>
              </w:rPr>
            </w:pPr>
            <w:r w:rsidRPr="00EF7DBE">
              <w:rPr>
                <w:lang w:val="fr-CA"/>
              </w:rPr>
              <w:t>Notion d</w:t>
            </w:r>
            <w:r w:rsidR="00032934" w:rsidRPr="00EF7DBE">
              <w:rPr>
                <w:lang w:val="fr-CA"/>
              </w:rPr>
              <w:t>’égalité vue comme un équilibre :</w:t>
            </w:r>
          </w:p>
          <w:p w:rsidR="00BD5986" w:rsidRPr="00EF7DBE" w:rsidRDefault="00032934" w:rsidP="00EF4DD7">
            <w:pPr>
              <w:pStyle w:val="ListParagraph"/>
              <w:contextualSpacing w:val="0"/>
              <w:rPr>
                <w:lang w:val="fr-CA"/>
              </w:rPr>
            </w:pPr>
            <w:r w:rsidRPr="00EF7DBE">
              <w:rPr>
                <w:lang w:val="fr-CA"/>
              </w:rPr>
              <w:t xml:space="preserve">démontrer par l’exemple l’égalité en tant qu’équilibre et l’inégalité en tant que déséquilibre grâce à des modèles concrets et visuels (p. ex. une balance </w:t>
            </w:r>
            <w:r w:rsidRPr="00EF7DBE">
              <w:rPr>
                <w:lang w:val="fr-CA"/>
              </w:rPr>
              <w:br/>
              <w:t>à plateaux avec des cubes de chaque côté pour montrer l’égalité et l’inégalité)</w:t>
            </w:r>
          </w:p>
          <w:p w:rsidR="00BD5986" w:rsidRPr="00EF7DBE" w:rsidRDefault="00032934" w:rsidP="00EF4DD7">
            <w:pPr>
              <w:pStyle w:val="ListParagraph"/>
              <w:contextualSpacing w:val="0"/>
              <w:rPr>
                <w:lang w:val="fr-CA"/>
              </w:rPr>
            </w:pPr>
            <w:r w:rsidRPr="00EF7DBE">
              <w:rPr>
                <w:lang w:val="fr-CA"/>
              </w:rPr>
              <w:t>séchage et partage du poisson</w:t>
            </w:r>
          </w:p>
          <w:p w:rsidR="00BD5986" w:rsidRPr="00EF7DBE" w:rsidRDefault="00032934" w:rsidP="00EF7DBE">
            <w:pPr>
              <w:pStyle w:val="Topic"/>
              <w:spacing w:before="80" w:after="30"/>
              <w:contextualSpacing w:val="0"/>
              <w:rPr>
                <w:rFonts w:cs="Calibri"/>
                <w:i/>
                <w:lang w:val="fr-CA"/>
              </w:rPr>
            </w:pPr>
            <w:r w:rsidRPr="00EF7DBE">
              <w:rPr>
                <w:lang w:val="fr-CA"/>
              </w:rPr>
              <w:t>Mesure comparative directe :</w:t>
            </w:r>
          </w:p>
          <w:p w:rsidR="00BD5986" w:rsidRPr="00EF7DBE" w:rsidRDefault="00032934" w:rsidP="00EF4DD7">
            <w:pPr>
              <w:pStyle w:val="ListParagraph"/>
              <w:contextualSpacing w:val="0"/>
              <w:rPr>
                <w:lang w:val="fr-CA"/>
              </w:rPr>
            </w:pPr>
            <w:r w:rsidRPr="00EF7DBE">
              <w:rPr>
                <w:lang w:val="fr-CA"/>
              </w:rPr>
              <w:t>comprendre l’importance d’utiliser un point de référence pour faire des comparaisons directes de mesures linéaires</w:t>
            </w:r>
          </w:p>
          <w:p w:rsidR="00BD5986" w:rsidRPr="00EF7DBE" w:rsidRDefault="00032934" w:rsidP="00EF4DD7">
            <w:pPr>
              <w:pStyle w:val="ListParagraph"/>
              <w:contextualSpacing w:val="0"/>
              <w:rPr>
                <w:lang w:val="fr-CA"/>
              </w:rPr>
            </w:pPr>
            <w:r w:rsidRPr="00EF7DBE">
              <w:rPr>
                <w:lang w:val="fr-CA"/>
              </w:rPr>
              <w:t>hauteur, largeur, longueur linéaires (p. ex. plus long que, plus court que, plus grand que, plus large que)</w:t>
            </w:r>
          </w:p>
          <w:p w:rsidR="00BD5986" w:rsidRPr="00EF7DBE" w:rsidRDefault="00032934" w:rsidP="00EF4DD7">
            <w:pPr>
              <w:pStyle w:val="ListParagraph"/>
              <w:contextualSpacing w:val="0"/>
              <w:rPr>
                <w:lang w:val="fr-CA"/>
              </w:rPr>
            </w:pPr>
            <w:r w:rsidRPr="00EF7DBE">
              <w:rPr>
                <w:lang w:val="fr-CA"/>
              </w:rPr>
              <w:t>masse (p. ex. plus lourd que, plus léger que, égal à)</w:t>
            </w:r>
          </w:p>
          <w:p w:rsidR="00BD5986" w:rsidRPr="00EF7DBE" w:rsidRDefault="00032934" w:rsidP="00EF4DD7">
            <w:pPr>
              <w:pStyle w:val="ListParagraph"/>
              <w:contextualSpacing w:val="0"/>
              <w:rPr>
                <w:lang w:val="fr-CA"/>
              </w:rPr>
            </w:pPr>
            <w:r w:rsidRPr="00EF7DBE">
              <w:rPr>
                <w:lang w:val="fr-CA"/>
              </w:rPr>
              <w:t>capacité (p. ex. contient plus que, contient moins que)</w:t>
            </w:r>
          </w:p>
          <w:p w:rsidR="00BD5986" w:rsidRPr="00EF7DBE" w:rsidRDefault="00032934" w:rsidP="00EF7DBE">
            <w:pPr>
              <w:pStyle w:val="Topic"/>
              <w:spacing w:before="80" w:after="30"/>
              <w:contextualSpacing w:val="0"/>
              <w:rPr>
                <w:rFonts w:cs="Calibri"/>
                <w:i/>
                <w:lang w:val="fr-CA"/>
              </w:rPr>
            </w:pPr>
            <w:r w:rsidRPr="00EF7DBE">
              <w:rPr>
                <w:lang w:val="fr-CA"/>
              </w:rPr>
              <w:t>Caractéristiques uniques :</w:t>
            </w:r>
          </w:p>
          <w:p w:rsidR="00BD5986" w:rsidRPr="00EF7DBE" w:rsidRDefault="00032934" w:rsidP="00EF4DD7">
            <w:pPr>
              <w:pStyle w:val="ListParagraph"/>
              <w:contextualSpacing w:val="0"/>
              <w:rPr>
                <w:lang w:val="fr-CA"/>
              </w:rPr>
            </w:pPr>
            <w:r w:rsidRPr="00EF7DBE">
              <w:rPr>
                <w:lang w:val="fr-CA"/>
              </w:rPr>
              <w:t>à ce niveau, il n’est pas nécessaire d’utiliser des termes mathématiques pour nommer et reconnaître des figures géométriques et des solides géométriques</w:t>
            </w:r>
          </w:p>
          <w:p w:rsidR="00BD5986" w:rsidRPr="00EF7DBE" w:rsidRDefault="00032934" w:rsidP="00EF4DD7">
            <w:pPr>
              <w:pStyle w:val="ListParagraph"/>
              <w:contextualSpacing w:val="0"/>
              <w:rPr>
                <w:lang w:val="fr-CA"/>
              </w:rPr>
            </w:pPr>
            <w:r w:rsidRPr="00EF7DBE">
              <w:rPr>
                <w:lang w:val="fr-CA"/>
              </w:rPr>
              <w:t>trier des figures géométriques et des solides géométriques à l’aide d’une caractéristique unique</w:t>
            </w:r>
          </w:p>
          <w:p w:rsidR="00BD5986" w:rsidRPr="00EF7DBE" w:rsidRDefault="00032934" w:rsidP="00EF4DD7">
            <w:pPr>
              <w:pStyle w:val="ListParagraph"/>
              <w:contextualSpacing w:val="0"/>
              <w:rPr>
                <w:lang w:val="fr-CA"/>
              </w:rPr>
            </w:pPr>
            <w:r w:rsidRPr="00EF7DBE">
              <w:rPr>
                <w:lang w:val="fr-CA"/>
              </w:rPr>
              <w:t>construire et décrire des solides géométriques (p. ex. a la forme d’une boîte de conserve)</w:t>
            </w:r>
          </w:p>
          <w:p w:rsidR="00BD5986" w:rsidRPr="00EF7DBE" w:rsidRDefault="00032934" w:rsidP="00EF4DD7">
            <w:pPr>
              <w:pStyle w:val="ListParagraph"/>
              <w:contextualSpacing w:val="0"/>
              <w:rPr>
                <w:lang w:val="fr-CA"/>
              </w:rPr>
            </w:pPr>
            <w:r w:rsidRPr="00EF7DBE">
              <w:rPr>
                <w:lang w:val="fr-CA"/>
              </w:rPr>
              <w:t xml:space="preserve">explorer, créer et décrire des figures géométriques </w:t>
            </w:r>
          </w:p>
          <w:p w:rsidR="00BD5986" w:rsidRPr="00EF7DBE" w:rsidRDefault="00032934" w:rsidP="00EF4DD7">
            <w:pPr>
              <w:pStyle w:val="ListParagraph"/>
              <w:contextualSpacing w:val="0"/>
              <w:rPr>
                <w:lang w:val="fr-CA"/>
              </w:rPr>
            </w:pPr>
            <w:r w:rsidRPr="00EF7DBE">
              <w:rPr>
                <w:lang w:val="fr-CA"/>
              </w:rPr>
              <w:t xml:space="preserve">utiliser des termes de position, comme à côté, sur, sous et devant </w:t>
            </w:r>
          </w:p>
          <w:p w:rsidR="00BD5986" w:rsidRPr="00EF7DBE" w:rsidRDefault="00032934" w:rsidP="00EF7DBE">
            <w:pPr>
              <w:pStyle w:val="Topic"/>
              <w:spacing w:before="80" w:after="30"/>
              <w:contextualSpacing w:val="0"/>
              <w:rPr>
                <w:rFonts w:cs="Calibri"/>
                <w:i/>
                <w:lang w:val="fr-CA"/>
              </w:rPr>
            </w:pPr>
            <w:r w:rsidRPr="00EF7DBE">
              <w:rPr>
                <w:lang w:val="fr-CA"/>
              </w:rPr>
              <w:t>Événements de la vie quotidienne :</w:t>
            </w:r>
          </w:p>
          <w:p w:rsidR="00BD5986" w:rsidRPr="00EF7DBE" w:rsidRDefault="00032934" w:rsidP="00EF4DD7">
            <w:pPr>
              <w:pStyle w:val="ListParagraph"/>
              <w:contextualSpacing w:val="0"/>
              <w:rPr>
                <w:lang w:val="fr-CA"/>
              </w:rPr>
            </w:pPr>
            <w:r w:rsidRPr="00EF7DBE">
              <w:rPr>
                <w:lang w:val="fr-CA"/>
              </w:rPr>
              <w:t>utiliser des termes de probabilité, comme probable ou peu probable (p. ex. Va-t-il neiger demain?)</w:t>
            </w:r>
          </w:p>
          <w:p w:rsidR="00BD5986" w:rsidRPr="00EF7DBE" w:rsidRDefault="00032934" w:rsidP="00EF7DBE">
            <w:pPr>
              <w:pStyle w:val="Topic"/>
              <w:spacing w:before="80" w:after="30"/>
              <w:contextualSpacing w:val="0"/>
              <w:rPr>
                <w:rFonts w:cs="Calibri"/>
                <w:i/>
                <w:lang w:val="fr-CA"/>
              </w:rPr>
            </w:pPr>
            <w:r w:rsidRPr="00EF7DBE">
              <w:rPr>
                <w:lang w:val="fr-CA"/>
              </w:rPr>
              <w:t>Diagrammes :</w:t>
            </w:r>
          </w:p>
          <w:p w:rsidR="00BD5986" w:rsidRPr="00EF7DBE" w:rsidRDefault="00032934" w:rsidP="00EF4DD7">
            <w:pPr>
              <w:pStyle w:val="ListParagraph"/>
              <w:contextualSpacing w:val="0"/>
              <w:rPr>
                <w:lang w:val="fr-CA"/>
              </w:rPr>
            </w:pPr>
            <w:r w:rsidRPr="00EF7DBE">
              <w:rPr>
                <w:lang w:val="fr-CA"/>
              </w:rPr>
              <w:t xml:space="preserve">créer des diagrammes concrets et graphiques pour démontrer l’utilité des diagrammes et offrir des occasions d’avoir des discussions de nature mathématique (p. ex. faire un sondage auprès des élèves pour savoir comment ils se rendent à l’école, représenter les données dans un graphique </w:t>
            </w:r>
            <w:r w:rsidRPr="00EF7DBE">
              <w:rPr>
                <w:lang w:val="fr-CA"/>
              </w:rPr>
              <w:br/>
              <w:t>et en discuter avec la classe)</w:t>
            </w:r>
          </w:p>
          <w:p w:rsidR="00BD5986" w:rsidRPr="00EF7DBE" w:rsidRDefault="00032934" w:rsidP="00EF7DBE">
            <w:pPr>
              <w:pStyle w:val="Topic"/>
              <w:spacing w:before="80" w:after="30"/>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remarquer les caractéristiques des pièces de monnaie canadienne (couleur, taille, images)</w:t>
            </w:r>
          </w:p>
          <w:p w:rsidR="00BD5986" w:rsidRPr="00EF7DBE" w:rsidRDefault="00032934" w:rsidP="00EF4DD7">
            <w:pPr>
              <w:pStyle w:val="ListParagraph"/>
              <w:contextualSpacing w:val="0"/>
              <w:rPr>
                <w:lang w:val="fr-CA"/>
              </w:rPr>
            </w:pPr>
            <w:r w:rsidRPr="00EF7DBE">
              <w:rPr>
                <w:lang w:val="fr-CA"/>
              </w:rPr>
              <w:t>reconnaître le nom des pièces</w:t>
            </w:r>
          </w:p>
          <w:p w:rsidR="00BD5986" w:rsidRPr="00EF7DBE" w:rsidRDefault="00032934" w:rsidP="00EF4DD7">
            <w:pPr>
              <w:pStyle w:val="ListParagraph"/>
              <w:contextualSpacing w:val="0"/>
              <w:rPr>
                <w:lang w:val="fr-CA"/>
              </w:rPr>
            </w:pPr>
            <w:r w:rsidRPr="00EF7DBE">
              <w:rPr>
                <w:lang w:val="fr-CA"/>
              </w:rPr>
              <w:t>faire des jeux de rôles de transactions financières, p. ex. dans un restaurant, une boulangerie ou un magasin, en utilisant des nombres entiers pour additionner des achats (p. ex. un muffin coûte 2,00 $ et un jus vaut 1,00 $), et intégrer la notion de désirs et de besoins</w:t>
            </w:r>
          </w:p>
          <w:p w:rsidR="00BD5986" w:rsidRPr="00EF7DBE" w:rsidRDefault="00032934" w:rsidP="00EF7DBE">
            <w:pPr>
              <w:pStyle w:val="ListParagraph"/>
              <w:spacing w:after="120"/>
              <w:contextualSpacing w:val="0"/>
              <w:rPr>
                <w:lang w:val="fr-CA"/>
              </w:rPr>
            </w:pPr>
            <w:r w:rsidRPr="00EF7DBE">
              <w:rPr>
                <w:lang w:val="fr-CA"/>
              </w:rPr>
              <w:t>valeur symbolique (p. ex. perles de wampum/échange de perles contre de la fourrure)</w:t>
            </w:r>
          </w:p>
        </w:tc>
      </w:tr>
    </w:tbl>
    <w:p w:rsidR="00BD5986" w:rsidRPr="00C53534" w:rsidRDefault="00BD5986" w:rsidP="00EF4DD7">
      <w:pPr>
        <w:rPr>
          <w:rFonts w:ascii="Times New Roman" w:hAnsi="Times New Roman"/>
        </w:rPr>
      </w:pPr>
    </w:p>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Cambria" w:hAnsi="Cambria"/>
          <w:b/>
          <w:sz w:val="28"/>
        </w:rPr>
        <w:br w:type="page"/>
      </w:r>
      <w:r w:rsidR="00274444">
        <w:rPr>
          <w:noProof/>
        </w:rPr>
        <w:drawing>
          <wp:anchor distT="0" distB="0" distL="114300" distR="114300" simplePos="0" relativeHeight="25164902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1</w:t>
      </w:r>
      <w:r w:rsidRPr="00480155">
        <w:rPr>
          <w:rFonts w:ascii="Times New Roman Bold" w:hAnsi="Times New Roman Bold"/>
          <w:b/>
          <w:position w:val="6"/>
          <w:sz w:val="20"/>
          <w:lang w:val="fr-CA"/>
        </w:rPr>
        <w:t>re</w:t>
      </w:r>
      <w:r w:rsidRPr="00480155">
        <w:rPr>
          <w:rFonts w:ascii="Times New Roman" w:hAnsi="Times New Roman"/>
          <w:b/>
          <w:sz w:val="28"/>
          <w:lang w:val="fr-CA"/>
        </w:rPr>
        <w:t xml:space="preserve"> année</w:t>
      </w:r>
    </w:p>
    <w:p w:rsidR="00BD5986"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30"/>
        <w:gridCol w:w="244"/>
        <w:gridCol w:w="3900"/>
        <w:gridCol w:w="244"/>
        <w:gridCol w:w="1726"/>
        <w:gridCol w:w="244"/>
        <w:gridCol w:w="2437"/>
        <w:gridCol w:w="244"/>
        <w:gridCol w:w="2803"/>
      </w:tblGrid>
      <w:tr w:rsidR="00BD5986" w:rsidRPr="00E74404" w:rsidTr="00EF7DBE">
        <w:trPr>
          <w:jc w:val="center"/>
        </w:trPr>
        <w:tc>
          <w:tcPr>
            <w:tcW w:w="2492"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w:t>
            </w:r>
            <w:r w:rsidRPr="00EF7DBE">
              <w:rPr>
                <w:b/>
                <w:lang w:val="fr-CA"/>
              </w:rPr>
              <w:t>nombres</w:t>
            </w:r>
            <w:r w:rsidRPr="00EF7DBE">
              <w:rPr>
                <w:lang w:val="fr-CA"/>
              </w:rPr>
              <w:t xml:space="preserve"> jusqu’à 20 servent à représenter des quantités que l’on peut décomposer en dizaines et en unités.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84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L’addition et la soustraction de nombres allant jusqu’à 10 peuvent être représentées de manière concrète, graphique et symbolique afin d’acquérir </w:t>
            </w:r>
            <w:r w:rsidRPr="00EF7DBE">
              <w:rPr>
                <w:b/>
                <w:lang w:val="fr-CA"/>
              </w:rPr>
              <w:t>une facilité à manipuler les nombres</w:t>
            </w:r>
            <w:r w:rsidRPr="00EF7DBE">
              <w:rPr>
                <w:lang w:val="fr-CA"/>
              </w:rPr>
              <w:t>.</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170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On peut reconnaître des éléments qui se répètent dans une </w:t>
            </w:r>
            <w:r w:rsidRPr="00EF7DBE">
              <w:rPr>
                <w:b/>
                <w:lang w:val="fr-CA"/>
              </w:rPr>
              <w:t>régularité</w:t>
            </w:r>
            <w:r w:rsidRPr="00EF7DBE">
              <w:rPr>
                <w:lang w:val="fr-CA"/>
              </w:rPr>
              <w:t>.</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Les solides et les figures géométriques ont des </w:t>
            </w:r>
            <w:r w:rsidRPr="00EF7DBE">
              <w:rPr>
                <w:b/>
                <w:lang w:val="fr-CA"/>
              </w:rPr>
              <w:t>caractéristiques</w:t>
            </w:r>
            <w:r w:rsidRPr="00EF7DBE">
              <w:rPr>
                <w:lang w:val="fr-CA"/>
              </w:rPr>
              <w:t xml:space="preserve"> que l’on peut décrire, mesurer et comparer.</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Les diagrammes concrets nous aident à comparer </w:t>
            </w:r>
            <w:r w:rsidRPr="00EF7DBE">
              <w:rPr>
                <w:lang w:val="fr-CA"/>
              </w:rPr>
              <w:br/>
              <w:t>et à interpréter des</w:t>
            </w:r>
            <w:r w:rsidRPr="00EF7DBE">
              <w:rPr>
                <w:b/>
                <w:lang w:val="fr-CA"/>
              </w:rPr>
              <w:t xml:space="preserve"> données</w:t>
            </w:r>
            <w:r w:rsidRPr="00EF7DBE">
              <w:rPr>
                <w:lang w:val="fr-CA"/>
              </w:rPr>
              <w:t xml:space="preserve"> et à représenter une correspondance biunivoque.</w:t>
            </w:r>
          </w:p>
        </w:tc>
      </w:tr>
    </w:tbl>
    <w:p w:rsidR="00BD5986" w:rsidRPr="00480155" w:rsidRDefault="00BD5986" w:rsidP="00EF4DD7">
      <w:pPr>
        <w:rPr>
          <w:rFonts w:ascii="Times New Roman" w:hAnsi="Times New Roman"/>
          <w:sz w:val="16"/>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BD5986" w:rsidRPr="00480155">
        <w:tc>
          <w:tcPr>
            <w:tcW w:w="3302"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474AD4">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EF4DD7">
            <w:pPr>
              <w:spacing w:before="120" w:after="120"/>
              <w:rPr>
                <w:rFonts w:ascii="Arial" w:hAnsi="Arial"/>
                <w:i/>
                <w:sz w:val="20"/>
                <w:lang w:val="fr-CA"/>
              </w:rPr>
            </w:pPr>
            <w:r w:rsidRPr="00EF2420">
              <w:rPr>
                <w:rFonts w:ascii="Arial" w:hAnsi="Arial"/>
                <w:i/>
                <w:sz w:val="20"/>
                <w:lang w:val="fr-CA"/>
              </w:rPr>
              <w:t xml:space="preserve">L’élève sera capable de : </w:t>
            </w:r>
          </w:p>
          <w:p w:rsidR="00BD5986" w:rsidRPr="00EF2420" w:rsidRDefault="00032934" w:rsidP="00EF4DD7">
            <w:pPr>
              <w:pStyle w:val="TableHeader"/>
              <w:spacing w:before="80" w:after="40"/>
              <w:rPr>
                <w:szCs w:val="22"/>
                <w:lang w:val="fr-CA"/>
              </w:rPr>
            </w:pPr>
            <w:r w:rsidRPr="00EF2420">
              <w:rPr>
                <w:lang w:val="fr-CA"/>
              </w:rPr>
              <w:t>Raisonner et analyser</w:t>
            </w:r>
          </w:p>
          <w:p w:rsidR="00BD5986" w:rsidRPr="00EF2420" w:rsidRDefault="00032934" w:rsidP="00EF4DD7">
            <w:pPr>
              <w:pStyle w:val="ListParagraph"/>
              <w:tabs>
                <w:tab w:val="num" w:pos="600"/>
              </w:tabs>
              <w:spacing w:after="45"/>
              <w:contextualSpacing w:val="0"/>
              <w:rPr>
                <w:lang w:val="fr-CA"/>
              </w:rPr>
            </w:pPr>
            <w:r w:rsidRPr="00EF2420">
              <w:rPr>
                <w:lang w:val="fr-CA"/>
              </w:rPr>
              <w:t>Utiliser le raisonnement pour explorer et faire des liens</w:t>
            </w:r>
          </w:p>
          <w:p w:rsidR="00BD5986" w:rsidRPr="00EF2420" w:rsidRDefault="00032934" w:rsidP="00EF4DD7">
            <w:pPr>
              <w:pStyle w:val="ListParagraph"/>
              <w:tabs>
                <w:tab w:val="num" w:pos="600"/>
              </w:tabs>
              <w:spacing w:after="45"/>
              <w:contextualSpacing w:val="0"/>
              <w:rPr>
                <w:lang w:val="fr-CA"/>
              </w:rPr>
            </w:pPr>
            <w:r w:rsidRPr="00EF2420">
              <w:rPr>
                <w:b/>
                <w:lang w:val="fr-CA"/>
              </w:rPr>
              <w:t xml:space="preserve">Estimer raisonnablement </w:t>
            </w:r>
          </w:p>
          <w:p w:rsidR="00BD5986" w:rsidRPr="00EF2420" w:rsidRDefault="00032934" w:rsidP="00EF4DD7">
            <w:pPr>
              <w:pStyle w:val="ListParagraph"/>
              <w:tabs>
                <w:tab w:val="num" w:pos="600"/>
              </w:tabs>
              <w:spacing w:after="45"/>
              <w:contextualSpacing w:val="0"/>
              <w:rPr>
                <w:spacing w:val="-2"/>
                <w:lang w:val="fr-CA"/>
              </w:rPr>
            </w:pPr>
            <w:r w:rsidRPr="00EF2420">
              <w:rPr>
                <w:lang w:val="fr-CA"/>
              </w:rPr>
              <w:t xml:space="preserve">Concevoir des </w:t>
            </w:r>
            <w:r w:rsidRPr="00EF2420">
              <w:rPr>
                <w:b/>
                <w:lang w:val="fr-CA"/>
              </w:rPr>
              <w:t>stratégies de calcul mental</w:t>
            </w:r>
            <w:r w:rsidRPr="00EF2420">
              <w:rPr>
                <w:lang w:val="fr-CA"/>
              </w:rPr>
              <w:t xml:space="preserve"> et acquérir des habiletés propres au</w:t>
            </w:r>
            <w:r w:rsidRPr="00EF2420">
              <w:rPr>
                <w:b/>
                <w:lang w:val="fr-CA"/>
              </w:rPr>
              <w:t xml:space="preserve"> </w:t>
            </w:r>
            <w:r w:rsidRPr="00EF2420">
              <w:rPr>
                <w:lang w:val="fr-CA"/>
              </w:rPr>
              <w:t>calcul mental pour comprendre la notion de quantité</w:t>
            </w:r>
          </w:p>
          <w:p w:rsidR="00BD5986" w:rsidRPr="00EF2420" w:rsidRDefault="00032934" w:rsidP="00EF4DD7">
            <w:pPr>
              <w:pStyle w:val="ListParagraph"/>
              <w:tabs>
                <w:tab w:val="num" w:pos="600"/>
              </w:tabs>
              <w:spacing w:after="45"/>
              <w:contextualSpacing w:val="0"/>
              <w:rPr>
                <w:lang w:val="fr-CA"/>
              </w:rPr>
            </w:pPr>
            <w:r w:rsidRPr="00EF2420">
              <w:rPr>
                <w:lang w:val="fr-CA"/>
              </w:rPr>
              <w:t xml:space="preserve">Utiliser la </w:t>
            </w:r>
            <w:r w:rsidRPr="00EF2420">
              <w:rPr>
                <w:b/>
                <w:lang w:val="fr-CA"/>
              </w:rPr>
              <w:t>technologie</w:t>
            </w:r>
            <w:r w:rsidRPr="00EF2420">
              <w:rPr>
                <w:lang w:val="fr-CA"/>
              </w:rPr>
              <w:t xml:space="preserve"> pour explorer les mathématiques</w:t>
            </w:r>
          </w:p>
          <w:p w:rsidR="00BD5986" w:rsidRPr="00EF2420" w:rsidRDefault="00032934" w:rsidP="00EF4DD7">
            <w:pPr>
              <w:pStyle w:val="ListParagraph"/>
              <w:tabs>
                <w:tab w:val="num" w:pos="600"/>
              </w:tabs>
              <w:contextualSpacing w:val="0"/>
              <w:rPr>
                <w:lang w:val="fr-CA"/>
              </w:rPr>
            </w:pPr>
            <w:r w:rsidRPr="00EF2420">
              <w:rPr>
                <w:b/>
                <w:lang w:val="fr-CA"/>
              </w:rPr>
              <w:t xml:space="preserve">Modéliser </w:t>
            </w:r>
            <w:r w:rsidRPr="00EF2420">
              <w:rPr>
                <w:lang w:val="fr-CA"/>
              </w:rPr>
              <w:t>les objets et les relations mathématiques dans des expériences contextualisées</w:t>
            </w:r>
          </w:p>
          <w:p w:rsidR="00BD5986" w:rsidRPr="00EF2420" w:rsidRDefault="00032934" w:rsidP="00EF4DD7">
            <w:pPr>
              <w:pStyle w:val="TableHeader"/>
              <w:spacing w:before="80" w:after="40"/>
              <w:rPr>
                <w:szCs w:val="22"/>
                <w:lang w:val="fr-CA"/>
              </w:rPr>
            </w:pPr>
            <w:r w:rsidRPr="00EF2420">
              <w:rPr>
                <w:lang w:val="fr-CA"/>
              </w:rPr>
              <w:t>Comprendre et résoudre</w:t>
            </w:r>
          </w:p>
          <w:p w:rsidR="00BD5986" w:rsidRPr="00EF2420" w:rsidRDefault="00032934" w:rsidP="00EF4DD7">
            <w:pPr>
              <w:pStyle w:val="ListParagraph"/>
              <w:tabs>
                <w:tab w:val="num" w:pos="600"/>
              </w:tabs>
              <w:spacing w:after="45"/>
              <w:contextualSpacing w:val="0"/>
              <w:rPr>
                <w:lang w:val="fr-CA"/>
              </w:rPr>
            </w:pPr>
            <w:r w:rsidRPr="00EF2420">
              <w:rPr>
                <w:lang w:val="fr-CA"/>
              </w:rPr>
              <w:t>Perfectionner sa compréhension des mathématiques, en faire état et l’appliquer par le jeu, l’investigation et la résolution de problèmes</w:t>
            </w:r>
          </w:p>
          <w:p w:rsidR="00BD5986" w:rsidRPr="00EF2420" w:rsidRDefault="00032934" w:rsidP="00EF4DD7">
            <w:pPr>
              <w:pStyle w:val="ListParagraph"/>
              <w:tabs>
                <w:tab w:val="num" w:pos="600"/>
              </w:tabs>
              <w:spacing w:after="45"/>
              <w:contextualSpacing w:val="0"/>
              <w:rPr>
                <w:lang w:val="fr-CA"/>
              </w:rPr>
            </w:pPr>
            <w:r w:rsidRPr="00EF2420">
              <w:rPr>
                <w:lang w:val="fr-CA"/>
              </w:rPr>
              <w:t>Explorer des concepts mathématiques par la visualisation</w:t>
            </w:r>
          </w:p>
          <w:p w:rsidR="00BD5986" w:rsidRPr="00EF2420" w:rsidRDefault="00032934" w:rsidP="00EF4DD7">
            <w:pPr>
              <w:pStyle w:val="ListParagraph"/>
              <w:tabs>
                <w:tab w:val="num" w:pos="600"/>
              </w:tabs>
              <w:spacing w:after="45"/>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w:t>
            </w:r>
          </w:p>
          <w:p w:rsidR="00BD5986" w:rsidRPr="00EF2420" w:rsidRDefault="00032934" w:rsidP="00EF4DD7">
            <w:pPr>
              <w:pStyle w:val="ListParagraph"/>
              <w:tabs>
                <w:tab w:val="num" w:pos="600"/>
              </w:tabs>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w:t>
            </w:r>
            <w:r w:rsidR="004547E9">
              <w:rPr>
                <w:lang w:val="fr-CA"/>
              </w:rPr>
              <w:br/>
            </w:r>
            <w:r w:rsidRPr="00EF2420">
              <w:rPr>
                <w:lang w:val="fr-CA"/>
              </w:rPr>
              <w:t>avec les lieux, les histoires, les pratiques culturelles et les perspectives des peuples autochtones de la région, de la communauté locale et d’autres cultures</w:t>
            </w:r>
          </w:p>
          <w:p w:rsidR="00BD5986" w:rsidRPr="00EF2420" w:rsidRDefault="00032934" w:rsidP="00EF4DD7">
            <w:pPr>
              <w:pStyle w:val="TableHeader"/>
              <w:spacing w:before="80" w:after="40"/>
              <w:rPr>
                <w:szCs w:val="22"/>
                <w:lang w:val="fr-CA"/>
              </w:rPr>
            </w:pPr>
            <w:r w:rsidRPr="00EF2420">
              <w:rPr>
                <w:lang w:val="fr-CA"/>
              </w:rPr>
              <w:t>Communiquer et représenter</w:t>
            </w:r>
          </w:p>
          <w:p w:rsidR="00BD5986" w:rsidRPr="00EF2420" w:rsidRDefault="00032934" w:rsidP="00EF4DD7">
            <w:pPr>
              <w:pStyle w:val="ListParagraph"/>
              <w:tabs>
                <w:tab w:val="num" w:pos="600"/>
              </w:tabs>
              <w:spacing w:after="45"/>
              <w:contextualSpacing w:val="0"/>
              <w:rPr>
                <w:lang w:val="fr-CA"/>
              </w:rPr>
            </w:pPr>
            <w:r w:rsidRPr="00EF2420">
              <w:rPr>
                <w:b/>
                <w:lang w:val="fr-CA"/>
              </w:rPr>
              <w:t>Communiquer</w:t>
            </w:r>
            <w:r w:rsidRPr="00EF2420">
              <w:rPr>
                <w:lang w:val="fr-CA"/>
              </w:rPr>
              <w:t xml:space="preserve"> un concept mathématique de plusieurs façons</w:t>
            </w:r>
          </w:p>
          <w:p w:rsidR="00BD5986" w:rsidRPr="00EF2420" w:rsidRDefault="00032934" w:rsidP="00EF4DD7">
            <w:pPr>
              <w:pStyle w:val="ListParagraph"/>
              <w:tabs>
                <w:tab w:val="num" w:pos="600"/>
              </w:tabs>
              <w:spacing w:after="45"/>
              <w:contextualSpacing w:val="0"/>
              <w:rPr>
                <w:lang w:val="fr-CA"/>
              </w:rPr>
            </w:pPr>
            <w:r w:rsidRPr="00EF2420">
              <w:rPr>
                <w:lang w:val="fr-CA"/>
              </w:rPr>
              <w:t>Utiliser le vocabulaire et les symboles mathématiques pour contribuer à des discussions de nature mathématique</w:t>
            </w:r>
          </w:p>
          <w:p w:rsidR="00BD5986" w:rsidRPr="00EF2420" w:rsidRDefault="00032934" w:rsidP="00EF4DD7">
            <w:pPr>
              <w:pStyle w:val="ListParagraph"/>
              <w:tabs>
                <w:tab w:val="num" w:pos="600"/>
              </w:tabs>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BD5986" w:rsidRPr="00EF2420" w:rsidRDefault="00032934" w:rsidP="00EF4DD7">
            <w:pPr>
              <w:pStyle w:val="ListParagraph"/>
              <w:tabs>
                <w:tab w:val="num" w:pos="600"/>
              </w:tabs>
              <w:spacing w:after="120"/>
              <w:contextualSpacing w:val="0"/>
              <w:rPr>
                <w:lang w:val="fr-CA"/>
              </w:rPr>
            </w:pPr>
            <w:r w:rsidRPr="00EF2420">
              <w:rPr>
                <w:lang w:val="fr-CA"/>
              </w:rPr>
              <w:t xml:space="preserve">Représenter des idées mathématiques </w:t>
            </w:r>
            <w:r w:rsidRPr="00EF2420">
              <w:rPr>
                <w:b/>
                <w:lang w:val="fr-CA"/>
              </w:rPr>
              <w:t>de façon</w:t>
            </w:r>
            <w:r w:rsidRPr="00EF2420">
              <w:rPr>
                <w:lang w:val="fr-CA"/>
              </w:rPr>
              <w:t xml:space="preserve"> </w:t>
            </w:r>
            <w:r w:rsidRPr="00EF2420">
              <w:rPr>
                <w:b/>
                <w:lang w:val="fr-CA"/>
              </w:rPr>
              <w:t>concrète, graphique et symbolique</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EF4DD7">
            <w:pPr>
              <w:spacing w:before="120" w:after="120"/>
              <w:rPr>
                <w:rFonts w:ascii="Arial" w:hAnsi="Arial"/>
                <w:sz w:val="20"/>
                <w:szCs w:val="22"/>
                <w:lang w:val="fr-CA"/>
              </w:rPr>
            </w:pPr>
            <w:r w:rsidRPr="00EF2420">
              <w:rPr>
                <w:rFonts w:ascii="Arial" w:hAnsi="Arial"/>
                <w:i/>
                <w:sz w:val="20"/>
                <w:lang w:val="fr-CA"/>
              </w:rPr>
              <w:t>L’élève connaîtra :</w:t>
            </w:r>
          </w:p>
          <w:p w:rsidR="00BD5986"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concepts numériques jusqu’à 20</w:t>
            </w:r>
          </w:p>
          <w:p w:rsidR="00BD5986"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w:t>
            </w:r>
            <w:r w:rsidRPr="00EF2420">
              <w:rPr>
                <w:lang w:val="fr-CA"/>
              </w:rPr>
              <w:t xml:space="preserve">manières </w:t>
            </w:r>
            <w:r w:rsidRPr="00EF2420">
              <w:rPr>
                <w:b/>
                <w:lang w:val="fr-CA"/>
              </w:rPr>
              <w:t>d’obtenir le nombre 10</w:t>
            </w:r>
          </w:p>
          <w:p w:rsidR="00BD5986" w:rsidRPr="00EF2420" w:rsidRDefault="00032934" w:rsidP="00EF4DD7">
            <w:pPr>
              <w:pStyle w:val="ListParagraph"/>
              <w:tabs>
                <w:tab w:val="num" w:pos="600"/>
              </w:tabs>
              <w:spacing w:after="55"/>
              <w:contextualSpacing w:val="0"/>
              <w:rPr>
                <w:spacing w:val="-2"/>
                <w:szCs w:val="22"/>
                <w:lang w:val="fr-CA"/>
              </w:rPr>
            </w:pPr>
            <w:r w:rsidRPr="00EF2420">
              <w:rPr>
                <w:b/>
                <w:lang w:val="fr-CA"/>
              </w:rPr>
              <w:t>l’addition et la soustraction jusqu’à 20</w:t>
            </w:r>
            <w:r w:rsidRPr="00EF2420">
              <w:rPr>
                <w:lang w:val="fr-CA"/>
              </w:rPr>
              <w:t xml:space="preserve"> (compréhension de l’opération et de la démarche)</w:t>
            </w:r>
          </w:p>
          <w:p w:rsidR="00BD5986"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régularités </w:t>
            </w:r>
            <w:r w:rsidRPr="00EF2420">
              <w:rPr>
                <w:lang w:val="fr-CA"/>
              </w:rPr>
              <w:t xml:space="preserve">ayant de multiples éléments </w:t>
            </w:r>
            <w:r w:rsidRPr="00EF2420">
              <w:rPr>
                <w:lang w:val="fr-CA"/>
              </w:rPr>
              <w:br/>
              <w:t>et caractéristiques</w:t>
            </w:r>
          </w:p>
          <w:p w:rsidR="00BD5986" w:rsidRPr="00EF2420" w:rsidRDefault="00032934" w:rsidP="00EF4DD7">
            <w:pPr>
              <w:pStyle w:val="ListParagraph"/>
              <w:tabs>
                <w:tab w:val="num" w:pos="600"/>
              </w:tabs>
              <w:spacing w:after="55"/>
              <w:contextualSpacing w:val="0"/>
              <w:rPr>
                <w:szCs w:val="22"/>
                <w:lang w:val="fr-CA"/>
              </w:rPr>
            </w:pPr>
            <w:r w:rsidRPr="00EF2420">
              <w:rPr>
                <w:lang w:val="fr-CA"/>
              </w:rPr>
              <w:t>le</w:t>
            </w:r>
            <w:r w:rsidRPr="00EF2420">
              <w:rPr>
                <w:b/>
                <w:lang w:val="fr-CA"/>
              </w:rPr>
              <w:t xml:space="preserve"> changement de quantité jusqu’à 20</w:t>
            </w:r>
            <w:r w:rsidRPr="00EF2420">
              <w:rPr>
                <w:lang w:val="fr-CA"/>
              </w:rPr>
              <w:t xml:space="preserve">, </w:t>
            </w:r>
            <w:r w:rsidRPr="00EF2420">
              <w:rPr>
                <w:lang w:val="fr-CA"/>
              </w:rPr>
              <w:br/>
              <w:t>de manière concrète et verbale</w:t>
            </w:r>
          </w:p>
          <w:p w:rsidR="00BD5986" w:rsidRPr="00EF2420" w:rsidRDefault="00032934" w:rsidP="00EF4DD7">
            <w:pPr>
              <w:pStyle w:val="ListParagraph"/>
              <w:tabs>
                <w:tab w:val="num" w:pos="600"/>
              </w:tabs>
              <w:spacing w:after="55"/>
              <w:contextualSpacing w:val="0"/>
              <w:rPr>
                <w:szCs w:val="22"/>
                <w:lang w:val="fr-CA"/>
              </w:rPr>
            </w:pPr>
            <w:r w:rsidRPr="00EF2420">
              <w:rPr>
                <w:lang w:val="fr-CA"/>
              </w:rPr>
              <w:t xml:space="preserve">la signification des relations </w:t>
            </w:r>
            <w:r w:rsidRPr="00EF2420">
              <w:rPr>
                <w:b/>
                <w:lang w:val="fr-CA"/>
              </w:rPr>
              <w:t>d’égalité et d’inégalité</w:t>
            </w:r>
          </w:p>
          <w:p w:rsidR="00BD5986" w:rsidRPr="00EF2420" w:rsidRDefault="00032934" w:rsidP="00EF4DD7">
            <w:pPr>
              <w:pStyle w:val="ListParagraph"/>
              <w:tabs>
                <w:tab w:val="num" w:pos="600"/>
              </w:tabs>
              <w:spacing w:after="55"/>
              <w:contextualSpacing w:val="0"/>
              <w:rPr>
                <w:szCs w:val="22"/>
                <w:lang w:val="fr-CA"/>
              </w:rPr>
            </w:pPr>
            <w:r w:rsidRPr="00EF2420">
              <w:rPr>
                <w:lang w:val="fr-CA"/>
              </w:rPr>
              <w:t>la</w:t>
            </w:r>
            <w:r w:rsidRPr="00EF2420">
              <w:rPr>
                <w:b/>
                <w:lang w:val="fr-CA"/>
              </w:rPr>
              <w:t xml:space="preserve"> mesure directe </w:t>
            </w:r>
            <w:r w:rsidRPr="00EF2420">
              <w:rPr>
                <w:lang w:val="fr-CA"/>
              </w:rPr>
              <w:t>avec des unités non standard (non uniformes et uniformes)</w:t>
            </w:r>
          </w:p>
          <w:p w:rsidR="00BD5986" w:rsidRPr="00EF2420" w:rsidRDefault="00032934" w:rsidP="00EF4DD7">
            <w:pPr>
              <w:pStyle w:val="ListParagraph"/>
              <w:tabs>
                <w:tab w:val="num" w:pos="600"/>
              </w:tabs>
              <w:spacing w:after="55"/>
              <w:contextualSpacing w:val="0"/>
              <w:rPr>
                <w:szCs w:val="22"/>
                <w:lang w:val="fr-CA"/>
              </w:rPr>
            </w:pPr>
            <w:r w:rsidRPr="00EF2420">
              <w:rPr>
                <w:lang w:val="fr-CA"/>
              </w:rPr>
              <w:t xml:space="preserve">la comparaison </w:t>
            </w:r>
            <w:r w:rsidRPr="00EF2420">
              <w:rPr>
                <w:b/>
                <w:lang w:val="fr-CA"/>
              </w:rPr>
              <w:t xml:space="preserve">de figures géométriques </w:t>
            </w:r>
            <w:r w:rsidRPr="00EF2420">
              <w:rPr>
                <w:b/>
                <w:lang w:val="fr-CA"/>
              </w:rPr>
              <w:br/>
              <w:t xml:space="preserve">et de solides géométriques </w:t>
            </w:r>
          </w:p>
          <w:p w:rsidR="00BD5986"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diagrammes concrets</w:t>
            </w:r>
            <w:r w:rsidRPr="00EF2420">
              <w:rPr>
                <w:lang w:val="fr-CA"/>
              </w:rPr>
              <w:t xml:space="preserve">, au moyen </w:t>
            </w:r>
            <w:r w:rsidRPr="00EF2420">
              <w:rPr>
                <w:lang w:val="fr-CA"/>
              </w:rPr>
              <w:br/>
              <w:t>de la correspondance biunivoque</w:t>
            </w:r>
          </w:p>
          <w:p w:rsidR="00BD5986" w:rsidRPr="00EF2420" w:rsidRDefault="00032934" w:rsidP="00EF4DD7">
            <w:pPr>
              <w:pStyle w:val="ListParagraph"/>
              <w:tabs>
                <w:tab w:val="num" w:pos="600"/>
              </w:tabs>
              <w:spacing w:after="55"/>
              <w:contextualSpacing w:val="0"/>
              <w:rPr>
                <w:szCs w:val="22"/>
                <w:lang w:val="fr-CA"/>
              </w:rPr>
            </w:pPr>
            <w:r w:rsidRPr="00EF2420">
              <w:rPr>
                <w:lang w:val="fr-CA"/>
              </w:rPr>
              <w:t xml:space="preserve">la probabilité </w:t>
            </w:r>
            <w:r w:rsidRPr="00EF2420">
              <w:rPr>
                <w:b/>
                <w:lang w:val="fr-CA"/>
              </w:rPr>
              <w:t>d’événements de la vie quotidienne</w:t>
            </w:r>
            <w:r w:rsidRPr="00EF2420">
              <w:rPr>
                <w:lang w:val="fr-CA"/>
              </w:rPr>
              <w:t xml:space="preserve">, au moyen du langage </w:t>
            </w:r>
            <w:r w:rsidRPr="00EF2420">
              <w:rPr>
                <w:lang w:val="fr-CA"/>
              </w:rPr>
              <w:br/>
              <w:t>de la comparaison</w:t>
            </w:r>
          </w:p>
          <w:p w:rsidR="00BD5986" w:rsidRPr="00EF2420" w:rsidRDefault="00032934" w:rsidP="00EF4DD7">
            <w:pPr>
              <w:pStyle w:val="ListParagraph"/>
              <w:tabs>
                <w:tab w:val="num" w:pos="600"/>
              </w:tabs>
              <w:spacing w:after="120"/>
              <w:contextualSpacing w:val="0"/>
              <w:rPr>
                <w:sz w:val="22"/>
                <w:szCs w:val="22"/>
                <w:lang w:val="fr-CA"/>
              </w:rPr>
            </w:pPr>
            <w:r w:rsidRPr="00EF2420">
              <w:rPr>
                <w:lang w:val="fr-CA"/>
              </w:rPr>
              <w:t>la</w:t>
            </w:r>
            <w:r w:rsidRPr="00EF2420">
              <w:rPr>
                <w:b/>
                <w:lang w:val="fr-CA"/>
              </w:rPr>
              <w:t xml:space="preserve"> littératie financière </w:t>
            </w:r>
            <w:r w:rsidRPr="00EF2420">
              <w:rPr>
                <w:lang w:val="fr-CA"/>
              </w:rPr>
              <w:t xml:space="preserve">– valeur des pièces </w:t>
            </w:r>
            <w:r w:rsidRPr="00EF2420">
              <w:rPr>
                <w:lang w:val="fr-CA"/>
              </w:rPr>
              <w:br/>
              <w:t>de monnaie et échange d’argent</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5004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1</w:t>
      </w:r>
      <w:r w:rsidRPr="00480155">
        <w:rPr>
          <w:rFonts w:ascii="Times New Roman Bold" w:hAnsi="Times New Roman Bold"/>
          <w:b/>
          <w:position w:val="6"/>
          <w:sz w:val="20"/>
          <w:lang w:val="fr-CA"/>
        </w:rPr>
        <w:t>re</w:t>
      </w:r>
      <w:r w:rsidRPr="00480155">
        <w:rPr>
          <w:rFonts w:ascii="Times New Roman" w:hAnsi="Times New Roman"/>
          <w:b/>
          <w:sz w:val="28"/>
          <w:lang w:val="fr-CA"/>
        </w:rPr>
        <w:t xml:space="preserve"> 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BD5986" w:rsidRPr="00480155">
        <w:tc>
          <w:tcPr>
            <w:tcW w:w="3302"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BD5986" w:rsidP="00EF4DD7">
            <w:pPr>
              <w:rPr>
                <w:szCs w:val="22"/>
                <w:lang w:val="fr-CA"/>
              </w:rPr>
            </w:pPr>
          </w:p>
        </w:tc>
      </w:tr>
    </w:tbl>
    <w:p w:rsidR="00BD5986" w:rsidRPr="00BB3A5F" w:rsidRDefault="00BD5986" w:rsidP="00EF4DD7">
      <w:pPr>
        <w:rPr>
          <w:rFonts w:ascii="Times New Roman" w:hAnsi="Times New Roman"/>
        </w:rPr>
      </w:pPr>
    </w:p>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lang w:val="fr-CA"/>
              </w:rPr>
              <w:t>1</w:t>
            </w:r>
            <w:r w:rsidRPr="00EF7DBE">
              <w:rPr>
                <w:rFonts w:ascii="Times New Roman Bold" w:hAnsi="Times New Roman Bold"/>
                <w:b/>
                <w:position w:val="6"/>
                <w:sz w:val="18"/>
                <w:szCs w:val="22"/>
                <w:lang w:val="fr-CA"/>
              </w:rPr>
              <w:t>re</w:t>
            </w:r>
            <w:r w:rsidRPr="00EF7DBE">
              <w:rPr>
                <w:rFonts w:ascii="Times New Roman" w:hAnsi="Times New Roman"/>
                <w:b/>
                <w:szCs w:val="22"/>
                <w:lang w:val="fr-CA"/>
              </w:rPr>
              <w:t xml:space="preserve"> année</w:t>
            </w:r>
          </w:p>
        </w:tc>
      </w:tr>
      <w:tr w:rsidR="00BD5986" w:rsidRPr="00EF2420"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la compréhension des nombres 5 et 10 aide-t-elle à comprendre d’autres nombres?</w:t>
            </w:r>
          </w:p>
          <w:p w:rsidR="00BD5986" w:rsidRPr="00EF7DBE" w:rsidRDefault="00032934" w:rsidP="00EF4DD7">
            <w:pPr>
              <w:pStyle w:val="ListParagraph"/>
              <w:contextualSpacing w:val="0"/>
              <w:rPr>
                <w:lang w:val="fr-CA"/>
              </w:rPr>
            </w:pPr>
            <w:r w:rsidRPr="00EF7DBE">
              <w:rPr>
                <w:lang w:val="fr-CA"/>
              </w:rPr>
              <w:t>Quelle est la relation entre les dizaines et les unités?</w:t>
            </w:r>
          </w:p>
          <w:p w:rsidR="00BD5986" w:rsidRPr="00EF7DBE" w:rsidRDefault="00032934" w:rsidP="00EF4DD7">
            <w:pPr>
              <w:pStyle w:val="ListParagraph"/>
              <w:contextualSpacing w:val="0"/>
              <w:rPr>
                <w:lang w:val="fr-CA"/>
              </w:rPr>
            </w:pPr>
            <w:r w:rsidRPr="00EF7DBE">
              <w:rPr>
                <w:lang w:val="fr-CA"/>
              </w:rPr>
              <w:t>Pourquoi est-ce utile d’utiliser des tableaux à 10 cases pour représenter des quantités?</w:t>
            </w:r>
          </w:p>
          <w:p w:rsidR="00BD5986" w:rsidRPr="00EF7DBE" w:rsidRDefault="00032934" w:rsidP="00EF4DD7">
            <w:pPr>
              <w:pStyle w:val="ListParagraph"/>
              <w:contextualSpacing w:val="0"/>
              <w:rPr>
                <w:lang w:val="fr-CA"/>
              </w:rPr>
            </w:pPr>
            <w:r w:rsidRPr="00EF7DBE">
              <w:rPr>
                <w:lang w:val="fr-CA"/>
              </w:rPr>
              <w:t>Quelles histoires retrouve-t-on dans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Comment les nombres aident-ils la discussion et la réflexion sur nous-mêmes?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Habiletés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soustraction?</w:t>
            </w:r>
          </w:p>
          <w:p w:rsidR="00BD5986" w:rsidRPr="00EF7DBE" w:rsidRDefault="00032934" w:rsidP="00EF4DD7">
            <w:pPr>
              <w:pStyle w:val="ListParagraph"/>
              <w:contextualSpacing w:val="0"/>
              <w:rPr>
                <w:lang w:val="fr-CA"/>
              </w:rPr>
            </w:pPr>
            <w:r w:rsidRPr="00EF7DBE">
              <w:rPr>
                <w:lang w:val="fr-CA"/>
              </w:rPr>
              <w:t>Si l’on sait que 4 plus 6 font 10, en quoi est-ce que cela aide à trouver d’autres façons d’obtenir 10?</w:t>
            </w:r>
          </w:p>
          <w:p w:rsidR="00BD5986" w:rsidRPr="00EF7DBE" w:rsidRDefault="00032934" w:rsidP="00EF7DBE">
            <w:pPr>
              <w:pStyle w:val="ListParagraph"/>
              <w:spacing w:before="60"/>
              <w:contextualSpacing w:val="0"/>
              <w:rPr>
                <w:lang w:val="fr-CA"/>
              </w:rPr>
            </w:pPr>
            <w:r w:rsidRPr="00EF7DBE">
              <w:rPr>
                <w:lang w:val="fr-CA"/>
              </w:rPr>
              <w:t>De combien de façons différentes peux-tu résoudre …? (p. ex. 8 + 5)</w:t>
            </w:r>
          </w:p>
          <w:p w:rsidR="00BD5986" w:rsidRPr="00EF7DBE" w:rsidRDefault="00032934" w:rsidP="004547E9">
            <w:pPr>
              <w:pStyle w:val="Topic"/>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peut-on utiliser les régularités pour faire des prédictions?</w:t>
            </w:r>
          </w:p>
          <w:p w:rsidR="00BD5986" w:rsidRPr="00EF7DBE" w:rsidRDefault="00032934" w:rsidP="00EF4DD7">
            <w:pPr>
              <w:pStyle w:val="ListParagraph"/>
              <w:contextualSpacing w:val="0"/>
              <w:rPr>
                <w:lang w:val="fr-CA"/>
              </w:rPr>
            </w:pPr>
            <w:r w:rsidRPr="00EF7DBE">
              <w:rPr>
                <w:lang w:val="fr-CA"/>
              </w:rPr>
              <w:t>Quelle est la relation entre les régularités croissantes et les additions?</w:t>
            </w:r>
          </w:p>
          <w:p w:rsidR="00BD5986" w:rsidRPr="00EF7DBE" w:rsidRDefault="00032934" w:rsidP="00EF4DD7">
            <w:pPr>
              <w:pStyle w:val="ListParagraph"/>
              <w:contextualSpacing w:val="0"/>
              <w:rPr>
                <w:lang w:val="fr-CA"/>
              </w:rPr>
            </w:pPr>
            <w:r w:rsidRPr="00EF7DBE">
              <w:rPr>
                <w:lang w:val="fr-CA"/>
              </w:rPr>
              <w:t>Que remarques-tu dans cette régularité? Quelle est la partie qui se répète?</w:t>
            </w:r>
          </w:p>
          <w:p w:rsidR="00BD5986" w:rsidRPr="00EF7DBE" w:rsidRDefault="00032934" w:rsidP="00EF7DBE">
            <w:pPr>
              <w:pStyle w:val="ListParagraph"/>
              <w:spacing w:before="60" w:after="120"/>
              <w:contextualSpacing w:val="0"/>
              <w:rPr>
                <w:lang w:val="fr-CA"/>
              </w:rPr>
            </w:pPr>
            <w:r w:rsidRPr="00EF7DBE">
              <w:rPr>
                <w:lang w:val="fr-CA"/>
              </w:rPr>
              <w:t>Quelles régularités trouve-t-on dans une grille de cent?</w:t>
            </w:r>
          </w:p>
          <w:p w:rsidR="00BD5986" w:rsidRPr="00EF7DBE" w:rsidRDefault="00032934" w:rsidP="00EF4DD7">
            <w:pPr>
              <w:pStyle w:val="Topic"/>
              <w:contextualSpacing w:val="0"/>
              <w:rPr>
                <w:rFonts w:cs="Calibri"/>
                <w:i/>
                <w:lang w:val="fr-CA"/>
              </w:rPr>
            </w:pPr>
            <w:r w:rsidRPr="00EF7DBE">
              <w:rPr>
                <w:lang w:val="fr-CA"/>
              </w:rPr>
              <w:t>Caractéristiques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ressemblances entre ces figures? Quelles sont les différences?</w:t>
            </w:r>
          </w:p>
          <w:p w:rsidR="00BD5986" w:rsidRPr="00EF7DBE" w:rsidRDefault="00032934" w:rsidP="00EF4DD7">
            <w:pPr>
              <w:pStyle w:val="ListParagraph"/>
              <w:contextualSpacing w:val="0"/>
              <w:rPr>
                <w:lang w:val="fr-CA"/>
              </w:rPr>
            </w:pPr>
            <w:r w:rsidRPr="00EF7DBE">
              <w:rPr>
                <w:lang w:val="fr-CA"/>
              </w:rPr>
              <w:t>Quelles histoires retrouve-t-on dans ces figures?</w:t>
            </w:r>
          </w:p>
          <w:p w:rsidR="00BD5986" w:rsidRPr="00EF7DBE" w:rsidRDefault="00032934" w:rsidP="00EF7DBE">
            <w:pPr>
              <w:pStyle w:val="ListParagraph"/>
              <w:spacing w:before="60" w:after="120"/>
              <w:contextualSpacing w:val="0"/>
              <w:rPr>
                <w:lang w:val="fr-CA"/>
              </w:rPr>
            </w:pPr>
            <w:r w:rsidRPr="00EF7DBE">
              <w:rPr>
                <w:lang w:val="fr-CA"/>
              </w:rPr>
              <w:t>Quelles figures géométriques trouve-t-on dans la nature?</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histoires retrouve-t-on dans les données?</w:t>
            </w:r>
          </w:p>
          <w:p w:rsidR="00BD5986" w:rsidRPr="00EF7DBE" w:rsidRDefault="00032934" w:rsidP="00EF4DD7">
            <w:pPr>
              <w:pStyle w:val="ListParagraph"/>
              <w:contextualSpacing w:val="0"/>
              <w:rPr>
                <w:lang w:val="fr-CA"/>
              </w:rPr>
            </w:pPr>
            <w:r w:rsidRPr="00EF7DBE">
              <w:rPr>
                <w:lang w:val="fr-CA"/>
              </w:rPr>
              <w:t>Dans quelles situations peut-on utiliser des mots comme jamais, parfois, toujours, plus probable et moins probable?</w:t>
            </w:r>
          </w:p>
          <w:p w:rsidR="00BD5986" w:rsidRPr="00EF7DBE" w:rsidRDefault="00032934" w:rsidP="00EF7DBE">
            <w:pPr>
              <w:pStyle w:val="ListParagraph"/>
              <w:spacing w:after="120"/>
              <w:contextualSpacing w:val="0"/>
              <w:rPr>
                <w:lang w:val="fr-CA"/>
              </w:rPr>
            </w:pPr>
            <w:r w:rsidRPr="00EF7DBE">
              <w:rPr>
                <w:lang w:val="fr-CA"/>
              </w:rPr>
              <w:t>Comment l’organisation de données concrètes nous permet-elle de comprendre ce qu’elles représentent?</w:t>
            </w:r>
          </w:p>
        </w:tc>
      </w:tr>
    </w:tbl>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lang w:val="fr-CA"/>
              </w:rPr>
              <w:t>1</w:t>
            </w:r>
            <w:r w:rsidRPr="00EF7DBE">
              <w:rPr>
                <w:rFonts w:ascii="Times New Roman Bold" w:hAnsi="Times New Roman Bold"/>
                <w:b/>
                <w:position w:val="6"/>
                <w:sz w:val="18"/>
                <w:szCs w:val="22"/>
                <w:lang w:val="fr-CA"/>
              </w:rPr>
              <w:t>re</w:t>
            </w:r>
            <w:r w:rsidRPr="00EF7DBE">
              <w:rPr>
                <w:rFonts w:ascii="Times New Roman" w:hAnsi="Times New Roman"/>
                <w:b/>
                <w:szCs w:val="22"/>
                <w:lang w:val="fr-CA"/>
              </w:rPr>
              <w:t xml:space="preserve"> année</w:t>
            </w:r>
          </w:p>
        </w:tc>
      </w:tr>
      <w:tr w:rsidR="00BD5986" w:rsidRPr="00EF2420"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ListParagraph"/>
              <w:contextualSpacing w:val="0"/>
              <w:rPr>
                <w:lang w:val="fr-CA"/>
              </w:rPr>
            </w:pPr>
            <w:r w:rsidRPr="00EF7DBE">
              <w:rPr>
                <w:lang w:val="fr-CA"/>
              </w:rPr>
              <w:t>les peuples autochtones utilisaient leurs propres techniques d’estimation et de mesure dans la vie quotidienne (p. ex. estimer le temps grâce à des références environnementales et aux cycles des jours et des saisons, estimer la température avec des systèmes météorologiques)</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t>Modéliser :</w:t>
            </w:r>
          </w:p>
          <w:p w:rsidR="00BD5986" w:rsidRPr="00EF7DBE" w:rsidRDefault="00032934" w:rsidP="00EF4DD7">
            <w:pPr>
              <w:pStyle w:val="ListParagraph"/>
              <w:contextualSpacing w:val="0"/>
              <w:rPr>
                <w:lang w:val="fr-CA"/>
              </w:rPr>
            </w:pPr>
            <w:r w:rsidRPr="00EF7DBE">
              <w:rPr>
                <w:lang w:val="fr-CA"/>
              </w:rPr>
              <w:t>mimer, utiliser du matériel concret, s’aider de dessins</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 orale, par le jeu, expérimentale, écrite, symbolique</w:t>
            </w:r>
          </w:p>
          <w:p w:rsidR="00BD5986" w:rsidRPr="00EF7DBE" w:rsidRDefault="00EF4DD7"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la technologie, l’architecture et l’art des peuples autochtones</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w:t>
            </w:r>
          </w:p>
          <w:p w:rsidR="00BD5986" w:rsidRPr="00EF7DBE" w:rsidRDefault="00032934" w:rsidP="00EF4DD7">
            <w:pPr>
              <w:pStyle w:val="ListParagraph"/>
              <w:contextualSpacing w:val="0"/>
              <w:rPr>
                <w:lang w:val="fr-CA"/>
              </w:rPr>
            </w:pPr>
            <w:r w:rsidRPr="00EF7DBE">
              <w:rPr>
                <w:lang w:val="fr-CA"/>
              </w:rPr>
              <w:t>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EF4DD7"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 pour élaborer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comment un ovoïde peut prendre divers aspects pour représenter différentes parties des animaux</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indent"/>
              <w:contextualSpacing w:val="0"/>
              <w:rPr>
                <w:lang w:val="fr-CA"/>
              </w:rPr>
            </w:pPr>
            <w:r w:rsidRPr="00EF7DBE">
              <w:rPr>
                <w:lang w:val="fr-CA"/>
              </w:rPr>
              <w:t xml:space="preserve">pratiques culturelles selon Bishop : compter, mesurer, localiser, concevoir, jouer, expliquer </w:t>
            </w:r>
            <w:r w:rsidRPr="00EF7DBE">
              <w:rPr>
                <w:spacing w:val="-2"/>
                <w:lang w:val="fr-CA"/>
              </w:rPr>
              <w:t>(</w:t>
            </w:r>
            <w:hyperlink r:id="rId12">
              <w:r w:rsidRPr="00EF7DBE">
                <w:rPr>
                  <w:rStyle w:val="Hyperlink"/>
                  <w:color w:val="auto"/>
                  <w:spacing w:val="-2"/>
                  <w:lang w:val="fr-CA"/>
                </w:rPr>
                <w:t>http://www.csus.edu/indiv/o/oreyd/ACP.htm_files/abishop.htm</w:t>
              </w:r>
            </w:hyperlink>
            <w:r w:rsidRPr="00EF7DBE">
              <w:rPr>
                <w:spacing w:val="-2"/>
                <w:lang w:val="fr-CA"/>
              </w:rPr>
              <w:t>)</w:t>
            </w:r>
            <w:r w:rsidR="00EF4DD7" w:rsidRPr="00EF7DBE">
              <w:rPr>
                <w:rStyle w:val="Hyperlink"/>
                <w:color w:val="auto"/>
                <w:u w:val="none"/>
                <w:lang w:val="fr-CA"/>
              </w:rPr>
              <w:t xml:space="preserve"> (en anglais seulement)</w:t>
            </w:r>
          </w:p>
          <w:p w:rsidR="00BD5986" w:rsidRPr="00EF7DBE" w:rsidRDefault="00BD5986" w:rsidP="00EF4DD7">
            <w:pPr>
              <w:pStyle w:val="ListParagraphindent"/>
              <w:contextualSpacing w:val="0"/>
              <w:rPr>
                <w:lang w:val="fr-CA"/>
              </w:rPr>
            </w:pPr>
            <w:hyperlink r:id="rId13" w:history="1">
              <w:r w:rsidR="00032934" w:rsidRPr="00EF7DBE">
                <w:rPr>
                  <w:rStyle w:val="Hyperlink"/>
                  <w:color w:val="auto"/>
                  <w:lang w:val="fr-CA"/>
                </w:rPr>
                <w:t>www.aboriginaleducation.ca</w:t>
              </w:r>
            </w:hyperlink>
            <w:r w:rsidR="00EF4DD7" w:rsidRPr="00EF7DBE">
              <w:rPr>
                <w:rStyle w:val="Hyperlink"/>
                <w:color w:val="auto"/>
                <w:u w:val="none"/>
                <w:lang w:val="fr-CA"/>
              </w:rPr>
              <w:t xml:space="preserve"> (en anglais seulement)</w:t>
            </w:r>
          </w:p>
          <w:p w:rsidR="00BD5986" w:rsidRPr="00EF7DBE" w:rsidRDefault="00032934" w:rsidP="00EF7DBE">
            <w:pPr>
              <w:pStyle w:val="ListParagraphindent"/>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EF4DD7" w:rsidRPr="00EF7DBE">
              <w:rPr>
                <w:rStyle w:val="Hyperlink"/>
                <w:color w:val="auto"/>
                <w:u w:val="none"/>
                <w:lang w:val="fr-CA"/>
              </w:rPr>
              <w:t xml:space="preserve"> (en anglais seulement)</w:t>
            </w:r>
          </w:p>
        </w:tc>
      </w:tr>
    </w:tbl>
    <w:p w:rsidR="00BD5986" w:rsidRPr="00474AD4" w:rsidRDefault="00BD5986" w:rsidP="00EF4DD7">
      <w:pPr>
        <w:rPr>
          <w:rFonts w:ascii="Times New Roman" w:hAnsi="Times New Roman"/>
        </w:rPr>
      </w:pPr>
    </w:p>
    <w:p w:rsidR="00BD5986" w:rsidRPr="00474AD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lang w:val="fr-CA"/>
              </w:rPr>
              <w:t>1</w:t>
            </w:r>
            <w:r w:rsidRPr="00EF7DBE">
              <w:rPr>
                <w:rFonts w:ascii="Times New Roman Bold" w:hAnsi="Times New Roman Bold"/>
                <w:b/>
                <w:color w:val="FFFFFF"/>
                <w:position w:val="6"/>
                <w:sz w:val="18"/>
                <w:szCs w:val="22"/>
                <w:lang w:val="fr-CA"/>
              </w:rPr>
              <w:t>re</w:t>
            </w:r>
            <w:r w:rsidRPr="00EF7DBE">
              <w:rPr>
                <w:rFonts w:ascii="Times New Roman" w:hAnsi="Times New Roman"/>
                <w:b/>
                <w:color w:val="FFFFFF"/>
                <w:szCs w:val="22"/>
                <w:lang w:val="fr-CA"/>
              </w:rPr>
              <w:t xml:space="preserve"> année</w:t>
            </w:r>
          </w:p>
        </w:tc>
      </w:tr>
      <w:tr w:rsidR="00BD5986" w:rsidRPr="00EF2420" w:rsidTr="00EF7DBE">
        <w:tc>
          <w:tcPr>
            <w:tcW w:w="14336" w:type="dxa"/>
            <w:shd w:val="clear" w:color="auto" w:fill="auto"/>
          </w:tcPr>
          <w:p w:rsidR="00BD5986" w:rsidRPr="00EF7DBE" w:rsidRDefault="00032934" w:rsidP="00EF4DD7">
            <w:pPr>
              <w:pStyle w:val="Topic"/>
              <w:contextualSpacing w:val="0"/>
              <w:rPr>
                <w:rFonts w:cs="Calibri"/>
                <w:i/>
                <w:lang w:val="fr-CA"/>
              </w:rPr>
            </w:pPr>
            <w:r w:rsidRPr="00EF7DBE">
              <w:rPr>
                <w:lang w:val="fr-CA"/>
              </w:rPr>
              <w:t>Concepts numériques jusqu’à 20 :</w:t>
            </w:r>
          </w:p>
          <w:p w:rsidR="00BD5986" w:rsidRPr="00EF7DBE" w:rsidRDefault="00032934" w:rsidP="00EF4DD7">
            <w:pPr>
              <w:pStyle w:val="ListParagraph"/>
              <w:contextualSpacing w:val="0"/>
              <w:rPr>
                <w:lang w:val="fr-CA"/>
              </w:rPr>
            </w:pPr>
            <w:r w:rsidRPr="00EF7DBE">
              <w:rPr>
                <w:lang w:val="fr-CA"/>
              </w:rPr>
              <w:t>compter :</w:t>
            </w:r>
          </w:p>
          <w:p w:rsidR="00BD5986" w:rsidRPr="00EF7DBE" w:rsidRDefault="00032934" w:rsidP="00EF4DD7">
            <w:pPr>
              <w:pStyle w:val="ListParagraphindent"/>
              <w:contextualSpacing w:val="0"/>
              <w:rPr>
                <w:lang w:val="fr-CA"/>
              </w:rPr>
            </w:pPr>
            <w:r w:rsidRPr="00EF7DBE">
              <w:rPr>
                <w:lang w:val="fr-CA"/>
              </w:rPr>
              <w:t>compter en ordre croissant et décroissant</w:t>
            </w:r>
          </w:p>
          <w:p w:rsidR="00BD5986" w:rsidRPr="00EF7DBE" w:rsidRDefault="00032934" w:rsidP="00EF4DD7">
            <w:pPr>
              <w:pStyle w:val="ListParagraphindent"/>
              <w:contextualSpacing w:val="0"/>
              <w:rPr>
                <w:lang w:val="fr-CA"/>
              </w:rPr>
            </w:pPr>
            <w:r w:rsidRPr="00EF7DBE">
              <w:rPr>
                <w:lang w:val="fr-CA"/>
              </w:rPr>
              <w:t>compter par 2 et par 5</w:t>
            </w:r>
          </w:p>
          <w:p w:rsidR="00BD5986" w:rsidRPr="00EF7DBE" w:rsidRDefault="00032934" w:rsidP="00EF4DD7">
            <w:pPr>
              <w:pStyle w:val="ListParagraphindent"/>
              <w:contextualSpacing w:val="0"/>
              <w:rPr>
                <w:lang w:val="fr-CA"/>
              </w:rPr>
            </w:pPr>
            <w:r w:rsidRPr="00EF7DBE">
              <w:rPr>
                <w:lang w:val="fr-CA"/>
              </w:rPr>
              <w:t>faire des suites de nombres jusqu’à 20</w:t>
            </w:r>
          </w:p>
          <w:p w:rsidR="00BD5986" w:rsidRPr="00EF7DBE" w:rsidRDefault="00032934" w:rsidP="00EF4DD7">
            <w:pPr>
              <w:pStyle w:val="ListParagraphindent"/>
              <w:contextualSpacing w:val="0"/>
              <w:rPr>
                <w:lang w:val="fr-CA"/>
              </w:rPr>
            </w:pPr>
            <w:r w:rsidRPr="00EF7DBE">
              <w:rPr>
                <w:lang w:val="fr-CA"/>
              </w:rPr>
              <w:t>comparer et ordonner les nombres jusqu’à 20</w:t>
            </w:r>
          </w:p>
          <w:p w:rsidR="00BD5986" w:rsidRPr="00EF7DBE" w:rsidRDefault="00032934" w:rsidP="00EF4DD7">
            <w:pPr>
              <w:pStyle w:val="ListParagraphindent"/>
              <w:contextualSpacing w:val="0"/>
              <w:rPr>
                <w:lang w:val="fr-CA"/>
              </w:rPr>
            </w:pPr>
            <w:r w:rsidRPr="00EF7DBE">
              <w:rPr>
                <w:lang w:val="fr-CA"/>
              </w:rPr>
              <w:t>classer et reconnaître les nombres jusqu’à 20</w:t>
            </w:r>
          </w:p>
          <w:p w:rsidR="00BD5986" w:rsidRPr="00EF7DBE" w:rsidRDefault="00032934" w:rsidP="00EF4DD7">
            <w:pPr>
              <w:pStyle w:val="ListParagraphindent"/>
              <w:contextualSpacing w:val="0"/>
              <w:rPr>
                <w:lang w:val="fr-CA"/>
              </w:rPr>
            </w:pPr>
            <w:r w:rsidRPr="00EF7DBE">
              <w:rPr>
                <w:lang w:val="fr-CA"/>
              </w:rPr>
              <w:t>subitisation</w:t>
            </w:r>
          </w:p>
          <w:p w:rsidR="00BD5986" w:rsidRPr="00EF7DBE" w:rsidRDefault="00032934" w:rsidP="00EF4DD7">
            <w:pPr>
              <w:pStyle w:val="ListParagraphindent"/>
              <w:contextualSpacing w:val="0"/>
              <w:rPr>
                <w:lang w:val="fr-CA"/>
              </w:rPr>
            </w:pPr>
            <w:r w:rsidRPr="00EF7DBE">
              <w:rPr>
                <w:lang w:val="fr-CA"/>
              </w:rPr>
              <w:t>base 10</w:t>
            </w:r>
          </w:p>
          <w:p w:rsidR="00BD5986" w:rsidRPr="00EF7DBE" w:rsidRDefault="00032934" w:rsidP="00EF7DBE">
            <w:pPr>
              <w:pStyle w:val="ListParagraphindent"/>
              <w:spacing w:after="60"/>
              <w:contextualSpacing w:val="0"/>
              <w:rPr>
                <w:lang w:val="fr-CA"/>
              </w:rPr>
            </w:pPr>
            <w:r w:rsidRPr="00EF7DBE">
              <w:rPr>
                <w:lang w:val="fr-CA"/>
              </w:rPr>
              <w:t>10 et un peu plus</w:t>
            </w:r>
          </w:p>
          <w:p w:rsidR="00BD5986" w:rsidRPr="00EF7DBE" w:rsidRDefault="00032934" w:rsidP="00EF4DD7">
            <w:pPr>
              <w:pStyle w:val="ListParagraph"/>
              <w:contextualSpacing w:val="0"/>
              <w:rPr>
                <w:lang w:val="fr-CA"/>
              </w:rPr>
            </w:pPr>
            <w:r w:rsidRPr="00EF7DBE">
              <w:rPr>
                <w:lang w:val="fr-CA"/>
              </w:rPr>
              <w:t xml:space="preserve">livres publiés par Native Northwest : </w:t>
            </w:r>
            <w:r w:rsidRPr="00EF7DBE">
              <w:rPr>
                <w:i/>
                <w:lang w:val="fr-CA"/>
              </w:rPr>
              <w:t>Learn to Count</w:t>
            </w:r>
            <w:r w:rsidRPr="00EF7DBE">
              <w:rPr>
                <w:lang w:val="fr-CA"/>
              </w:rPr>
              <w:t xml:space="preserve">, de plusieurs artistes; </w:t>
            </w:r>
            <w:r w:rsidRPr="00EF7DBE">
              <w:rPr>
                <w:i/>
                <w:lang w:val="fr-CA"/>
              </w:rPr>
              <w:t>Counting Wild Bears</w:t>
            </w:r>
            <w:r w:rsidRPr="00EF7DBE">
              <w:rPr>
                <w:lang w:val="fr-CA"/>
              </w:rPr>
              <w:t xml:space="preserve">, de Gryn White; </w:t>
            </w:r>
            <w:r w:rsidRPr="00EF7DBE">
              <w:rPr>
                <w:i/>
                <w:lang w:val="fr-CA"/>
              </w:rPr>
              <w:t>We All Count</w:t>
            </w:r>
            <w:r w:rsidRPr="00EF7DBE">
              <w:rPr>
                <w:lang w:val="fr-CA"/>
              </w:rPr>
              <w:t xml:space="preserve">, de Jason Adair; </w:t>
            </w:r>
            <w:r w:rsidRPr="00EF7DBE">
              <w:rPr>
                <w:lang w:val="fr-CA"/>
              </w:rPr>
              <w:br/>
            </w:r>
            <w:r w:rsidRPr="00EF7DBE">
              <w:rPr>
                <w:i/>
                <w:lang w:val="fr-CA"/>
              </w:rPr>
              <w:t>We All Count</w:t>
            </w:r>
            <w:r w:rsidRPr="00EF7DBE">
              <w:rPr>
                <w:lang w:val="fr-CA"/>
              </w:rPr>
              <w:t>, de Julie Flett (</w:t>
            </w:r>
            <w:hyperlink r:id="rId14">
              <w:r w:rsidRPr="00EF7DBE">
                <w:rPr>
                  <w:rStyle w:val="Hyperlink"/>
                  <w:color w:val="auto"/>
                  <w:lang w:val="fr-CA"/>
                </w:rPr>
                <w:t>http://nativenorthwest.com</w:t>
              </w:r>
            </w:hyperlink>
            <w:r w:rsidRPr="00EF7DBE">
              <w:rPr>
                <w:lang w:val="fr-CA"/>
              </w:rPr>
              <w:t xml:space="preserve">) </w:t>
            </w:r>
            <w:r w:rsidR="00EF4DD7" w:rsidRPr="00EF7DBE">
              <w:rPr>
                <w:rStyle w:val="Hyperlink"/>
                <w:color w:val="auto"/>
                <w:u w:val="none"/>
                <w:lang w:val="fr-CA"/>
              </w:rPr>
              <w:t xml:space="preserve">(en anglais seulement) </w:t>
            </w:r>
            <w:r w:rsidRPr="00EF7DBE">
              <w:rPr>
                <w:lang w:val="fr-CA"/>
              </w:rPr>
              <w:t>utiliser des collections d’objets pour compter dans différentes langues; différents systèmes de calcul de peuples autochtones (p. ex. Tsimshian)</w:t>
            </w:r>
          </w:p>
          <w:p w:rsidR="00BD5986" w:rsidRPr="00EF7DBE" w:rsidRDefault="00032934" w:rsidP="00EF4DD7">
            <w:pPr>
              <w:pStyle w:val="ListParagraph"/>
              <w:contextualSpacing w:val="0"/>
              <w:rPr>
                <w:lang w:val="fr-CA"/>
              </w:rPr>
            </w:pPr>
            <w:r w:rsidRPr="00EF7DBE">
              <w:rPr>
                <w:i/>
                <w:lang w:val="fr-CA"/>
              </w:rPr>
              <w:t>Tlingit Math Book</w:t>
            </w:r>
            <w:r w:rsidRPr="00EF7DBE">
              <w:rPr>
                <w:lang w:val="fr-CA"/>
              </w:rPr>
              <w:t xml:space="preserve"> (</w:t>
            </w:r>
            <w:hyperlink r:id="rId15" w:history="1">
              <w:r w:rsidRPr="00EF7DBE">
                <w:rPr>
                  <w:rStyle w:val="Hyperlink"/>
                  <w:rFonts w:cs="Arial"/>
                  <w:color w:val="auto"/>
                  <w:lang w:val="fr-CA"/>
                </w:rPr>
                <w:t>http://yukon-ed-show-me-your-math.wikispaces.com/file/view/Tlingit+Math+Book.pdf/203829678/Tlingit%20Math%20Book.pdf</w:t>
              </w:r>
            </w:hyperlink>
            <w:r w:rsidRPr="00EF7DBE">
              <w:rPr>
                <w:lang w:val="fr-CA"/>
              </w:rPr>
              <w:t>)</w:t>
            </w:r>
            <w:r w:rsidR="00EF4DD7" w:rsidRPr="00EF7DBE">
              <w:rPr>
                <w:rStyle w:val="Hyperlink"/>
                <w:color w:val="auto"/>
                <w:u w:val="none"/>
                <w:lang w:val="fr-CA"/>
              </w:rPr>
              <w:t xml:space="preserve"> </w:t>
            </w:r>
            <w:r w:rsidR="00EF4DD7" w:rsidRPr="00EF7DBE">
              <w:rPr>
                <w:rStyle w:val="Hyperlink"/>
                <w:color w:val="auto"/>
                <w:u w:val="none"/>
                <w:lang w:val="fr-CA"/>
              </w:rPr>
              <w:br/>
              <w:t>(en anglais seulement)</w:t>
            </w:r>
          </w:p>
          <w:p w:rsidR="00BD5986" w:rsidRPr="00EF7DBE" w:rsidRDefault="00032934" w:rsidP="00EF4DD7">
            <w:pPr>
              <w:pStyle w:val="Topic"/>
              <w:contextualSpacing w:val="0"/>
              <w:rPr>
                <w:rFonts w:cs="Calibri"/>
                <w:i/>
                <w:lang w:val="fr-CA"/>
              </w:rPr>
            </w:pPr>
            <w:r w:rsidRPr="00EF7DBE">
              <w:rPr>
                <w:lang w:val="fr-CA"/>
              </w:rPr>
              <w:t>Obtenir le nombre 10 :</w:t>
            </w:r>
          </w:p>
          <w:p w:rsidR="00BD5986" w:rsidRPr="00EF7DBE" w:rsidRDefault="00032934" w:rsidP="00EF4DD7">
            <w:pPr>
              <w:pStyle w:val="ListParagraph"/>
              <w:contextualSpacing w:val="0"/>
              <w:rPr>
                <w:lang w:val="fr-CA"/>
              </w:rPr>
            </w:pPr>
            <w:r w:rsidRPr="00EF7DBE">
              <w:rPr>
                <w:lang w:val="fr-CA"/>
              </w:rPr>
              <w:t>décomposer 10 en parties</w:t>
            </w:r>
          </w:p>
          <w:p w:rsidR="00BD5986" w:rsidRPr="00EF7DBE" w:rsidRDefault="00032934" w:rsidP="00EF4DD7">
            <w:pPr>
              <w:pStyle w:val="ListParagraph"/>
              <w:contextualSpacing w:val="0"/>
              <w:rPr>
                <w:lang w:val="fr-CA"/>
              </w:rPr>
            </w:pPr>
            <w:r w:rsidRPr="00EF7DBE">
              <w:rPr>
                <w:lang w:val="fr-CA"/>
              </w:rPr>
              <w:t>classer et reconnaître les nombres jusqu’à 10</w:t>
            </w:r>
          </w:p>
          <w:p w:rsidR="00BD5986" w:rsidRPr="00EF7DBE" w:rsidRDefault="00032934" w:rsidP="00EF4DD7">
            <w:pPr>
              <w:pStyle w:val="ListParagraph"/>
              <w:contextualSpacing w:val="0"/>
              <w:rPr>
                <w:lang w:val="fr-CA"/>
              </w:rPr>
            </w:pPr>
            <w:r w:rsidRPr="00EF7DBE">
              <w:rPr>
                <w:lang w:val="fr-CA"/>
              </w:rPr>
              <w:t>référents de 10 et 20</w:t>
            </w:r>
          </w:p>
          <w:p w:rsidR="00BD5986" w:rsidRPr="00EF7DBE" w:rsidRDefault="00032934" w:rsidP="00EF4DD7">
            <w:pPr>
              <w:pStyle w:val="ListParagraph"/>
              <w:contextualSpacing w:val="0"/>
              <w:rPr>
                <w:lang w:val="fr-CA"/>
              </w:rPr>
            </w:pPr>
            <w:r w:rsidRPr="00EF7DBE">
              <w:rPr>
                <w:lang w:val="fr-CA"/>
              </w:rPr>
              <w:t>selon les méthodes traditionnelles des peuples autochtones, on utilisait les doigts pour compter jusqu’à 5 et pour les groupes de 5</w:t>
            </w:r>
          </w:p>
          <w:p w:rsidR="00BD5986" w:rsidRPr="00EF7DBE" w:rsidRDefault="00032934" w:rsidP="00EF4DD7">
            <w:pPr>
              <w:pStyle w:val="ListParagraph"/>
              <w:contextualSpacing w:val="0"/>
              <w:rPr>
                <w:lang w:val="fr-CA"/>
              </w:rPr>
            </w:pPr>
            <w:r w:rsidRPr="00EF7DBE">
              <w:rPr>
                <w:lang w:val="fr-CA"/>
              </w:rPr>
              <w:t>histoires et chants traditionnels</w:t>
            </w:r>
          </w:p>
          <w:p w:rsidR="00BD5986" w:rsidRPr="00EF7DBE" w:rsidRDefault="00EF4DD7" w:rsidP="00EF4DD7">
            <w:pPr>
              <w:pStyle w:val="Topic"/>
              <w:contextualSpacing w:val="0"/>
              <w:rPr>
                <w:rFonts w:cs="Calibri"/>
                <w:i/>
                <w:lang w:val="fr-CA"/>
              </w:rPr>
            </w:pPr>
            <w:r w:rsidRPr="00EF7DBE">
              <w:rPr>
                <w:lang w:val="fr-CA"/>
              </w:rPr>
              <w:t>L’a</w:t>
            </w:r>
            <w:r w:rsidR="00032934" w:rsidRPr="00EF7DBE">
              <w:rPr>
                <w:lang w:val="fr-CA"/>
              </w:rPr>
              <w:t xml:space="preserve">ddition et </w:t>
            </w:r>
            <w:r w:rsidRPr="00EF7DBE">
              <w:rPr>
                <w:lang w:val="fr-CA"/>
              </w:rPr>
              <w:t xml:space="preserve">la </w:t>
            </w:r>
            <w:r w:rsidR="00032934" w:rsidRPr="00EF7DBE">
              <w:rPr>
                <w:lang w:val="fr-CA"/>
              </w:rPr>
              <w:t>soustraction jusqu’à 20 :</w:t>
            </w:r>
          </w:p>
          <w:p w:rsidR="00BD5986" w:rsidRPr="00EF7DBE" w:rsidRDefault="00032934" w:rsidP="00EF4DD7">
            <w:pPr>
              <w:pStyle w:val="ListParagraph"/>
              <w:contextualSpacing w:val="0"/>
              <w:rPr>
                <w:lang w:val="fr-CA"/>
              </w:rPr>
            </w:pPr>
            <w:r w:rsidRPr="00EF7DBE">
              <w:rPr>
                <w:lang w:val="fr-CA"/>
              </w:rPr>
              <w:t>décomposer 20 en parties</w:t>
            </w:r>
          </w:p>
          <w:p w:rsidR="00BD5986" w:rsidRPr="00EF7DBE" w:rsidRDefault="00032934" w:rsidP="00EF4DD7">
            <w:pPr>
              <w:pStyle w:val="ListParagraph"/>
              <w:contextualSpacing w:val="0"/>
              <w:rPr>
                <w:lang w:val="fr-CA"/>
              </w:rPr>
            </w:pPr>
            <w:r w:rsidRPr="00EF7DBE">
              <w:rPr>
                <w:lang w:val="fr-CA"/>
              </w:rPr>
              <w:t>stratégies de calcul mental :</w:t>
            </w:r>
          </w:p>
          <w:p w:rsidR="00BD5986" w:rsidRPr="00EF7DBE" w:rsidRDefault="00032934" w:rsidP="00EF4DD7">
            <w:pPr>
              <w:pStyle w:val="ListParagraphindent"/>
              <w:contextualSpacing w:val="0"/>
              <w:rPr>
                <w:lang w:val="fr-CA"/>
              </w:rPr>
            </w:pPr>
            <w:r w:rsidRPr="00EF7DBE">
              <w:rPr>
                <w:lang w:val="fr-CA"/>
              </w:rPr>
              <w:t>compter en ordre croissant</w:t>
            </w:r>
          </w:p>
          <w:p w:rsidR="00BD5986" w:rsidRPr="00EF7DBE" w:rsidRDefault="00032934" w:rsidP="00EF4DD7">
            <w:pPr>
              <w:pStyle w:val="ListParagraphindent"/>
              <w:contextualSpacing w:val="0"/>
              <w:rPr>
                <w:lang w:val="fr-CA"/>
              </w:rPr>
            </w:pPr>
            <w:r w:rsidRPr="00EF7DBE">
              <w:rPr>
                <w:lang w:val="fr-CA"/>
              </w:rPr>
              <w:t>obtenir le nombre 10</w:t>
            </w:r>
          </w:p>
          <w:p w:rsidR="00BD5986" w:rsidRPr="00EF7DBE" w:rsidRDefault="00032934" w:rsidP="00EF7DBE">
            <w:pPr>
              <w:pStyle w:val="ListParagraphindent"/>
              <w:spacing w:after="60"/>
              <w:contextualSpacing w:val="0"/>
              <w:rPr>
                <w:lang w:val="fr-CA"/>
              </w:rPr>
            </w:pPr>
            <w:r w:rsidRPr="00EF7DBE">
              <w:rPr>
                <w:lang w:val="fr-CA"/>
              </w:rPr>
              <w:t>doubles</w:t>
            </w:r>
          </w:p>
          <w:p w:rsidR="00BD5986" w:rsidRPr="00EF7DBE" w:rsidRDefault="00032934" w:rsidP="00EF4DD7">
            <w:pPr>
              <w:pStyle w:val="ListParagraph"/>
              <w:contextualSpacing w:val="0"/>
              <w:rPr>
                <w:lang w:val="fr-CA"/>
              </w:rPr>
            </w:pPr>
            <w:r w:rsidRPr="00EF7DBE">
              <w:rPr>
                <w:lang w:val="fr-CA"/>
              </w:rPr>
              <w:t>il y a un lien entre l’addition et la soustraction</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ListParagraph"/>
              <w:contextualSpacing w:val="0"/>
              <w:rPr>
                <w:lang w:val="fr-CA"/>
              </w:rPr>
            </w:pPr>
            <w:r w:rsidRPr="00EF7DBE">
              <w:rPr>
                <w:lang w:val="fr-CA"/>
              </w:rPr>
              <w:t xml:space="preserve">chasse au trésor dans la nature avec </w:t>
            </w:r>
            <w:r w:rsidRPr="00EF7DBE">
              <w:rPr>
                <w:i/>
                <w:lang w:val="fr-CA"/>
              </w:rPr>
              <w:t>Kaska Counting Book</w:t>
            </w:r>
            <w:r w:rsidRPr="00EF7DBE">
              <w:rPr>
                <w:lang w:val="fr-CA"/>
              </w:rPr>
              <w:t xml:space="preserve"> </w:t>
            </w:r>
            <w:r w:rsidRPr="00EF7DBE">
              <w:rPr>
                <w:lang w:val="fr-CA"/>
              </w:rPr>
              <w:br/>
              <w:t>(</w:t>
            </w:r>
            <w:hyperlink r:id="rId16" w:history="1">
              <w:r w:rsidRPr="00EF7DBE">
                <w:rPr>
                  <w:rStyle w:val="Hyperlink"/>
                  <w:rFonts w:cs="Arial"/>
                  <w:color w:val="auto"/>
                  <w:lang w:val="fr-CA"/>
                </w:rPr>
                <w:t>http://yukon-ed-show-me-your-math.wikispaces.com/file/view/Kaska+Counting+Book.pdf/147081069/Kaska%20Counting%20Book.pdf</w:t>
              </w:r>
            </w:hyperlink>
            <w:r w:rsidRPr="00EF7DBE">
              <w:rPr>
                <w:lang w:val="fr-CA"/>
              </w:rPr>
              <w:t>)</w:t>
            </w:r>
            <w:r w:rsidR="00EF4DD7" w:rsidRPr="00EF7DBE">
              <w:rPr>
                <w:lang w:val="fr-CA"/>
              </w:rPr>
              <w:t xml:space="preserve"> </w:t>
            </w:r>
            <w:r w:rsidR="00EF4DD7" w:rsidRPr="00EF7DBE">
              <w:rPr>
                <w:lang w:val="fr-CA"/>
              </w:rPr>
              <w:br/>
            </w:r>
            <w:r w:rsidR="00EF4DD7" w:rsidRPr="00EF7DBE">
              <w:rPr>
                <w:rStyle w:val="Hyperlink"/>
                <w:color w:val="auto"/>
                <w:u w:val="none"/>
                <w:lang w:val="fr-CA"/>
              </w:rPr>
              <w:t>(en anglais seulement)</w:t>
            </w:r>
          </w:p>
          <w:p w:rsidR="004547E9" w:rsidRPr="00EF7DBE" w:rsidRDefault="004547E9"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Régularités :</w:t>
            </w:r>
          </w:p>
          <w:p w:rsidR="00BD5986" w:rsidRPr="00EF7DBE" w:rsidRDefault="00032934" w:rsidP="00EF7DBE">
            <w:pPr>
              <w:pStyle w:val="ListParagraph"/>
              <w:spacing w:after="50"/>
              <w:contextualSpacing w:val="0"/>
              <w:rPr>
                <w:lang w:val="fr-CA"/>
              </w:rPr>
            </w:pPr>
            <w:r w:rsidRPr="00EF7DBE">
              <w:rPr>
                <w:lang w:val="fr-CA"/>
              </w:rPr>
              <w:t>reconnaître des règles de tri</w:t>
            </w:r>
          </w:p>
          <w:p w:rsidR="00BD5986" w:rsidRPr="00EF7DBE" w:rsidRDefault="00032934" w:rsidP="00EF7DBE">
            <w:pPr>
              <w:pStyle w:val="ListParagraph"/>
              <w:spacing w:after="50"/>
              <w:contextualSpacing w:val="0"/>
              <w:rPr>
                <w:lang w:val="fr-CA"/>
              </w:rPr>
            </w:pPr>
            <w:r w:rsidRPr="00EF7DBE">
              <w:rPr>
                <w:lang w:val="fr-CA"/>
              </w:rPr>
              <w:t>régularités ayant de multiples éléments et caractéristiques</w:t>
            </w:r>
          </w:p>
          <w:p w:rsidR="00BD5986" w:rsidRPr="00EF7DBE" w:rsidRDefault="00032934" w:rsidP="00EF7DBE">
            <w:pPr>
              <w:pStyle w:val="ListParagraph"/>
              <w:spacing w:after="50"/>
              <w:contextualSpacing w:val="0"/>
              <w:rPr>
                <w:lang w:val="fr-CA"/>
              </w:rPr>
            </w:pPr>
            <w:r w:rsidRPr="00EF7DBE">
              <w:rPr>
                <w:lang w:val="fr-CA"/>
              </w:rPr>
              <w:t>convertir des régularités d’une représentation à une autre (p. ex. une régularité orange-bleu peut être convertie en régularité cercle-carré)</w:t>
            </w:r>
          </w:p>
          <w:p w:rsidR="00BD5986" w:rsidRPr="00EF7DBE" w:rsidRDefault="00032934" w:rsidP="00EF7DBE">
            <w:pPr>
              <w:pStyle w:val="ListParagraph"/>
              <w:spacing w:after="50"/>
              <w:contextualSpacing w:val="0"/>
              <w:rPr>
                <w:lang w:val="fr-CA"/>
              </w:rPr>
            </w:pPr>
            <w:r w:rsidRPr="00EF7DBE">
              <w:rPr>
                <w:lang w:val="fr-CA"/>
              </w:rPr>
              <w:t>codage par lettres d’une régularité</w:t>
            </w:r>
          </w:p>
          <w:p w:rsidR="00BD5986" w:rsidRPr="00EF7DBE" w:rsidRDefault="00032934" w:rsidP="00EF7DBE">
            <w:pPr>
              <w:pStyle w:val="ListParagraph"/>
              <w:spacing w:after="50"/>
              <w:contextualSpacing w:val="0"/>
              <w:rPr>
                <w:lang w:val="fr-CA"/>
              </w:rPr>
            </w:pPr>
            <w:r w:rsidRPr="00EF7DBE">
              <w:rPr>
                <w:lang w:val="fr-CA"/>
              </w:rPr>
              <w:t>prédire un élément dans des régularités à l’aide de différentes stratégies</w:t>
            </w:r>
          </w:p>
          <w:p w:rsidR="00BD5986" w:rsidRPr="00EF7DBE" w:rsidRDefault="00032934" w:rsidP="00EF7DBE">
            <w:pPr>
              <w:pStyle w:val="ListParagraph"/>
              <w:spacing w:after="50"/>
              <w:contextualSpacing w:val="0"/>
              <w:rPr>
                <w:lang w:val="fr-CA"/>
              </w:rPr>
            </w:pPr>
            <w:r w:rsidRPr="00EF7DBE">
              <w:rPr>
                <w:lang w:val="fr-CA"/>
              </w:rPr>
              <w:t>les régularités à l’aide d’outils visuels (cadres de dix, grilles de cent)</w:t>
            </w:r>
          </w:p>
          <w:p w:rsidR="00BD5986" w:rsidRPr="00EF7DBE" w:rsidRDefault="00032934" w:rsidP="00EF7DBE">
            <w:pPr>
              <w:pStyle w:val="ListParagraph"/>
              <w:spacing w:after="50"/>
              <w:contextualSpacing w:val="0"/>
              <w:rPr>
                <w:lang w:val="fr-CA"/>
              </w:rPr>
            </w:pPr>
            <w:r w:rsidRPr="00EF7DBE">
              <w:rPr>
                <w:lang w:val="fr-CA"/>
              </w:rPr>
              <w:t>explorer les régularités numériques (p. ex. compter par 2 et par 5 sur une grille de cent)</w:t>
            </w:r>
          </w:p>
          <w:p w:rsidR="00BD5986" w:rsidRPr="00EF7DBE" w:rsidRDefault="00032934" w:rsidP="00EF4DD7">
            <w:pPr>
              <w:pStyle w:val="ListParagraph"/>
              <w:contextualSpacing w:val="0"/>
              <w:rPr>
                <w:lang w:val="fr-CA"/>
              </w:rPr>
            </w:pPr>
            <w:r w:rsidRPr="00EF7DBE">
              <w:rPr>
                <w:lang w:val="fr-CA"/>
              </w:rPr>
              <w:t>jeux de perles avec 3 à 5 couleurs</w:t>
            </w:r>
          </w:p>
          <w:p w:rsidR="00BD5986" w:rsidRPr="00EF7DBE" w:rsidRDefault="00032934" w:rsidP="00EF4DD7">
            <w:pPr>
              <w:pStyle w:val="Topic"/>
              <w:contextualSpacing w:val="0"/>
              <w:rPr>
                <w:rFonts w:cs="Calibri"/>
                <w:i/>
                <w:lang w:val="fr-CA"/>
              </w:rPr>
            </w:pPr>
            <w:r w:rsidRPr="00EF7DBE">
              <w:rPr>
                <w:lang w:val="fr-CA"/>
              </w:rPr>
              <w:t>Changement de quantité jusqu’à 20 :</w:t>
            </w:r>
          </w:p>
          <w:p w:rsidR="00BD5986" w:rsidRPr="00EF7DBE" w:rsidRDefault="00032934" w:rsidP="00EF4DD7">
            <w:pPr>
              <w:pStyle w:val="ListParagraph"/>
              <w:contextualSpacing w:val="0"/>
              <w:rPr>
                <w:lang w:val="fr-CA"/>
              </w:rPr>
            </w:pPr>
            <w:r w:rsidRPr="00EF7DBE">
              <w:rPr>
                <w:lang w:val="fr-CA"/>
              </w:rPr>
              <w:t>décrire oralement un changement de quantité (p. ex. j’en construis 7 et pour en avoir 10, je dois en ajouter 3)</w:t>
            </w:r>
          </w:p>
          <w:p w:rsidR="00BD5986" w:rsidRPr="00EF7DBE" w:rsidRDefault="00C02CE8" w:rsidP="00EF4DD7">
            <w:pPr>
              <w:pStyle w:val="Topic"/>
              <w:contextualSpacing w:val="0"/>
              <w:rPr>
                <w:rFonts w:cs="Calibri"/>
                <w:i/>
                <w:lang w:val="fr-CA"/>
              </w:rPr>
            </w:pPr>
            <w:r w:rsidRPr="00EF7DBE">
              <w:rPr>
                <w:lang w:val="fr-CA"/>
              </w:rPr>
              <w:t>D’é</w:t>
            </w:r>
            <w:r w:rsidR="00032934" w:rsidRPr="00EF7DBE">
              <w:rPr>
                <w:lang w:val="fr-CA"/>
              </w:rPr>
              <w:t xml:space="preserve">galité et </w:t>
            </w:r>
            <w:r w:rsidRPr="00EF7DBE">
              <w:rPr>
                <w:lang w:val="fr-CA"/>
              </w:rPr>
              <w:t>d’</w:t>
            </w:r>
            <w:r w:rsidR="00032934" w:rsidRPr="00EF7DBE">
              <w:rPr>
                <w:lang w:val="fr-CA"/>
              </w:rPr>
              <w:t>inégalité :</w:t>
            </w:r>
          </w:p>
          <w:p w:rsidR="00BD5986" w:rsidRPr="00EF7DBE" w:rsidRDefault="00032934" w:rsidP="00EF7DBE">
            <w:pPr>
              <w:pStyle w:val="ListParagraph"/>
              <w:spacing w:after="50"/>
              <w:contextualSpacing w:val="0"/>
              <w:rPr>
                <w:lang w:val="fr-CA"/>
              </w:rPr>
            </w:pPr>
            <w:r w:rsidRPr="00EF7DBE">
              <w:rPr>
                <w:lang w:val="fr-CA"/>
              </w:rPr>
              <w:t>démontrer et expliquer la signification des relations d’égalité et d’inégalité</w:t>
            </w:r>
          </w:p>
          <w:p w:rsidR="00BD5986" w:rsidRPr="00EF7DBE" w:rsidRDefault="00032934" w:rsidP="00EF4DD7">
            <w:pPr>
              <w:pStyle w:val="ListParagraph"/>
              <w:contextualSpacing w:val="0"/>
              <w:rPr>
                <w:lang w:val="fr-CA"/>
              </w:rPr>
            </w:pPr>
            <w:r w:rsidRPr="00EF7DBE">
              <w:rPr>
                <w:lang w:val="fr-CA"/>
              </w:rPr>
              <w:t>noter de manière symbolique les équations, avec = et ≠</w:t>
            </w:r>
          </w:p>
          <w:p w:rsidR="00BD5986" w:rsidRPr="00EF7DBE" w:rsidRDefault="00032934" w:rsidP="00EF4DD7">
            <w:pPr>
              <w:pStyle w:val="Topic"/>
              <w:contextualSpacing w:val="0"/>
              <w:rPr>
                <w:rFonts w:cs="Calibri"/>
                <w:i/>
                <w:lang w:val="fr-CA"/>
              </w:rPr>
            </w:pPr>
            <w:r w:rsidRPr="00EF7DBE">
              <w:rPr>
                <w:lang w:val="fr-CA"/>
              </w:rPr>
              <w:t>Mesure directe :</w:t>
            </w:r>
          </w:p>
          <w:p w:rsidR="00BD5986" w:rsidRPr="00EF7DBE" w:rsidRDefault="00032934" w:rsidP="00EF7DBE">
            <w:pPr>
              <w:pStyle w:val="ListParagraph"/>
              <w:spacing w:after="50"/>
              <w:contextualSpacing w:val="0"/>
              <w:rPr>
                <w:lang w:val="fr-CA"/>
              </w:rPr>
            </w:pPr>
            <w:r w:rsidRPr="00EF7DBE">
              <w:rPr>
                <w:lang w:val="fr-CA"/>
              </w:rPr>
              <w:t>les unités non uniformes ne sont pas homogènes pour ce qui est de la taille (p. ex. mains des enfants, crayons); les unités uniformes sont homogènes pour ce qui est de la taille (p. ex. cubes emboîtables, trombones standard)</w:t>
            </w:r>
          </w:p>
          <w:p w:rsidR="00BD5986" w:rsidRPr="00EF7DBE" w:rsidRDefault="00032934" w:rsidP="00EF7DBE">
            <w:pPr>
              <w:pStyle w:val="ListParagraph"/>
              <w:spacing w:after="50"/>
              <w:contextualSpacing w:val="0"/>
              <w:rPr>
                <w:lang w:val="fr-CA"/>
              </w:rPr>
            </w:pPr>
            <w:r w:rsidRPr="00EF7DBE">
              <w:rPr>
                <w:lang w:val="fr-CA"/>
              </w:rPr>
              <w:t>comprendre l’importance d’utiliser un point de référence pour faire des comparaisons directes de mesures linéaires</w:t>
            </w:r>
          </w:p>
          <w:p w:rsidR="00BD5986" w:rsidRPr="00EF7DBE" w:rsidRDefault="00032934" w:rsidP="00EF7DBE">
            <w:pPr>
              <w:pStyle w:val="ListParagraph"/>
              <w:spacing w:after="50"/>
              <w:contextualSpacing w:val="0"/>
              <w:rPr>
                <w:lang w:val="fr-CA"/>
              </w:rPr>
            </w:pPr>
            <w:r w:rsidRPr="00EF7DBE">
              <w:rPr>
                <w:lang w:val="fr-CA"/>
              </w:rPr>
              <w:t>utiliser plusieurs exemplaires d’une unité</w:t>
            </w:r>
          </w:p>
          <w:p w:rsidR="00BD5986" w:rsidRPr="00EF7DBE" w:rsidRDefault="00032934" w:rsidP="00EF7DBE">
            <w:pPr>
              <w:pStyle w:val="ListParagraph"/>
              <w:spacing w:after="50"/>
              <w:contextualSpacing w:val="0"/>
              <w:rPr>
                <w:lang w:val="fr-CA"/>
              </w:rPr>
            </w:pPr>
            <w:r w:rsidRPr="00EF7DBE">
              <w:rPr>
                <w:lang w:val="fr-CA"/>
              </w:rPr>
              <w:t xml:space="preserve">répéter une unité pour mesurer (p. ex. pour mesurer la longueur d’une ficelle avec un seul cube, l’élève devra faire tourner le cube de nombreuses </w:t>
            </w:r>
            <w:r w:rsidRPr="00EF7DBE">
              <w:rPr>
                <w:lang w:val="fr-CA"/>
              </w:rPr>
              <w:br/>
              <w:t>fois dans ses mains et garder en tête le nombre de fois qu’il l’aura tourné pour obtenir la longueur de la ficelle)</w:t>
            </w:r>
          </w:p>
          <w:p w:rsidR="00BD5986" w:rsidRPr="00EF7DBE" w:rsidRDefault="00032934" w:rsidP="00EF7DBE">
            <w:pPr>
              <w:pStyle w:val="ListParagraph"/>
              <w:spacing w:after="50"/>
              <w:contextualSpacing w:val="0"/>
              <w:rPr>
                <w:lang w:val="fr-CA"/>
              </w:rPr>
            </w:pPr>
            <w:r w:rsidRPr="00EF7DBE">
              <w:rPr>
                <w:lang w:val="fr-CA"/>
              </w:rPr>
              <w:t>carreler une surface</w:t>
            </w:r>
          </w:p>
          <w:p w:rsidR="00BD5986" w:rsidRPr="00EF7DBE" w:rsidRDefault="00032934" w:rsidP="00EF7DBE">
            <w:pPr>
              <w:pStyle w:val="ListParagraph"/>
              <w:spacing w:after="50"/>
              <w:contextualSpacing w:val="0"/>
              <w:rPr>
                <w:lang w:val="fr-CA"/>
              </w:rPr>
            </w:pPr>
            <w:r w:rsidRPr="00EF7DBE">
              <w:rPr>
                <w:lang w:val="fr-CA"/>
              </w:rPr>
              <w:t>des nœuds placés à intervalles sur une corde</w:t>
            </w:r>
          </w:p>
          <w:p w:rsidR="00BD5986" w:rsidRPr="00EF7DBE" w:rsidRDefault="00032934" w:rsidP="00EF7DBE">
            <w:pPr>
              <w:pStyle w:val="ListParagraph"/>
              <w:spacing w:after="50"/>
              <w:contextualSpacing w:val="0"/>
              <w:rPr>
                <w:lang w:val="fr-CA"/>
              </w:rPr>
            </w:pPr>
            <w:r w:rsidRPr="00EF7DBE">
              <w:rPr>
                <w:lang w:val="fr-CA"/>
              </w:rPr>
              <w:t>mesurer avec des parties du corps</w:t>
            </w:r>
          </w:p>
          <w:p w:rsidR="00BD5986" w:rsidRPr="00EF7DBE" w:rsidRDefault="00032934" w:rsidP="00EF7DBE">
            <w:pPr>
              <w:pStyle w:val="ListParagraph"/>
              <w:spacing w:after="50"/>
              <w:contextualSpacing w:val="0"/>
              <w:rPr>
                <w:lang w:val="fr-CA"/>
              </w:rPr>
            </w:pPr>
            <w:r w:rsidRPr="00EF7DBE">
              <w:rPr>
                <w:lang w:val="fr-CA"/>
              </w:rPr>
              <w:t xml:space="preserve">livre : </w:t>
            </w:r>
            <w:r w:rsidRPr="00EF7DBE">
              <w:rPr>
                <w:i/>
                <w:lang w:val="fr-CA"/>
              </w:rPr>
              <w:t>An Anishnaabe Look at Measurement,</w:t>
            </w:r>
            <w:r w:rsidRPr="00EF7DBE">
              <w:rPr>
                <w:lang w:val="fr-CA"/>
              </w:rPr>
              <w:t xml:space="preserve"> de Rhonda Hopkins et Robin King-Stonefish (</w:t>
            </w:r>
            <w:hyperlink r:id="rId17">
              <w:r w:rsidRPr="00EF7DBE">
                <w:rPr>
                  <w:rStyle w:val="Hyperlink"/>
                  <w:color w:val="auto"/>
                  <w:lang w:val="fr-CA"/>
                </w:rPr>
                <w:t>http://www.strongnations.com/store/item_display.php?i=3494&amp;f=</w:t>
              </w:r>
            </w:hyperlink>
            <w:r w:rsidRPr="00EF7DBE">
              <w:rPr>
                <w:lang w:val="fr-CA"/>
              </w:rPr>
              <w:t>)</w:t>
            </w:r>
            <w:r w:rsidR="00EF4DD7" w:rsidRPr="00EF7DBE">
              <w:rPr>
                <w:lang w:val="fr-CA"/>
              </w:rPr>
              <w:t xml:space="preserve"> </w:t>
            </w:r>
            <w:r w:rsidR="00EF4DD7" w:rsidRPr="00EF7DBE">
              <w:rPr>
                <w:rStyle w:val="Hyperlink"/>
                <w:color w:val="auto"/>
                <w:u w:val="none"/>
                <w:lang w:val="fr-CA"/>
              </w:rPr>
              <w:t>(en anglais seulement)</w:t>
            </w:r>
          </w:p>
          <w:p w:rsidR="00BD5986" w:rsidRPr="00EF7DBE" w:rsidRDefault="00032934" w:rsidP="00EF4DD7">
            <w:pPr>
              <w:pStyle w:val="ListParagraph"/>
              <w:contextualSpacing w:val="0"/>
              <w:rPr>
                <w:lang w:val="fr-CA"/>
              </w:rPr>
            </w:pPr>
            <w:r w:rsidRPr="00EF7DBE">
              <w:rPr>
                <w:lang w:val="fr-CA"/>
              </w:rPr>
              <w:t>tracer la main ou le pied pour fabriquer des mitaines ou des mocassins</w:t>
            </w:r>
          </w:p>
          <w:p w:rsidR="00BD5986" w:rsidRPr="00EF7DBE" w:rsidRDefault="00032934" w:rsidP="00EF4DD7">
            <w:pPr>
              <w:pStyle w:val="Topic"/>
              <w:contextualSpacing w:val="0"/>
              <w:rPr>
                <w:rFonts w:cs="Calibri"/>
                <w:i/>
                <w:lang w:val="fr-CA"/>
              </w:rPr>
            </w:pPr>
            <w:r w:rsidRPr="00EF7DBE">
              <w:rPr>
                <w:lang w:val="fr-CA"/>
              </w:rPr>
              <w:t>Figures géométriques et solides géométriques :</w:t>
            </w:r>
          </w:p>
          <w:p w:rsidR="00BD5986" w:rsidRPr="00EF7DBE" w:rsidRDefault="00032934" w:rsidP="00EF7DBE">
            <w:pPr>
              <w:pStyle w:val="ListParagraph"/>
              <w:spacing w:after="50"/>
              <w:contextualSpacing w:val="0"/>
              <w:rPr>
                <w:lang w:val="fr-CA"/>
              </w:rPr>
            </w:pPr>
            <w:r w:rsidRPr="00EF7DBE">
              <w:rPr>
                <w:lang w:val="fr-CA"/>
              </w:rPr>
              <w:t>trier des solides géométriques et des figures géométriques selon une seule caractéristique, et expliquer la règle de tri</w:t>
            </w:r>
          </w:p>
          <w:p w:rsidR="00BD5986" w:rsidRPr="00EF7DBE" w:rsidRDefault="00032934" w:rsidP="00EF7DBE">
            <w:pPr>
              <w:pStyle w:val="ListParagraph"/>
              <w:spacing w:after="50"/>
              <w:contextualSpacing w:val="0"/>
              <w:rPr>
                <w:lang w:val="fr-CA"/>
              </w:rPr>
            </w:pPr>
            <w:r w:rsidRPr="00EF7DBE">
              <w:rPr>
                <w:lang w:val="fr-CA"/>
              </w:rPr>
              <w:t>comparer des figures géométriques à des solides géométriques qu’on trouve dans l’environnement</w:t>
            </w:r>
          </w:p>
          <w:p w:rsidR="00BD5986" w:rsidRPr="00EF7DBE" w:rsidRDefault="00032934" w:rsidP="00EF7DBE">
            <w:pPr>
              <w:pStyle w:val="ListParagraph"/>
              <w:spacing w:after="50"/>
              <w:contextualSpacing w:val="0"/>
              <w:rPr>
                <w:lang w:val="fr-CA"/>
              </w:rPr>
            </w:pPr>
            <w:r w:rsidRPr="00EF7DBE">
              <w:rPr>
                <w:lang w:val="fr-CA"/>
              </w:rPr>
              <w:t>décrire des positions relatives avec des termes de position (p. ex. en haut et en bas, à l’intérieur et à l’extérieur)</w:t>
            </w:r>
          </w:p>
          <w:p w:rsidR="00BD5986" w:rsidRPr="00EF7DBE" w:rsidRDefault="00032934" w:rsidP="00EF4DD7">
            <w:pPr>
              <w:pStyle w:val="ListParagraph"/>
              <w:contextualSpacing w:val="0"/>
              <w:rPr>
                <w:lang w:val="fr-CA"/>
              </w:rPr>
            </w:pPr>
            <w:r w:rsidRPr="00EF7DBE">
              <w:rPr>
                <w:lang w:val="fr-CA"/>
              </w:rPr>
              <w:t>dupliquer des figures géométriques composées et des solides géométriques (p. ex. utiliser deux triangles pour faire un carré)</w:t>
            </w:r>
          </w:p>
          <w:p w:rsidR="00BD5986" w:rsidRPr="00EF7DBE" w:rsidRDefault="00032934" w:rsidP="00EF4DD7">
            <w:pPr>
              <w:pStyle w:val="Topic"/>
              <w:contextualSpacing w:val="0"/>
              <w:rPr>
                <w:rFonts w:cs="Calibri"/>
                <w:i/>
                <w:lang w:val="fr-CA"/>
              </w:rPr>
            </w:pPr>
            <w:r w:rsidRPr="00EF7DBE">
              <w:rPr>
                <w:lang w:val="fr-CA"/>
              </w:rPr>
              <w:t>Diagrammes concrets :</w:t>
            </w:r>
          </w:p>
          <w:p w:rsidR="00BD5986" w:rsidRPr="00EF7DBE" w:rsidRDefault="00032934" w:rsidP="00EF4DD7">
            <w:pPr>
              <w:pStyle w:val="ListParagraph"/>
              <w:contextualSpacing w:val="0"/>
              <w:rPr>
                <w:lang w:val="fr-CA"/>
              </w:rPr>
            </w:pPr>
            <w:r w:rsidRPr="00EF7DBE">
              <w:rPr>
                <w:lang w:val="fr-CA"/>
              </w:rPr>
              <w:t>créer, décrire et comparer des diagrammes concrets</w:t>
            </w:r>
          </w:p>
          <w:p w:rsidR="00BD5986" w:rsidRPr="00EF7DBE" w:rsidRDefault="00032934" w:rsidP="00EF4DD7">
            <w:pPr>
              <w:pStyle w:val="Topic"/>
              <w:contextualSpacing w:val="0"/>
              <w:rPr>
                <w:rFonts w:cs="Calibri"/>
                <w:i/>
                <w:lang w:val="fr-CA"/>
              </w:rPr>
            </w:pPr>
            <w:r w:rsidRPr="00EF7DBE">
              <w:rPr>
                <w:lang w:val="fr-CA"/>
              </w:rPr>
              <w:t xml:space="preserve">Événements de la vie quotidienne : </w:t>
            </w:r>
          </w:p>
          <w:p w:rsidR="00BD5986" w:rsidRPr="00EF7DBE" w:rsidRDefault="00032934" w:rsidP="00EF4DD7">
            <w:pPr>
              <w:pStyle w:val="ListParagraph"/>
              <w:contextualSpacing w:val="0"/>
              <w:rPr>
                <w:lang w:val="fr-CA"/>
              </w:rPr>
            </w:pPr>
            <w:r w:rsidRPr="00EF7DBE">
              <w:rPr>
                <w:lang w:val="fr-CA"/>
              </w:rPr>
              <w:t>utiliser des termes de probabilité (p. ex. jamais, parfois, toujours, plus probable, moins probable)</w:t>
            </w:r>
          </w:p>
          <w:p w:rsidR="00BD5986" w:rsidRPr="00EF7DBE" w:rsidRDefault="00032934" w:rsidP="00EF4DD7">
            <w:pPr>
              <w:pStyle w:val="ListParagraph"/>
              <w:contextualSpacing w:val="0"/>
              <w:rPr>
                <w:lang w:val="fr-CA"/>
              </w:rPr>
            </w:pPr>
            <w:r w:rsidRPr="00EF7DBE">
              <w:rPr>
                <w:lang w:val="fr-CA"/>
              </w:rPr>
              <w:t>cycles (Aîné ou détenteur du savoir autochtone pour parler de cérémonies et d’événements de la vie quotidienne)</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reconnaître la valeur de pièces de monnaie (pièces de 5, 10, 25 cents, d’un et de deux dollars)</w:t>
            </w:r>
          </w:p>
          <w:p w:rsidR="00BD5986" w:rsidRPr="00EF7DBE" w:rsidRDefault="00032934" w:rsidP="00EF4DD7">
            <w:pPr>
              <w:pStyle w:val="ListParagraph"/>
              <w:contextualSpacing w:val="0"/>
              <w:rPr>
                <w:lang w:val="fr-CA"/>
              </w:rPr>
            </w:pPr>
            <w:r w:rsidRPr="00EF7DBE">
              <w:rPr>
                <w:lang w:val="fr-CA"/>
              </w:rPr>
              <w:t>compter des multiples des mêmes pièces (pièces de 5, 10, 25 cents, d’un et de deux dollars)</w:t>
            </w:r>
          </w:p>
          <w:p w:rsidR="00BD5986" w:rsidRPr="00EF7DBE" w:rsidRDefault="00032934" w:rsidP="00EF4DD7">
            <w:pPr>
              <w:pStyle w:val="ListParagraph"/>
              <w:contextualSpacing w:val="0"/>
              <w:rPr>
                <w:lang w:val="fr-CA"/>
              </w:rPr>
            </w:pPr>
            <w:r w:rsidRPr="00EF7DBE">
              <w:rPr>
                <w:lang w:val="fr-CA"/>
              </w:rPr>
              <w:t>l’argent est un moyen d’échange</w:t>
            </w:r>
          </w:p>
          <w:p w:rsidR="00BD5986" w:rsidRPr="00EF7DBE" w:rsidRDefault="00032934" w:rsidP="00EF4DD7">
            <w:pPr>
              <w:pStyle w:val="ListParagraph"/>
              <w:contextualSpacing w:val="0"/>
              <w:rPr>
                <w:lang w:val="fr-CA"/>
              </w:rPr>
            </w:pPr>
            <w:r w:rsidRPr="00EF7DBE">
              <w:rPr>
                <w:lang w:val="fr-CA"/>
              </w:rPr>
              <w:t>jeux de rôles de transactions financières (p. ex. utiliser des pièces et des nombres entiers) avec intégration du concept de désirs et de besoins</w:t>
            </w:r>
          </w:p>
          <w:p w:rsidR="00BD5986" w:rsidRPr="00EF7DBE" w:rsidRDefault="00032934" w:rsidP="00EF7DBE">
            <w:pPr>
              <w:pStyle w:val="ListParagraph"/>
              <w:spacing w:after="120"/>
              <w:contextualSpacing w:val="0"/>
              <w:rPr>
                <w:lang w:val="fr-CA"/>
              </w:rPr>
            </w:pPr>
            <w:r w:rsidRPr="00EF7DBE">
              <w:rPr>
                <w:lang w:val="fr-CA"/>
              </w:rPr>
              <w:t>jeux de troc, avec compréhension de la valeur variable des objets (coquillages, perles, fourrures, outils)</w:t>
            </w:r>
          </w:p>
        </w:tc>
      </w:tr>
    </w:tbl>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Cambria" w:hAnsi="Cambria"/>
          <w:b/>
          <w:sz w:val="28"/>
        </w:rPr>
        <w:br w:type="page"/>
      </w:r>
      <w:r w:rsidR="00274444">
        <w:rPr>
          <w:noProof/>
        </w:rPr>
        <w:drawing>
          <wp:anchor distT="0" distB="0" distL="114300" distR="114300" simplePos="0" relativeHeight="25165107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2</w:t>
      </w:r>
      <w:r w:rsidRPr="00480155">
        <w:rPr>
          <w:rFonts w:ascii="Times New Roman Bold" w:hAnsi="Times New Roman Bold"/>
          <w:b/>
          <w:position w:val="6"/>
          <w:sz w:val="20"/>
          <w:lang w:val="fr-CA"/>
        </w:rPr>
        <w:t>e</w:t>
      </w:r>
      <w:r w:rsidRPr="00480155">
        <w:rPr>
          <w:rFonts w:ascii="Times New Roman" w:hAnsi="Times New Roman"/>
          <w:b/>
          <w:sz w:val="28"/>
          <w:lang w:val="fr-CA"/>
        </w:rPr>
        <w:t xml:space="preserve"> année</w:t>
      </w:r>
    </w:p>
    <w:p w:rsidR="00BD5986"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664"/>
        <w:gridCol w:w="240"/>
        <w:gridCol w:w="3440"/>
        <w:gridCol w:w="236"/>
        <w:gridCol w:w="2427"/>
        <w:gridCol w:w="240"/>
        <w:gridCol w:w="2437"/>
        <w:gridCol w:w="240"/>
        <w:gridCol w:w="2708"/>
      </w:tblGrid>
      <w:tr w:rsidR="00BD5986" w:rsidRPr="00E74404" w:rsidTr="00EF7DBE">
        <w:trPr>
          <w:jc w:val="center"/>
        </w:trPr>
        <w:tc>
          <w:tcPr>
            <w:tcW w:w="266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w:t>
            </w:r>
            <w:r w:rsidRPr="00EF7DBE">
              <w:rPr>
                <w:b/>
                <w:lang w:val="fr-CA"/>
              </w:rPr>
              <w:t>nombres</w:t>
            </w:r>
            <w:r w:rsidRPr="00EF7DBE">
              <w:rPr>
                <w:lang w:val="fr-CA"/>
              </w:rPr>
              <w:t xml:space="preserve"> jusqu’à 100 servent à représenter des quantités que l’on peut décomposer en dizaines </w:t>
            </w:r>
            <w:r w:rsidRPr="00EF7DBE">
              <w:rPr>
                <w:lang w:val="fr-CA"/>
              </w:rPr>
              <w:br/>
              <w:t>et en unités.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44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La </w:t>
            </w:r>
            <w:r w:rsidRPr="00EF7DBE">
              <w:rPr>
                <w:b/>
                <w:lang w:val="fr-CA"/>
              </w:rPr>
              <w:t>facilité à manipuler les nombres</w:t>
            </w:r>
            <w:r w:rsidRPr="00EF7DBE">
              <w:rPr>
                <w:lang w:val="fr-CA"/>
              </w:rPr>
              <w:t xml:space="preserve"> (additions et soustractions avec des nombres jusqu’à 100) nécessite la compréhension </w:t>
            </w:r>
            <w:r w:rsidRPr="00EF7DBE">
              <w:rPr>
                <w:lang w:val="fr-CA"/>
              </w:rPr>
              <w:br/>
              <w:t>de la valeur de position.</w:t>
            </w:r>
          </w:p>
        </w:tc>
        <w:tc>
          <w:tcPr>
            <w:tcW w:w="236"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42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Le changement constant dans les</w:t>
            </w:r>
            <w:r w:rsidRPr="00EF7DBE">
              <w:rPr>
                <w:b/>
                <w:lang w:val="fr-CA"/>
              </w:rPr>
              <w:t xml:space="preserve"> régularités </w:t>
            </w:r>
            <w:r w:rsidRPr="00EF7DBE">
              <w:rPr>
                <w:lang w:val="fr-CA"/>
              </w:rPr>
              <w:t>croissantes peut être reconnu et servir à faire des généralisations.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43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Les solides et les figures géométriques ont des </w:t>
            </w:r>
            <w:r w:rsidRPr="00EF7DBE">
              <w:rPr>
                <w:b/>
                <w:lang w:val="fr-CA"/>
              </w:rPr>
              <w:t>caractéristiques</w:t>
            </w:r>
            <w:r w:rsidRPr="00EF7DBE">
              <w:rPr>
                <w:lang w:val="fr-CA"/>
              </w:rPr>
              <w:t xml:space="preserve"> que l’on peut décrire, mesurer et comparer.</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708"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On peut représenter, comparer et interpréter graphiquement des objets concrets au moyen </w:t>
            </w:r>
            <w:r w:rsidRPr="00EF7DBE">
              <w:rPr>
                <w:lang w:val="fr-CA"/>
              </w:rPr>
              <w:br/>
              <w:t xml:space="preserve">de </w:t>
            </w:r>
            <w:r w:rsidRPr="00EF7DBE">
              <w:rPr>
                <w:b/>
                <w:lang w:val="fr-CA"/>
              </w:rPr>
              <w:t>diagrammes</w:t>
            </w:r>
            <w:r w:rsidRPr="00EF7DBE">
              <w:rPr>
                <w:lang w:val="fr-CA"/>
              </w:rPr>
              <w:t>.</w:t>
            </w:r>
          </w:p>
        </w:tc>
      </w:tr>
    </w:tbl>
    <w:p w:rsidR="00BD5986" w:rsidRPr="00E74404" w:rsidRDefault="00BD5986" w:rsidP="00EF4DD7">
      <w:pPr>
        <w:rPr>
          <w:rFonts w:ascii="Times New Roman" w:hAnsi="Times New Roman"/>
          <w:sz w:val="16"/>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4547E9" w:rsidRPr="00480155" w:rsidTr="004547E9">
        <w:tc>
          <w:tcPr>
            <w:tcW w:w="3057"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4547E9" w:rsidRPr="00474AD4" w:rsidTr="004547E9">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4547E9">
            <w:pPr>
              <w:spacing w:before="120"/>
              <w:rPr>
                <w:rFonts w:ascii="Arial" w:hAnsi="Arial"/>
                <w:i/>
                <w:sz w:val="20"/>
                <w:lang w:val="fr-CA"/>
              </w:rPr>
            </w:pPr>
            <w:r w:rsidRPr="00EF2420">
              <w:rPr>
                <w:rFonts w:ascii="Arial" w:hAnsi="Arial"/>
                <w:i/>
                <w:sz w:val="20"/>
                <w:lang w:val="fr-CA"/>
              </w:rPr>
              <w:t xml:space="preserve">L’élève sera capable de : </w:t>
            </w:r>
          </w:p>
          <w:p w:rsidR="00BD5986" w:rsidRPr="00EF2420" w:rsidRDefault="00032934" w:rsidP="00206A84">
            <w:pPr>
              <w:pStyle w:val="TableHeader"/>
              <w:spacing w:before="60" w:after="20"/>
              <w:rPr>
                <w:szCs w:val="22"/>
                <w:lang w:val="fr-CA"/>
              </w:rPr>
            </w:pPr>
            <w:r w:rsidRPr="00EF2420">
              <w:rPr>
                <w:lang w:val="fr-CA"/>
              </w:rPr>
              <w:t>Raisonner et analyser</w:t>
            </w:r>
          </w:p>
          <w:p w:rsidR="00BD5986" w:rsidRPr="00EF2420" w:rsidRDefault="00032934" w:rsidP="00EF4DD7">
            <w:pPr>
              <w:pStyle w:val="ListParagraph"/>
              <w:tabs>
                <w:tab w:val="num" w:pos="600"/>
              </w:tabs>
              <w:spacing w:after="40"/>
              <w:contextualSpacing w:val="0"/>
              <w:rPr>
                <w:lang w:val="fr-CA"/>
              </w:rPr>
            </w:pPr>
            <w:r w:rsidRPr="00EF2420">
              <w:rPr>
                <w:lang w:val="fr-CA"/>
              </w:rPr>
              <w:t>Utiliser le raisonnement pour explorer et faire des liens</w:t>
            </w:r>
          </w:p>
          <w:p w:rsidR="00BD5986" w:rsidRPr="00EF2420" w:rsidRDefault="00032934" w:rsidP="00EF4DD7">
            <w:pPr>
              <w:pStyle w:val="ListParagraph"/>
              <w:tabs>
                <w:tab w:val="num" w:pos="600"/>
              </w:tabs>
              <w:spacing w:after="40"/>
              <w:contextualSpacing w:val="0"/>
              <w:rPr>
                <w:lang w:val="fr-CA"/>
              </w:rPr>
            </w:pPr>
            <w:r w:rsidRPr="00EF2420">
              <w:rPr>
                <w:b/>
                <w:lang w:val="fr-CA"/>
              </w:rPr>
              <w:t xml:space="preserve">Estimer raisonnablement </w:t>
            </w:r>
          </w:p>
          <w:p w:rsidR="00BD5986" w:rsidRPr="00EF2420" w:rsidRDefault="00032934" w:rsidP="00EF4DD7">
            <w:pPr>
              <w:pStyle w:val="ListParagraph"/>
              <w:tabs>
                <w:tab w:val="num" w:pos="600"/>
              </w:tabs>
              <w:spacing w:after="40"/>
              <w:contextualSpacing w:val="0"/>
              <w:rPr>
                <w:spacing w:val="-2"/>
                <w:lang w:val="fr-CA"/>
              </w:rPr>
            </w:pPr>
            <w:r w:rsidRPr="00EF2420">
              <w:rPr>
                <w:lang w:val="fr-CA"/>
              </w:rPr>
              <w:t xml:space="preserve">Concevoir des </w:t>
            </w:r>
            <w:r w:rsidRPr="00EF2420">
              <w:rPr>
                <w:b/>
                <w:lang w:val="fr-CA"/>
              </w:rPr>
              <w:t>stratégies de calcul mental</w:t>
            </w:r>
            <w:r w:rsidRPr="00EF2420">
              <w:rPr>
                <w:lang w:val="fr-CA"/>
              </w:rPr>
              <w:t xml:space="preserve"> et acquérir des habiletés propres au</w:t>
            </w:r>
            <w:r w:rsidRPr="00EF2420">
              <w:rPr>
                <w:b/>
                <w:lang w:val="fr-CA"/>
              </w:rPr>
              <w:t xml:space="preserve"> </w:t>
            </w:r>
            <w:r w:rsidRPr="00EF2420">
              <w:rPr>
                <w:lang w:val="fr-CA"/>
              </w:rPr>
              <w:t>calcul mental pour comprendre la notion de quantité</w:t>
            </w:r>
          </w:p>
          <w:p w:rsidR="00BD5986" w:rsidRPr="00EF2420" w:rsidRDefault="00032934" w:rsidP="00EF4DD7">
            <w:pPr>
              <w:pStyle w:val="ListParagraph"/>
              <w:tabs>
                <w:tab w:val="num" w:pos="600"/>
              </w:tabs>
              <w:spacing w:after="40"/>
              <w:contextualSpacing w:val="0"/>
              <w:rPr>
                <w:lang w:val="fr-CA"/>
              </w:rPr>
            </w:pPr>
            <w:r w:rsidRPr="00EF2420">
              <w:rPr>
                <w:lang w:val="fr-CA"/>
              </w:rPr>
              <w:t xml:space="preserve">Utiliser la </w:t>
            </w:r>
            <w:r w:rsidRPr="00EF2420">
              <w:rPr>
                <w:b/>
                <w:lang w:val="fr-CA"/>
              </w:rPr>
              <w:t>technologie</w:t>
            </w:r>
            <w:r w:rsidRPr="00EF2420">
              <w:rPr>
                <w:lang w:val="fr-CA"/>
              </w:rPr>
              <w:t xml:space="preserve"> pour explorer les mathématiques</w:t>
            </w:r>
          </w:p>
          <w:p w:rsidR="00BD5986" w:rsidRPr="00EF2420" w:rsidRDefault="00032934" w:rsidP="004547E9">
            <w:pPr>
              <w:pStyle w:val="ListParagraph"/>
              <w:tabs>
                <w:tab w:val="num" w:pos="600"/>
              </w:tabs>
              <w:spacing w:after="40"/>
              <w:contextualSpacing w:val="0"/>
              <w:rPr>
                <w:lang w:val="fr-CA"/>
              </w:rPr>
            </w:pPr>
            <w:r w:rsidRPr="00EF2420">
              <w:rPr>
                <w:b/>
                <w:lang w:val="fr-CA"/>
              </w:rPr>
              <w:t xml:space="preserve">Modéliser </w:t>
            </w:r>
            <w:r w:rsidRPr="00EF2420">
              <w:rPr>
                <w:lang w:val="fr-CA"/>
              </w:rPr>
              <w:t>les objets et les relations mathématiques dans des expériences contextualisées</w:t>
            </w:r>
          </w:p>
          <w:p w:rsidR="00BD5986" w:rsidRPr="00EF2420" w:rsidRDefault="00032934" w:rsidP="00206A84">
            <w:pPr>
              <w:pStyle w:val="TableHeader"/>
              <w:spacing w:before="60" w:after="20"/>
              <w:rPr>
                <w:szCs w:val="22"/>
                <w:lang w:val="fr-CA"/>
              </w:rPr>
            </w:pPr>
            <w:r w:rsidRPr="00EF2420">
              <w:rPr>
                <w:lang w:val="fr-CA"/>
              </w:rPr>
              <w:t>Comprendre et résoudre</w:t>
            </w:r>
          </w:p>
          <w:p w:rsidR="00BD5986" w:rsidRPr="00EF2420" w:rsidRDefault="00032934" w:rsidP="00EF4DD7">
            <w:pPr>
              <w:pStyle w:val="ListParagraph"/>
              <w:tabs>
                <w:tab w:val="num" w:pos="600"/>
              </w:tabs>
              <w:spacing w:after="40"/>
              <w:contextualSpacing w:val="0"/>
              <w:rPr>
                <w:lang w:val="fr-CA"/>
              </w:rPr>
            </w:pPr>
            <w:r w:rsidRPr="00EF2420">
              <w:rPr>
                <w:lang w:val="fr-CA"/>
              </w:rPr>
              <w:t>Perfectionner sa compréhension des mathématiques, en faire état et l’appliquer par le jeu, l’investigation et la résolution de problèmes</w:t>
            </w:r>
          </w:p>
          <w:p w:rsidR="00BD5986" w:rsidRPr="00EF2420" w:rsidRDefault="00032934" w:rsidP="00EF4DD7">
            <w:pPr>
              <w:pStyle w:val="ListParagraph"/>
              <w:tabs>
                <w:tab w:val="num" w:pos="600"/>
              </w:tabs>
              <w:spacing w:after="40"/>
              <w:contextualSpacing w:val="0"/>
              <w:rPr>
                <w:lang w:val="fr-CA"/>
              </w:rPr>
            </w:pPr>
            <w:r w:rsidRPr="00EF2420">
              <w:rPr>
                <w:lang w:val="fr-CA"/>
              </w:rPr>
              <w:t>Explorer des concepts mathématiques par la visualisation</w:t>
            </w:r>
          </w:p>
          <w:p w:rsidR="00BD5986" w:rsidRPr="00EF2420" w:rsidRDefault="00032934" w:rsidP="00EF4DD7">
            <w:pPr>
              <w:pStyle w:val="ListParagraph"/>
              <w:tabs>
                <w:tab w:val="num" w:pos="600"/>
              </w:tabs>
              <w:spacing w:after="40"/>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w:t>
            </w:r>
          </w:p>
          <w:p w:rsidR="00BD5986" w:rsidRPr="00EF2420" w:rsidRDefault="00032934" w:rsidP="004547E9">
            <w:pPr>
              <w:pStyle w:val="ListParagraph"/>
              <w:tabs>
                <w:tab w:val="num" w:pos="600"/>
              </w:tabs>
              <w:spacing w:after="40"/>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avec les lieux, les histoires, les pratiques culturelles et les perspectives des peuples autochtones de la région, de la communauté locale et d’autres cultures</w:t>
            </w:r>
          </w:p>
          <w:p w:rsidR="00BD5986" w:rsidRPr="00EF2420" w:rsidRDefault="00032934" w:rsidP="00206A84">
            <w:pPr>
              <w:pStyle w:val="TableHeader"/>
              <w:spacing w:before="60" w:after="20"/>
              <w:rPr>
                <w:szCs w:val="22"/>
                <w:lang w:val="fr-CA"/>
              </w:rPr>
            </w:pPr>
            <w:r w:rsidRPr="00EF2420">
              <w:rPr>
                <w:lang w:val="fr-CA"/>
              </w:rPr>
              <w:t>Communiquer et représenter</w:t>
            </w:r>
          </w:p>
          <w:p w:rsidR="00BD5986" w:rsidRPr="00EF2420" w:rsidRDefault="00032934" w:rsidP="00EF4DD7">
            <w:pPr>
              <w:pStyle w:val="ListParagraph"/>
              <w:tabs>
                <w:tab w:val="num" w:pos="600"/>
              </w:tabs>
              <w:spacing w:after="40"/>
              <w:contextualSpacing w:val="0"/>
              <w:rPr>
                <w:lang w:val="fr-CA"/>
              </w:rPr>
            </w:pPr>
            <w:r w:rsidRPr="00EF2420">
              <w:rPr>
                <w:b/>
                <w:lang w:val="fr-CA"/>
              </w:rPr>
              <w:t>Communiquer</w:t>
            </w:r>
            <w:r w:rsidRPr="00EF2420">
              <w:rPr>
                <w:lang w:val="fr-CA"/>
              </w:rPr>
              <w:t xml:space="preserve"> un concept mathématique de plusieurs façons</w:t>
            </w:r>
          </w:p>
          <w:p w:rsidR="00BD5986" w:rsidRPr="00EF2420" w:rsidRDefault="00032934" w:rsidP="00EF4DD7">
            <w:pPr>
              <w:pStyle w:val="ListParagraph"/>
              <w:tabs>
                <w:tab w:val="num" w:pos="600"/>
              </w:tabs>
              <w:spacing w:after="40"/>
              <w:contextualSpacing w:val="0"/>
              <w:rPr>
                <w:lang w:val="fr-CA"/>
              </w:rPr>
            </w:pPr>
            <w:r w:rsidRPr="00EF2420">
              <w:rPr>
                <w:lang w:val="fr-CA"/>
              </w:rPr>
              <w:t xml:space="preserve">Utiliser le vocabulaire et les symboles mathématiques pour contribuer à des discussions </w:t>
            </w:r>
            <w:r w:rsidRPr="00EF2420">
              <w:rPr>
                <w:lang w:val="fr-CA"/>
              </w:rPr>
              <w:br/>
              <w:t>de nature mathématique</w:t>
            </w:r>
          </w:p>
          <w:p w:rsidR="00BD5986" w:rsidRPr="00EF2420" w:rsidRDefault="00032934" w:rsidP="00EF4DD7">
            <w:pPr>
              <w:pStyle w:val="ListParagraph"/>
              <w:tabs>
                <w:tab w:val="num" w:pos="600"/>
              </w:tabs>
              <w:spacing w:after="40"/>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BD5986" w:rsidRPr="00EF2420" w:rsidRDefault="00032934" w:rsidP="00EF4DD7">
            <w:pPr>
              <w:pStyle w:val="ListParagraph"/>
              <w:tabs>
                <w:tab w:val="num" w:pos="600"/>
              </w:tabs>
              <w:spacing w:after="120"/>
              <w:contextualSpacing w:val="0"/>
              <w:rPr>
                <w:lang w:val="fr-CA"/>
              </w:rPr>
            </w:pPr>
            <w:r w:rsidRPr="00EF2420">
              <w:rPr>
                <w:lang w:val="fr-CA"/>
              </w:rPr>
              <w:t xml:space="preserve">Représenter un concept mathématique </w:t>
            </w:r>
            <w:r w:rsidRPr="00EF2420">
              <w:rPr>
                <w:b/>
                <w:lang w:val="fr-CA"/>
              </w:rPr>
              <w:t>de façon concrète, graphique et symbolique</w:t>
            </w:r>
          </w:p>
        </w:tc>
        <w:tc>
          <w:tcPr>
            <w:tcW w:w="1943" w:type="pct"/>
            <w:tcBorders>
              <w:top w:val="single" w:sz="2" w:space="0" w:color="auto"/>
              <w:left w:val="single" w:sz="2" w:space="0" w:color="auto"/>
              <w:bottom w:val="single" w:sz="2" w:space="0" w:color="auto"/>
              <w:right w:val="single" w:sz="2" w:space="0" w:color="auto"/>
            </w:tcBorders>
            <w:shd w:val="clear" w:color="auto" w:fill="auto"/>
          </w:tcPr>
          <w:p w:rsidR="00BD5986" w:rsidRPr="00EF2420" w:rsidRDefault="00032934" w:rsidP="004547E9">
            <w:pPr>
              <w:spacing w:before="120" w:after="80"/>
              <w:rPr>
                <w:rFonts w:ascii="Arial" w:hAnsi="Arial"/>
                <w:sz w:val="20"/>
                <w:szCs w:val="22"/>
                <w:lang w:val="fr-CA"/>
              </w:rPr>
            </w:pPr>
            <w:r w:rsidRPr="00EF2420">
              <w:rPr>
                <w:rFonts w:ascii="Arial" w:hAnsi="Arial"/>
                <w:i/>
                <w:sz w:val="20"/>
                <w:lang w:val="fr-CA"/>
              </w:rPr>
              <w:t>L’élève connaîtra :</w:t>
            </w:r>
          </w:p>
          <w:p w:rsidR="00BD5986"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concepts numériques </w:t>
            </w:r>
            <w:r w:rsidRPr="00EF2420">
              <w:rPr>
                <w:lang w:val="fr-CA"/>
              </w:rPr>
              <w:t>jusqu’à 100</w:t>
            </w:r>
          </w:p>
          <w:p w:rsidR="00BD5986" w:rsidRPr="00EF2420" w:rsidRDefault="00032934" w:rsidP="00EF4DD7">
            <w:pPr>
              <w:pStyle w:val="ListParagraph"/>
              <w:tabs>
                <w:tab w:val="num" w:pos="600"/>
              </w:tabs>
              <w:spacing w:after="40"/>
              <w:contextualSpacing w:val="0"/>
              <w:rPr>
                <w:spacing w:val="-2"/>
                <w:szCs w:val="22"/>
                <w:lang w:val="fr-CA"/>
              </w:rPr>
            </w:pPr>
            <w:r w:rsidRPr="00EF2420">
              <w:rPr>
                <w:lang w:val="fr-CA"/>
              </w:rPr>
              <w:t>les</w:t>
            </w:r>
            <w:r w:rsidRPr="00EF2420">
              <w:rPr>
                <w:b/>
                <w:lang w:val="fr-CA"/>
              </w:rPr>
              <w:t xml:space="preserve"> référents</w:t>
            </w:r>
            <w:r w:rsidRPr="00EF2420">
              <w:rPr>
                <w:lang w:val="fr-CA"/>
              </w:rPr>
              <w:t xml:space="preserve"> de 25, 50 et 100, et référents personnels</w:t>
            </w:r>
          </w:p>
          <w:p w:rsidR="00BD5986" w:rsidRPr="00EF2420" w:rsidRDefault="00032934" w:rsidP="00EF4DD7">
            <w:pPr>
              <w:pStyle w:val="ListParagraph"/>
              <w:tabs>
                <w:tab w:val="num" w:pos="600"/>
              </w:tabs>
              <w:spacing w:after="40"/>
              <w:contextualSpacing w:val="0"/>
              <w:rPr>
                <w:spacing w:val="-2"/>
                <w:szCs w:val="22"/>
                <w:lang w:val="fr-CA"/>
              </w:rPr>
            </w:pPr>
            <w:r w:rsidRPr="00EF2420">
              <w:rPr>
                <w:lang w:val="fr-CA"/>
              </w:rPr>
              <w:t>les</w:t>
            </w:r>
            <w:r w:rsidRPr="00EF2420">
              <w:rPr>
                <w:b/>
                <w:lang w:val="fr-CA"/>
              </w:rPr>
              <w:t xml:space="preserve"> </w:t>
            </w:r>
            <w:r w:rsidRPr="006A1123">
              <w:rPr>
                <w:b/>
                <w:lang w:val="fr-CA"/>
              </w:rPr>
              <w:t>tables d’addition et de soustraction</w:t>
            </w:r>
            <w:r w:rsidRPr="00EF2420">
              <w:rPr>
                <w:lang w:val="fr-CA"/>
              </w:rPr>
              <w:t xml:space="preserve"> </w:t>
            </w:r>
            <w:r w:rsidRPr="00EF2420">
              <w:rPr>
                <w:b/>
                <w:lang w:val="fr-CA"/>
              </w:rPr>
              <w:t>jusqu’à 20</w:t>
            </w:r>
            <w:r w:rsidRPr="00EF2420">
              <w:rPr>
                <w:lang w:val="fr-CA"/>
              </w:rPr>
              <w:t xml:space="preserve"> (introduction aux stratégies de calcul)</w:t>
            </w:r>
          </w:p>
          <w:p w:rsidR="00BD5986" w:rsidRPr="00EF2420" w:rsidRDefault="00032934" w:rsidP="00EF4DD7">
            <w:pPr>
              <w:pStyle w:val="ListParagraph"/>
              <w:tabs>
                <w:tab w:val="num" w:pos="600"/>
              </w:tabs>
              <w:spacing w:after="40"/>
              <w:contextualSpacing w:val="0"/>
              <w:rPr>
                <w:szCs w:val="22"/>
                <w:lang w:val="fr-CA"/>
              </w:rPr>
            </w:pPr>
            <w:r w:rsidRPr="00EF2420">
              <w:rPr>
                <w:b/>
                <w:lang w:val="fr-CA"/>
              </w:rPr>
              <w:t>l’addition et la soustraction jusqu’à 100</w:t>
            </w:r>
          </w:p>
          <w:p w:rsidR="00BD5986"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régularités </w:t>
            </w:r>
            <w:r w:rsidRPr="006A1123">
              <w:rPr>
                <w:lang w:val="fr-CA"/>
              </w:rPr>
              <w:t>croissantes</w:t>
            </w:r>
          </w:p>
          <w:p w:rsidR="00BD5986" w:rsidRPr="00EF2420" w:rsidRDefault="00032934" w:rsidP="00EF4DD7">
            <w:pPr>
              <w:pStyle w:val="ListParagraph"/>
              <w:tabs>
                <w:tab w:val="num" w:pos="600"/>
              </w:tabs>
              <w:spacing w:after="40"/>
              <w:contextualSpacing w:val="0"/>
              <w:rPr>
                <w:szCs w:val="22"/>
                <w:lang w:val="fr-CA"/>
              </w:rPr>
            </w:pPr>
            <w:r w:rsidRPr="00EF2420">
              <w:rPr>
                <w:lang w:val="fr-CA"/>
              </w:rPr>
              <w:t>le</w:t>
            </w:r>
            <w:r w:rsidRPr="00EF2420">
              <w:rPr>
                <w:b/>
                <w:lang w:val="fr-CA"/>
              </w:rPr>
              <w:t xml:space="preserve"> changement de quantité</w:t>
            </w:r>
            <w:r w:rsidRPr="00EF2420">
              <w:rPr>
                <w:lang w:val="fr-CA"/>
              </w:rPr>
              <w:t>, au moyen de représentations graphiques et symboliques</w:t>
            </w:r>
          </w:p>
          <w:p w:rsidR="00BD5986" w:rsidRPr="00EF2420" w:rsidRDefault="00032934" w:rsidP="00EF4DD7">
            <w:pPr>
              <w:pStyle w:val="ListParagraph"/>
              <w:tabs>
                <w:tab w:val="num" w:pos="600"/>
              </w:tabs>
              <w:spacing w:after="40"/>
              <w:contextualSpacing w:val="0"/>
              <w:rPr>
                <w:szCs w:val="22"/>
                <w:lang w:val="fr-CA"/>
              </w:rPr>
            </w:pPr>
            <w:r w:rsidRPr="00EF2420">
              <w:rPr>
                <w:lang w:val="fr-CA"/>
              </w:rPr>
              <w:t xml:space="preserve">la représentation symbolique des relations d’égalité </w:t>
            </w:r>
            <w:r w:rsidRPr="00EF2420">
              <w:rPr>
                <w:lang w:val="fr-CA"/>
              </w:rPr>
              <w:br/>
              <w:t>et d’inégalité</w:t>
            </w:r>
          </w:p>
          <w:p w:rsidR="00BD5986"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mesure linéaire directe</w:t>
            </w:r>
            <w:r w:rsidRPr="00EF2420">
              <w:rPr>
                <w:lang w:val="fr-CA"/>
              </w:rPr>
              <w:t>, avec introduction aux unités métriques standard</w:t>
            </w:r>
          </w:p>
          <w:p w:rsidR="00BD5986"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w:t>
            </w:r>
            <w:r w:rsidRPr="00EF2420">
              <w:rPr>
                <w:lang w:val="fr-CA"/>
              </w:rPr>
              <w:t>caractéristiques multiples</w:t>
            </w:r>
            <w:r w:rsidRPr="00EF2420">
              <w:rPr>
                <w:b/>
                <w:lang w:val="fr-CA"/>
              </w:rPr>
              <w:t xml:space="preserve"> de figures géométriques et de solides géométriques</w:t>
            </w:r>
          </w:p>
          <w:p w:rsidR="00BD5986"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représentation graphique</w:t>
            </w:r>
            <w:r w:rsidRPr="00EF2420">
              <w:rPr>
                <w:lang w:val="fr-CA"/>
              </w:rPr>
              <w:t xml:space="preserve"> de diagrammes concrets, au moyen de la correspondance biunivoque</w:t>
            </w:r>
          </w:p>
          <w:p w:rsidR="00BD5986"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probabilité d’événements</w:t>
            </w:r>
            <w:r w:rsidRPr="00EF2420">
              <w:rPr>
                <w:lang w:val="fr-CA"/>
              </w:rPr>
              <w:t>, au moyen du langage de la comparaison</w:t>
            </w:r>
          </w:p>
          <w:p w:rsidR="00BD5986" w:rsidRPr="00EF2420" w:rsidRDefault="00032934" w:rsidP="00EF4DD7">
            <w:pPr>
              <w:pStyle w:val="ListParagraph"/>
              <w:tabs>
                <w:tab w:val="num" w:pos="600"/>
              </w:tabs>
              <w:spacing w:after="120"/>
              <w:contextualSpacing w:val="0"/>
              <w:rPr>
                <w:sz w:val="22"/>
                <w:szCs w:val="22"/>
                <w:lang w:val="fr-CA"/>
              </w:rPr>
            </w:pPr>
            <w:r w:rsidRPr="00EF2420">
              <w:rPr>
                <w:lang w:val="fr-CA"/>
              </w:rPr>
              <w:t>la</w:t>
            </w:r>
            <w:r w:rsidRPr="00EF2420">
              <w:rPr>
                <w:b/>
                <w:lang w:val="fr-CA"/>
              </w:rPr>
              <w:t xml:space="preserve"> littératie financière</w:t>
            </w:r>
            <w:r w:rsidRPr="00EF2420">
              <w:rPr>
                <w:lang w:val="fr-CA"/>
              </w:rPr>
              <w:t xml:space="preserve"> – combinaisons de pièces de monnaie pour obtenir 100 cents; notions de dépense et d’épargne</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5209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2</w:t>
      </w:r>
      <w:r w:rsidRPr="00480155">
        <w:rPr>
          <w:rFonts w:ascii="Times New Roman Bold" w:hAnsi="Times New Roman Bold"/>
          <w:b/>
          <w:position w:val="6"/>
          <w:sz w:val="20"/>
          <w:lang w:val="fr-CA"/>
        </w:rPr>
        <w:t>e</w:t>
      </w:r>
      <w:r w:rsidRPr="00480155">
        <w:rPr>
          <w:rFonts w:ascii="Times New Roman" w:hAnsi="Times New Roman"/>
          <w:b/>
          <w:sz w:val="28"/>
          <w:lang w:val="fr-CA"/>
        </w:rPr>
        <w:t xml:space="preserve"> 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BD5986" w:rsidRPr="00480155" w:rsidTr="00206A84">
        <w:tc>
          <w:tcPr>
            <w:tcW w:w="305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rsidTr="00206A84">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BD5986" w:rsidP="00EF4DD7">
            <w:pPr>
              <w:rPr>
                <w:szCs w:val="22"/>
                <w:lang w:val="fr-CA"/>
              </w:rPr>
            </w:pPr>
          </w:p>
        </w:tc>
      </w:tr>
    </w:tbl>
    <w:p w:rsidR="00BD5986" w:rsidRPr="00BB3A5F"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EF2420"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lang w:val="fr-CA"/>
              </w:rPr>
            </w:pPr>
            <w:r w:rsidRPr="00EF7DBE">
              <w:rPr>
                <w:rFonts w:ascii="Times New Roman" w:hAnsi="Times New Roman"/>
                <w:lang w:val="fr-CA"/>
              </w:rPr>
              <w:br w:type="page"/>
            </w:r>
            <w:r w:rsidRPr="00EF7DBE">
              <w:rPr>
                <w:b/>
                <w:lang w:val="fr-CA"/>
              </w:rPr>
              <w:tab/>
            </w:r>
            <w:r w:rsidRPr="00EF7DBE">
              <w:rPr>
                <w:rFonts w:ascii="Times New Roman" w:hAnsi="Times New Roman"/>
                <w:b/>
                <w:szCs w:val="22"/>
                <w:lang w:val="fr-CA"/>
              </w:rPr>
              <w:t>MATHÉMATIQUES</w:t>
            </w:r>
            <w:r w:rsidRPr="00EF7DBE">
              <w:rPr>
                <w:b/>
                <w:lang w:val="fr-CA"/>
              </w:rPr>
              <w:br/>
              <w:t>Grandes idées – Approfondissements</w:t>
            </w:r>
            <w:r w:rsidRPr="00EF7DBE">
              <w:rPr>
                <w:b/>
                <w:lang w:val="fr-CA"/>
              </w:rPr>
              <w:tab/>
            </w:r>
            <w:r w:rsidRPr="00EF7DBE">
              <w:rPr>
                <w:rFonts w:ascii="Times New Roman" w:hAnsi="Times New Roman"/>
                <w:b/>
                <w:szCs w:val="22"/>
                <w:lang w:val="fr-CA"/>
              </w:rPr>
              <w:t>2</w:t>
            </w:r>
            <w:r w:rsidRPr="00EF7DBE">
              <w:rPr>
                <w:rFonts w:ascii="Times New Roman Bold" w:hAnsi="Times New Roman Bold"/>
                <w:b/>
                <w:position w:val="6"/>
                <w:sz w:val="18"/>
                <w:szCs w:val="22"/>
                <w:lang w:val="fr-CA"/>
              </w:rPr>
              <w:t>e</w:t>
            </w:r>
            <w:r w:rsidRPr="00EF7DBE">
              <w:rPr>
                <w:rFonts w:ascii="Times New Roman" w:hAnsi="Times New Roman"/>
                <w:b/>
                <w:szCs w:val="22"/>
                <w:lang w:val="fr-CA"/>
              </w:rPr>
              <w:t xml:space="preserve"> 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En quoi la compréhension des nombres 5 et 10 aide-t-elle à concevoir les autres nombres?</w:t>
            </w:r>
          </w:p>
          <w:p w:rsidR="00BD5986" w:rsidRPr="00EF7DBE" w:rsidRDefault="00032934" w:rsidP="00EF4DD7">
            <w:pPr>
              <w:pStyle w:val="ListParagraph"/>
              <w:contextualSpacing w:val="0"/>
              <w:rPr>
                <w:lang w:val="fr-CA"/>
              </w:rPr>
            </w:pPr>
            <w:r w:rsidRPr="00EF7DBE">
              <w:rPr>
                <w:lang w:val="fr-CA"/>
              </w:rPr>
              <w:t>Quelle est la relation entre les dizaines et les unités?</w:t>
            </w:r>
          </w:p>
          <w:p w:rsidR="00BD5986" w:rsidRPr="00EF7DBE" w:rsidRDefault="00032934" w:rsidP="00EF4DD7">
            <w:pPr>
              <w:pStyle w:val="ListParagraph"/>
              <w:contextualSpacing w:val="0"/>
              <w:rPr>
                <w:lang w:val="fr-CA"/>
              </w:rPr>
            </w:pPr>
            <w:r w:rsidRPr="00EF7DBE">
              <w:rPr>
                <w:lang w:val="fr-CA"/>
              </w:rPr>
              <w:t>Quelles régularités remarques-tu dans les nombres?</w:t>
            </w:r>
          </w:p>
          <w:p w:rsidR="00BD5986" w:rsidRPr="00EF7DBE" w:rsidRDefault="00032934" w:rsidP="00EF4DD7">
            <w:pPr>
              <w:pStyle w:val="ListParagraph"/>
              <w:contextualSpacing w:val="0"/>
              <w:rPr>
                <w:lang w:val="fr-CA"/>
              </w:rPr>
            </w:pPr>
            <w:r w:rsidRPr="00EF7DBE">
              <w:rPr>
                <w:lang w:val="fr-CA"/>
              </w:rPr>
              <w:t>Quelles histoires retrouve-t-on dans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Comment les nombres aident-ils la discussion et la réflexion sur nous-mêmes?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soustraction?</w:t>
            </w:r>
          </w:p>
          <w:p w:rsidR="00BD5986" w:rsidRPr="00EF7DBE" w:rsidRDefault="00032934" w:rsidP="00EF4DD7">
            <w:pPr>
              <w:pStyle w:val="ListParagraph"/>
              <w:contextualSpacing w:val="0"/>
              <w:rPr>
                <w:lang w:val="fr-CA"/>
              </w:rPr>
            </w:pPr>
            <w:r w:rsidRPr="00EF7DBE">
              <w:rPr>
                <w:lang w:val="fr-CA"/>
              </w:rPr>
              <w:t>Comment les additions peuvent-elles aider à faire des soustractions?</w:t>
            </w:r>
          </w:p>
          <w:p w:rsidR="00BD5986" w:rsidRPr="00EF7DBE" w:rsidRDefault="00032934" w:rsidP="00EF7DBE">
            <w:pPr>
              <w:pStyle w:val="ListParagraph"/>
              <w:spacing w:before="60"/>
              <w:contextualSpacing w:val="0"/>
              <w:rPr>
                <w:lang w:val="fr-CA"/>
              </w:rPr>
            </w:pPr>
            <w:r w:rsidRPr="00EF7DBE">
              <w:rPr>
                <w:lang w:val="fr-CA"/>
              </w:rPr>
              <w:t>En quoi la compréhension du nombre 10 aide-t-elle à additionner et à soustraire des nombres à deux chiffres?</w:t>
            </w:r>
          </w:p>
          <w:p w:rsidR="00BD5986" w:rsidRPr="00EF7DBE" w:rsidRDefault="00032934" w:rsidP="00EF4DD7">
            <w:pPr>
              <w:pStyle w:val="Topic"/>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différentes façons de représenter des régularités?</w:t>
            </w:r>
          </w:p>
          <w:p w:rsidR="00BD5986" w:rsidRPr="00EF7DBE" w:rsidRDefault="00032934" w:rsidP="00EF4DD7">
            <w:pPr>
              <w:pStyle w:val="ListParagraph"/>
              <w:contextualSpacing w:val="0"/>
              <w:rPr>
                <w:lang w:val="fr-CA"/>
              </w:rPr>
            </w:pPr>
            <w:r w:rsidRPr="00EF7DBE">
              <w:rPr>
                <w:lang w:val="fr-CA"/>
              </w:rPr>
              <w:t>Comment peut-on élaborer des régularités avec des objets qui sont de la même couleur?</w:t>
            </w:r>
          </w:p>
          <w:p w:rsidR="00BD5986" w:rsidRPr="00EF7DBE" w:rsidRDefault="00032934" w:rsidP="00EF7DBE">
            <w:pPr>
              <w:pStyle w:val="ListParagraph"/>
              <w:spacing w:before="60" w:after="120"/>
              <w:contextualSpacing w:val="0"/>
              <w:rPr>
                <w:lang w:val="fr-CA"/>
              </w:rPr>
            </w:pPr>
            <w:r w:rsidRPr="00EF7DBE">
              <w:rPr>
                <w:lang w:val="fr-CA"/>
              </w:rPr>
              <w:t>Quelles histoires retrouve-t-on dans les régularités?</w:t>
            </w:r>
          </w:p>
          <w:p w:rsidR="00BD5986" w:rsidRPr="00EF7DBE" w:rsidRDefault="00032934" w:rsidP="00EF4DD7">
            <w:pPr>
              <w:pStyle w:val="Topic"/>
              <w:contextualSpacing w:val="0"/>
              <w:rPr>
                <w:rFonts w:cs="Calibri"/>
                <w:i/>
                <w:lang w:val="fr-CA"/>
              </w:rPr>
            </w:pPr>
            <w:r w:rsidRPr="00EF7DBE">
              <w:rPr>
                <w:lang w:val="fr-CA"/>
              </w:rPr>
              <w:t>Caractéristiques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figures géométriques peut-on reconnaître dans les objets qui nous entourent?</w:t>
            </w:r>
          </w:p>
          <w:p w:rsidR="00BD5986" w:rsidRPr="00EF7DBE" w:rsidRDefault="00032934" w:rsidP="00EF7DBE">
            <w:pPr>
              <w:pStyle w:val="ListParagraph"/>
              <w:spacing w:before="60" w:after="120"/>
              <w:contextualSpacing w:val="0"/>
              <w:rPr>
                <w:lang w:val="fr-CA"/>
              </w:rPr>
            </w:pPr>
            <w:r w:rsidRPr="00EF7DBE">
              <w:rPr>
                <w:lang w:val="fr-CA"/>
              </w:rPr>
              <w:t>Comment peut-on combiner des figures géométriques pour en faire d’autres?</w:t>
            </w:r>
          </w:p>
          <w:p w:rsidR="00BD5986" w:rsidRPr="00EF7DBE" w:rsidRDefault="00032934" w:rsidP="00EF4DD7">
            <w:pPr>
              <w:pStyle w:val="Topic"/>
              <w:contextualSpacing w:val="0"/>
              <w:rPr>
                <w:rFonts w:cs="Calibri"/>
                <w:i/>
                <w:lang w:val="fr-CA"/>
              </w:rPr>
            </w:pPr>
            <w:r w:rsidRPr="00EF7DBE">
              <w:rPr>
                <w:lang w:val="fr-CA"/>
              </w:rPr>
              <w:t>Diagrammes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 xml:space="preserve">Que remarques-tu quand tu regardes ce diagramme? Quelle question te poses-tu? </w:t>
            </w:r>
          </w:p>
          <w:p w:rsidR="00BD5986" w:rsidRPr="00EF7DBE" w:rsidRDefault="00032934" w:rsidP="00EF4DD7">
            <w:pPr>
              <w:pStyle w:val="ListParagraph"/>
              <w:contextualSpacing w:val="0"/>
              <w:rPr>
                <w:lang w:val="fr-CA"/>
              </w:rPr>
            </w:pPr>
            <w:r w:rsidRPr="00EF7DBE">
              <w:rPr>
                <w:lang w:val="fr-CA"/>
              </w:rPr>
              <w:t>Comment les diagrammes nous aident-ils à comprendre les données?</w:t>
            </w:r>
          </w:p>
          <w:p w:rsidR="00BD5986" w:rsidRPr="00EF7DBE" w:rsidRDefault="00032934" w:rsidP="00EF7DBE">
            <w:pPr>
              <w:pStyle w:val="ListParagraph"/>
              <w:spacing w:after="120"/>
              <w:contextualSpacing w:val="0"/>
              <w:rPr>
                <w:lang w:val="fr-CA"/>
              </w:rPr>
            </w:pPr>
            <w:r w:rsidRPr="00EF7DBE">
              <w:rPr>
                <w:lang w:val="fr-CA"/>
              </w:rPr>
              <w:t xml:space="preserve">Quelles sont les différentes façons de représenter des données graphiquement? </w:t>
            </w:r>
          </w:p>
        </w:tc>
      </w:tr>
    </w:tbl>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EF2420"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lang w:val="fr-CA"/>
              </w:rPr>
            </w:pPr>
            <w:r w:rsidRPr="00EF7DBE">
              <w:rPr>
                <w:b/>
                <w:lang w:val="fr-CA"/>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lang w:val="fr-CA"/>
              </w:rPr>
              <w:tab/>
            </w:r>
            <w:r w:rsidRPr="00EF7DBE">
              <w:rPr>
                <w:rFonts w:ascii="Times New Roman" w:hAnsi="Times New Roman"/>
                <w:b/>
                <w:szCs w:val="22"/>
                <w:lang w:val="fr-CA"/>
              </w:rPr>
              <w:t>2</w:t>
            </w:r>
            <w:r w:rsidRPr="00EF7DBE">
              <w:rPr>
                <w:rFonts w:ascii="Times New Roman Bold" w:hAnsi="Times New Roman Bold"/>
                <w:b/>
                <w:position w:val="6"/>
                <w:sz w:val="18"/>
                <w:szCs w:val="22"/>
                <w:lang w:val="fr-CA"/>
              </w:rPr>
              <w:t>e</w:t>
            </w:r>
            <w:r w:rsidRPr="00EF7DBE">
              <w:rPr>
                <w:rFonts w:ascii="Times New Roman" w:hAnsi="Times New Roman"/>
                <w:b/>
                <w:szCs w:val="22"/>
                <w:lang w:val="fr-CA"/>
              </w:rPr>
              <w:t xml:space="preserve"> 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t>Modéliser :</w:t>
            </w:r>
          </w:p>
          <w:p w:rsidR="00BD5986" w:rsidRPr="00EF7DBE" w:rsidRDefault="00032934" w:rsidP="00EF4DD7">
            <w:pPr>
              <w:pStyle w:val="ListParagraph"/>
              <w:contextualSpacing w:val="0"/>
              <w:rPr>
                <w:lang w:val="fr-CA"/>
              </w:rPr>
            </w:pPr>
            <w:r w:rsidRPr="00EF7DBE">
              <w:rPr>
                <w:lang w:val="fr-CA"/>
              </w:rPr>
              <w:t xml:space="preserve">mimer, utiliser du matériel concret, s’aider de dessins </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 orale, par le jeu, expérimentale, écrite, symbolique</w:t>
            </w:r>
          </w:p>
          <w:p w:rsidR="00BD5986" w:rsidRPr="00EF7DBE" w:rsidRDefault="00EF4DD7"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4DD7">
            <w:pPr>
              <w:pStyle w:val="ListParagraph"/>
              <w:contextualSpacing w:val="0"/>
              <w:rPr>
                <w:lang w:val="fr-CA"/>
              </w:rPr>
            </w:pPr>
            <w:r w:rsidRPr="00EF7DBE">
              <w:rPr>
                <w:lang w:val="fr-CA"/>
              </w:rPr>
              <w:t xml:space="preserve">rencontre avec un Aîné pour découvrir les traditions de récolte et les pratiques de partage </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w:t>
            </w:r>
          </w:p>
          <w:p w:rsidR="00BD5986" w:rsidRPr="00EF7DBE" w:rsidRDefault="00032934" w:rsidP="00EF4DD7">
            <w:pPr>
              <w:pStyle w:val="ListParagraph"/>
              <w:contextualSpacing w:val="0"/>
              <w:rPr>
                <w:lang w:val="fr-CA"/>
              </w:rPr>
            </w:pPr>
            <w:r w:rsidRPr="00EF7DBE">
              <w:rPr>
                <w:lang w:val="fr-CA"/>
              </w:rPr>
              <w:t>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EF4DD7"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 pour élaborer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
              <w:contextualSpacing w:val="0"/>
              <w:rPr>
                <w:spacing w:val="-2"/>
                <w:lang w:val="fr-CA"/>
              </w:rPr>
            </w:pPr>
            <w:r w:rsidRPr="00EF7DBE">
              <w:rPr>
                <w:lang w:val="fr-CA"/>
              </w:rPr>
              <w:t xml:space="preserve">pratiques culturelles selon Bishop : compter, mesurer, localiser, concevoir, jouer, expliquer </w:t>
            </w:r>
            <w:r w:rsidRPr="00EF7DBE">
              <w:rPr>
                <w:spacing w:val="-2"/>
                <w:lang w:val="fr-CA"/>
              </w:rPr>
              <w:t>(</w:t>
            </w:r>
            <w:hyperlink r:id="rId18">
              <w:r w:rsidRPr="00EF7DBE">
                <w:rPr>
                  <w:rStyle w:val="Hyperlink"/>
                  <w:color w:val="auto"/>
                  <w:spacing w:val="-2"/>
                  <w:lang w:val="fr-CA"/>
                </w:rPr>
                <w:t>http://www.csus.edu/indiv/o/oreyd/ACP.htm_files/abishop.htm</w:t>
              </w:r>
            </w:hyperlink>
            <w:r w:rsidRPr="00EF7DBE">
              <w:rPr>
                <w:spacing w:val="-2"/>
                <w:lang w:val="fr-CA"/>
              </w:rPr>
              <w:t>)</w:t>
            </w:r>
            <w:r w:rsidR="00EF4DD7" w:rsidRPr="00EF7DBE">
              <w:rPr>
                <w:spacing w:val="-2"/>
                <w:lang w:val="fr-CA"/>
              </w:rPr>
              <w:t xml:space="preserve"> </w:t>
            </w:r>
            <w:r w:rsidR="00EF4DD7" w:rsidRPr="00EF7DBE">
              <w:rPr>
                <w:rStyle w:val="Hyperlink"/>
                <w:color w:val="auto"/>
                <w:u w:val="none"/>
                <w:lang w:val="fr-CA"/>
              </w:rPr>
              <w:t>(en anglais seulement)</w:t>
            </w:r>
          </w:p>
          <w:p w:rsidR="00BD5986" w:rsidRPr="00EF7DBE" w:rsidRDefault="00BD5986" w:rsidP="00EF4DD7">
            <w:pPr>
              <w:pStyle w:val="ListParagraph"/>
              <w:contextualSpacing w:val="0"/>
              <w:rPr>
                <w:lang w:val="fr-CA"/>
              </w:rPr>
            </w:pPr>
            <w:hyperlink r:id="rId19" w:history="1">
              <w:r w:rsidR="00032934" w:rsidRPr="00EF7DBE">
                <w:rPr>
                  <w:rStyle w:val="Hyperlink"/>
                  <w:color w:val="auto"/>
                  <w:lang w:val="fr-CA"/>
                </w:rPr>
                <w:t>www.aboriginaleducation.ca</w:t>
              </w:r>
            </w:hyperlink>
            <w:r w:rsidR="00EF4DD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EF4DD7" w:rsidRPr="00EF7DBE">
              <w:rPr>
                <w:rStyle w:val="Hyperlink"/>
                <w:color w:val="auto"/>
                <w:u w:val="none"/>
                <w:lang w:val="fr-CA"/>
              </w:rPr>
              <w:t xml:space="preserve"> (en anglais seulement)</w:t>
            </w:r>
          </w:p>
        </w:tc>
      </w:tr>
    </w:tbl>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2</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336" w:type="dxa"/>
            <w:shd w:val="clear" w:color="auto" w:fill="auto"/>
          </w:tcPr>
          <w:p w:rsidR="00BD5986" w:rsidRPr="00EF7DBE" w:rsidRDefault="00032934" w:rsidP="00EF4DD7">
            <w:pPr>
              <w:pStyle w:val="Topic"/>
              <w:contextualSpacing w:val="0"/>
              <w:rPr>
                <w:rFonts w:cs="Calibri"/>
                <w:i/>
                <w:lang w:val="fr-CA"/>
              </w:rPr>
            </w:pPr>
            <w:r w:rsidRPr="00EF7DBE">
              <w:rPr>
                <w:lang w:val="fr-CA"/>
              </w:rPr>
              <w:t>Concepts numériques :</w:t>
            </w:r>
          </w:p>
          <w:p w:rsidR="00BD5986" w:rsidRPr="00EF7DBE" w:rsidRDefault="00032934" w:rsidP="00EF4DD7">
            <w:pPr>
              <w:pStyle w:val="ListParagraph"/>
              <w:contextualSpacing w:val="0"/>
              <w:rPr>
                <w:lang w:val="fr-CA"/>
              </w:rPr>
            </w:pPr>
            <w:r w:rsidRPr="00EF7DBE">
              <w:rPr>
                <w:lang w:val="fr-CA"/>
              </w:rPr>
              <w:t>compter :</w:t>
            </w:r>
          </w:p>
          <w:p w:rsidR="00BD5986" w:rsidRPr="00EF7DBE" w:rsidRDefault="00032934" w:rsidP="00EF4DD7">
            <w:pPr>
              <w:pStyle w:val="ListParagraphindent"/>
              <w:contextualSpacing w:val="0"/>
              <w:rPr>
                <w:lang w:val="fr-CA"/>
              </w:rPr>
            </w:pPr>
            <w:r w:rsidRPr="00EF7DBE">
              <w:rPr>
                <w:lang w:val="fr-CA"/>
              </w:rPr>
              <w:t>compter par 2, par 5 et par 10 :</w:t>
            </w:r>
          </w:p>
          <w:p w:rsidR="00BD5986" w:rsidRPr="00EF7DBE" w:rsidRDefault="00032934" w:rsidP="00EF4DD7">
            <w:pPr>
              <w:pStyle w:val="ListParagraph3"/>
              <w:rPr>
                <w:lang w:val="fr-CA"/>
              </w:rPr>
            </w:pPr>
            <w:r w:rsidRPr="00EF7DBE">
              <w:rPr>
                <w:lang w:val="fr-CA"/>
              </w:rPr>
              <w:t>utiliser différents points de départ</w:t>
            </w:r>
          </w:p>
          <w:p w:rsidR="00BD5986" w:rsidRPr="00EF7DBE" w:rsidRDefault="00032934" w:rsidP="00EF4DD7">
            <w:pPr>
              <w:pStyle w:val="ListParagraph3"/>
              <w:rPr>
                <w:lang w:val="fr-CA"/>
              </w:rPr>
            </w:pPr>
            <w:r w:rsidRPr="00EF7DBE">
              <w:rPr>
                <w:lang w:val="fr-CA"/>
              </w:rPr>
              <w:t>en ordre croissant et décroissant (en avançant et en reculant)</w:t>
            </w:r>
          </w:p>
          <w:p w:rsidR="00BD5986" w:rsidRPr="00EF7DBE" w:rsidRDefault="00032934" w:rsidP="00EF4DD7">
            <w:pPr>
              <w:pStyle w:val="ListParagraph"/>
              <w:contextualSpacing w:val="0"/>
              <w:rPr>
                <w:lang w:val="fr-CA"/>
              </w:rPr>
            </w:pPr>
            <w:r w:rsidRPr="00EF7DBE">
              <w:rPr>
                <w:lang w:val="fr-CA"/>
              </w:rPr>
              <w:t>classer et reconnaître des quantités jusqu’à 100 :</w:t>
            </w:r>
          </w:p>
          <w:p w:rsidR="00BD5986" w:rsidRPr="00EF7DBE" w:rsidRDefault="00032934" w:rsidP="00EF4DD7">
            <w:pPr>
              <w:pStyle w:val="ListParagraphindent"/>
              <w:contextualSpacing w:val="0"/>
              <w:rPr>
                <w:lang w:val="fr-CA"/>
              </w:rPr>
            </w:pPr>
            <w:r w:rsidRPr="00EF7DBE">
              <w:rPr>
                <w:lang w:val="fr-CA"/>
              </w:rPr>
              <w:t>comparer et ordonner les nombres jusqu’à 100</w:t>
            </w:r>
          </w:p>
          <w:p w:rsidR="00BD5986" w:rsidRPr="00EF7DBE" w:rsidRDefault="00032934" w:rsidP="00EF4DD7">
            <w:pPr>
              <w:pStyle w:val="ListParagraphindent"/>
              <w:contextualSpacing w:val="0"/>
              <w:rPr>
                <w:lang w:val="fr-CA"/>
              </w:rPr>
            </w:pPr>
            <w:r w:rsidRPr="00EF7DBE">
              <w:rPr>
                <w:lang w:val="fr-CA"/>
              </w:rPr>
              <w:t>référents de 25, 50 et 100</w:t>
            </w:r>
          </w:p>
          <w:p w:rsidR="00BD5986" w:rsidRPr="00EF7DBE" w:rsidRDefault="00032934" w:rsidP="00EF4DD7">
            <w:pPr>
              <w:pStyle w:val="ListParagraphindent"/>
              <w:contextualSpacing w:val="0"/>
              <w:rPr>
                <w:lang w:val="fr-CA"/>
              </w:rPr>
            </w:pPr>
            <w:r w:rsidRPr="00EF7DBE">
              <w:rPr>
                <w:lang w:val="fr-CA"/>
              </w:rPr>
              <w:t>valeur de position :</w:t>
            </w:r>
          </w:p>
          <w:p w:rsidR="00BD5986" w:rsidRPr="00EF7DBE" w:rsidRDefault="00032934" w:rsidP="00EF4DD7">
            <w:pPr>
              <w:pStyle w:val="ListParagraph3"/>
              <w:rPr>
                <w:lang w:val="fr-CA"/>
              </w:rPr>
            </w:pPr>
            <w:r w:rsidRPr="00EF7DBE">
              <w:rPr>
                <w:lang w:val="fr-CA"/>
              </w:rPr>
              <w:t>comprendre les dizaines et les unités</w:t>
            </w:r>
          </w:p>
          <w:p w:rsidR="00BD5986" w:rsidRPr="00EF7DBE" w:rsidRDefault="00206A84" w:rsidP="00EF4DD7">
            <w:pPr>
              <w:pStyle w:val="ListParagraph3"/>
              <w:rPr>
                <w:lang w:val="fr-CA"/>
              </w:rPr>
            </w:pPr>
            <w:r w:rsidRPr="00EF7DBE">
              <w:rPr>
                <w:lang w:val="fr-CA"/>
              </w:rPr>
              <w:t>c</w:t>
            </w:r>
            <w:r w:rsidR="00032934" w:rsidRPr="00EF7DBE">
              <w:rPr>
                <w:lang w:val="fr-CA"/>
              </w:rPr>
              <w:t>omprendre la relation entre la position des chiffres et leur valeur, jusqu’à 99 (p. ex. le chiffre 4 dans 49 a une valeur de 40)</w:t>
            </w:r>
          </w:p>
          <w:p w:rsidR="00BD5986" w:rsidRPr="00EF7DBE" w:rsidRDefault="00032934" w:rsidP="00EF4DD7">
            <w:pPr>
              <w:pStyle w:val="ListParagraph3"/>
              <w:rPr>
                <w:lang w:val="fr-CA"/>
              </w:rPr>
            </w:pPr>
            <w:r w:rsidRPr="00EF7DBE">
              <w:rPr>
                <w:lang w:val="fr-CA"/>
              </w:rPr>
              <w:t>décomposer des nombres à deux chiffres en dizaines et en unités</w:t>
            </w:r>
          </w:p>
          <w:p w:rsidR="00BD5986" w:rsidRPr="00EF7DBE" w:rsidRDefault="00032934" w:rsidP="00EF7DBE">
            <w:pPr>
              <w:pStyle w:val="ListParagraphindent"/>
              <w:spacing w:after="60"/>
              <w:contextualSpacing w:val="0"/>
              <w:rPr>
                <w:lang w:val="fr-CA"/>
              </w:rPr>
            </w:pPr>
            <w:r w:rsidRPr="00EF7DBE">
              <w:rPr>
                <w:lang w:val="fr-CA"/>
              </w:rPr>
              <w:t>nombres pairs et impairs</w:t>
            </w:r>
          </w:p>
          <w:p w:rsidR="00BD5986" w:rsidRPr="00EF7DBE" w:rsidRDefault="00032934" w:rsidP="00EF4DD7">
            <w:pPr>
              <w:pStyle w:val="Topic"/>
              <w:contextualSpacing w:val="0"/>
              <w:rPr>
                <w:rFonts w:cs="Calibri"/>
                <w:i/>
                <w:lang w:val="fr-CA"/>
              </w:rPr>
            </w:pPr>
            <w:r w:rsidRPr="00EF7DBE">
              <w:rPr>
                <w:lang w:val="fr-CA"/>
              </w:rPr>
              <w:t>Référents :</w:t>
            </w:r>
          </w:p>
          <w:p w:rsidR="00BD5986" w:rsidRPr="00EF7DBE" w:rsidRDefault="00032934" w:rsidP="00EF4DD7">
            <w:pPr>
              <w:pStyle w:val="ListParagraph"/>
              <w:contextualSpacing w:val="0"/>
              <w:rPr>
                <w:lang w:val="fr-CA"/>
              </w:rPr>
            </w:pPr>
            <w:r w:rsidRPr="00EF7DBE">
              <w:rPr>
                <w:lang w:val="fr-CA"/>
              </w:rPr>
              <w:t>disposition des places lors de cérémonies ou de fêtes</w:t>
            </w:r>
          </w:p>
          <w:p w:rsidR="00BD5986" w:rsidRPr="00EF7DBE" w:rsidRDefault="00032934" w:rsidP="00EF4DD7">
            <w:pPr>
              <w:pStyle w:val="Topic"/>
              <w:contextualSpacing w:val="0"/>
              <w:rPr>
                <w:rFonts w:cs="Calibri"/>
                <w:i/>
                <w:lang w:val="fr-CA"/>
              </w:rPr>
            </w:pPr>
            <w:r w:rsidRPr="00EF7DBE">
              <w:rPr>
                <w:lang w:val="fr-CA"/>
              </w:rPr>
              <w:t>Tables jusqu’à 20 :</w:t>
            </w:r>
          </w:p>
          <w:p w:rsidR="00BD5986" w:rsidRPr="00EF7DBE" w:rsidRDefault="00032934" w:rsidP="00EF4DD7">
            <w:pPr>
              <w:pStyle w:val="ListParagraph"/>
              <w:contextualSpacing w:val="0"/>
              <w:rPr>
                <w:lang w:val="fr-CA"/>
              </w:rPr>
            </w:pPr>
            <w:r w:rsidRPr="00EF7DBE">
              <w:rPr>
                <w:lang w:val="fr-CA"/>
              </w:rPr>
              <w:t>additionner et soustraire les nombres jusqu’à 20</w:t>
            </w:r>
          </w:p>
          <w:p w:rsidR="00BD5986" w:rsidRPr="00EF7DBE" w:rsidRDefault="00032934" w:rsidP="00EF4DD7">
            <w:pPr>
              <w:pStyle w:val="ListParagraph"/>
              <w:contextualSpacing w:val="0"/>
              <w:rPr>
                <w:lang w:val="fr-CA"/>
              </w:rPr>
            </w:pPr>
            <w:r w:rsidRPr="00EF7DBE">
              <w:rPr>
                <w:lang w:val="fr-CA"/>
              </w:rPr>
              <w:t>facilité avec des stratégies de calcul pour les additions et les soustractions (p. ex. faire 10 ou compléter à 10, décomposer, reconnaître les doubles apparentés, additionner pour trouver la différence)</w:t>
            </w:r>
          </w:p>
          <w:p w:rsidR="00BD5986" w:rsidRPr="00EF7DBE" w:rsidRDefault="00032934" w:rsidP="00EF4DD7">
            <w:pPr>
              <w:pStyle w:val="Topic"/>
              <w:contextualSpacing w:val="0"/>
              <w:rPr>
                <w:rFonts w:cs="Calibri"/>
                <w:i/>
                <w:lang w:val="fr-CA"/>
              </w:rPr>
            </w:pPr>
            <w:r w:rsidRPr="00EF7DBE">
              <w:rPr>
                <w:lang w:val="fr-CA"/>
              </w:rPr>
              <w:t>Additions et soustractions jusqu’à 100 :</w:t>
            </w:r>
          </w:p>
          <w:p w:rsidR="00BD5986" w:rsidRPr="00EF7DBE" w:rsidRDefault="00032934" w:rsidP="00EF4DD7">
            <w:pPr>
              <w:pStyle w:val="ListParagraph"/>
              <w:contextualSpacing w:val="0"/>
              <w:rPr>
                <w:lang w:val="fr-CA"/>
              </w:rPr>
            </w:pPr>
            <w:r w:rsidRPr="00EF7DBE">
              <w:rPr>
                <w:lang w:val="fr-CA"/>
              </w:rPr>
              <w:t>décomposer des nombres jusqu’à 100</w:t>
            </w:r>
          </w:p>
          <w:p w:rsidR="00BD5986" w:rsidRPr="00EF7DBE" w:rsidRDefault="00032934" w:rsidP="00EF4DD7">
            <w:pPr>
              <w:pStyle w:val="ListParagraph"/>
              <w:contextualSpacing w:val="0"/>
              <w:rPr>
                <w:lang w:val="fr-CA"/>
              </w:rPr>
            </w:pPr>
            <w:r w:rsidRPr="00EF7DBE">
              <w:rPr>
                <w:lang w:val="fr-CA"/>
              </w:rPr>
              <w:t>estimer des sommes et des différences jusqu’à 100</w:t>
            </w:r>
          </w:p>
          <w:p w:rsidR="00BD5986" w:rsidRPr="00EF7DBE" w:rsidRDefault="00032934" w:rsidP="00EF7DBE">
            <w:pPr>
              <w:pStyle w:val="ListParagraph"/>
              <w:spacing w:before="120"/>
              <w:contextualSpacing w:val="0"/>
              <w:rPr>
                <w:lang w:val="fr-CA"/>
              </w:rPr>
            </w:pPr>
            <w:r w:rsidRPr="00EF7DBE">
              <w:rPr>
                <w:lang w:val="fr-CA"/>
              </w:rPr>
              <w:t xml:space="preserve">utiliser des stratégies comme la recherche de multiples de 10, les nombres familiers (p. ex. 48 + 37, 37 = 35 + 2 et 48 + 2 = 50, donc 50 + 35 = 85), décomposer en dizaines et en unités et recomposer (p. ex. 48 + 37, 40 + 30 = 70, 8 +7 = 15, donc 70 +15 = 85) ou compenser (p. ex. 48 + 37, </w:t>
            </w:r>
            <w:r w:rsidRPr="00EF7DBE">
              <w:rPr>
                <w:lang w:val="fr-CA"/>
              </w:rPr>
              <w:br/>
              <w:t>48 +2 = 50, 37 – 2 = 35, donc 50 + 35 = 85)</w:t>
            </w:r>
          </w:p>
          <w:p w:rsidR="00BD5986" w:rsidRPr="00EF7DBE" w:rsidRDefault="00032934" w:rsidP="00EF4DD7">
            <w:pPr>
              <w:pStyle w:val="ListParagraph"/>
              <w:contextualSpacing w:val="0"/>
              <w:rPr>
                <w:lang w:val="fr-CA"/>
              </w:rPr>
            </w:pPr>
            <w:r w:rsidRPr="00EF7DBE">
              <w:rPr>
                <w:lang w:val="fr-CA"/>
              </w:rPr>
              <w:t>additionner pour trouver la différence</w:t>
            </w:r>
          </w:p>
          <w:p w:rsidR="00BD5986" w:rsidRPr="00EF7DBE" w:rsidRDefault="00032934" w:rsidP="00EF4DD7">
            <w:pPr>
              <w:pStyle w:val="ListParagraph"/>
              <w:contextualSpacing w:val="0"/>
              <w:rPr>
                <w:lang w:val="fr-CA"/>
              </w:rPr>
            </w:pPr>
            <w:r w:rsidRPr="00EF7DBE">
              <w:rPr>
                <w:lang w:val="fr-CA"/>
              </w:rPr>
              <w:t>utiliser une droite numérique ouverte, une grille de cent, des cadres de dix</w:t>
            </w:r>
          </w:p>
          <w:p w:rsidR="00BD5986" w:rsidRPr="00EF7DBE" w:rsidRDefault="00032934" w:rsidP="00EF4DD7">
            <w:pPr>
              <w:pStyle w:val="ListParagraph"/>
              <w:contextualSpacing w:val="0"/>
              <w:rPr>
                <w:lang w:val="fr-CA"/>
              </w:rPr>
            </w:pPr>
            <w:r w:rsidRPr="00EF7DBE">
              <w:rPr>
                <w:lang w:val="fr-CA"/>
              </w:rPr>
              <w:t>utiliser l’addition et la soustraction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explorer des régularités plus complexes (p. ex. régularités de position, régularités circulaires)</w:t>
            </w:r>
          </w:p>
          <w:p w:rsidR="00BD5986" w:rsidRPr="00EF7DBE" w:rsidRDefault="00032934" w:rsidP="00EF7DBE">
            <w:pPr>
              <w:pStyle w:val="ListParagraph"/>
              <w:spacing w:before="120"/>
              <w:contextualSpacing w:val="0"/>
              <w:rPr>
                <w:lang w:val="fr-CA"/>
              </w:rPr>
            </w:pPr>
            <w:r w:rsidRPr="00EF7DBE">
              <w:rPr>
                <w:lang w:val="fr-CA"/>
              </w:rPr>
              <w:t>reconnaître la base d’une régularité (p. ex. le motif de la régularité qui se répète de nombreuses fois)</w:t>
            </w:r>
          </w:p>
          <w:p w:rsidR="00BD5986" w:rsidRPr="00EF7DBE" w:rsidRDefault="00032934" w:rsidP="00206A84">
            <w:pPr>
              <w:pStyle w:val="ListParagraph"/>
              <w:contextualSpacing w:val="0"/>
              <w:rPr>
                <w:lang w:val="fr-CA"/>
              </w:rPr>
            </w:pPr>
            <w:r w:rsidRPr="00EF7DBE">
              <w:rPr>
                <w:lang w:val="fr-CA"/>
              </w:rPr>
              <w:t>continuer des régularités d’objets concrets, de sons, de gestes et de nombres (de 0 à 100)</w:t>
            </w:r>
          </w:p>
          <w:p w:rsidR="00BD5986" w:rsidRPr="00EF7DBE" w:rsidRDefault="00032934" w:rsidP="00EF4DD7">
            <w:pPr>
              <w:pStyle w:val="ListParagraph"/>
              <w:contextualSpacing w:val="0"/>
              <w:rPr>
                <w:lang w:val="fr-CA"/>
              </w:rPr>
            </w:pPr>
            <w:r w:rsidRPr="00EF7DBE">
              <w:rPr>
                <w:lang w:val="fr-CA"/>
              </w:rPr>
              <w:t>tissage aux doigts métis</w:t>
            </w:r>
          </w:p>
          <w:p w:rsidR="00BD5986" w:rsidRPr="00EF7DBE" w:rsidRDefault="00032934" w:rsidP="00EF4DD7">
            <w:pPr>
              <w:pStyle w:val="ListParagraph"/>
              <w:contextualSpacing w:val="0"/>
              <w:rPr>
                <w:lang w:val="fr-CA"/>
              </w:rPr>
            </w:pPr>
            <w:r w:rsidRPr="00EF7DBE">
              <w:rPr>
                <w:lang w:val="fr-CA"/>
              </w:rPr>
              <w:t>motifs de bandeaux et de brassards autochtones</w:t>
            </w:r>
          </w:p>
          <w:p w:rsidR="00BD5986" w:rsidRPr="00EF7DBE" w:rsidRDefault="00032934" w:rsidP="00EF4DD7">
            <w:pPr>
              <w:pStyle w:val="ListParagraph"/>
              <w:contextualSpacing w:val="0"/>
              <w:rPr>
                <w:lang w:val="fr-CA"/>
              </w:rPr>
            </w:pPr>
            <w:r w:rsidRPr="00EF7DBE">
              <w:rPr>
                <w:lang w:val="fr-CA"/>
              </w:rPr>
              <w:t xml:space="preserve">vidéos et textes en ligne : </w:t>
            </w:r>
            <w:r w:rsidRPr="00EF7DBE">
              <w:rPr>
                <w:i/>
                <w:lang w:val="fr-CA"/>
              </w:rPr>
              <w:t>Small Number Counts to 100</w:t>
            </w:r>
            <w:r w:rsidRPr="00EF7DBE">
              <w:rPr>
                <w:lang w:val="fr-CA"/>
              </w:rPr>
              <w:t xml:space="preserve"> (</w:t>
            </w:r>
            <w:hyperlink r:id="rId20" w:history="1">
              <w:r w:rsidRPr="00EF7DBE">
                <w:rPr>
                  <w:rStyle w:val="Hyperlink"/>
                  <w:color w:val="auto"/>
                  <w:lang w:val="fr-CA"/>
                </w:rPr>
                <w:t>http://mathcatcher.irmacs.sfu.ca/story/small-number-counts-100</w:t>
              </w:r>
            </w:hyperlink>
            <w:r w:rsidRPr="00EF7DBE">
              <w:rPr>
                <w:lang w:val="fr-CA"/>
              </w:rPr>
              <w:t>)</w:t>
            </w:r>
            <w:r w:rsidR="00DF75AE" w:rsidRPr="00EF7DBE">
              <w:rPr>
                <w:lang w:val="fr-CA"/>
              </w:rPr>
              <w:t xml:space="preserve"> </w:t>
            </w:r>
            <w:r w:rsidR="00DF75AE" w:rsidRPr="00EF7DBE">
              <w:rPr>
                <w:rStyle w:val="Hyperlink"/>
                <w:color w:val="auto"/>
                <w:u w:val="none"/>
                <w:lang w:val="fr-CA"/>
              </w:rPr>
              <w:t>(en anglais seulement)</w:t>
            </w:r>
          </w:p>
          <w:p w:rsidR="00BD5986" w:rsidRPr="00EF7DBE" w:rsidRDefault="00032934" w:rsidP="00EF4DD7">
            <w:pPr>
              <w:pStyle w:val="Topic"/>
              <w:contextualSpacing w:val="0"/>
              <w:rPr>
                <w:rFonts w:cs="Calibri"/>
                <w:i/>
                <w:lang w:val="fr-CA"/>
              </w:rPr>
            </w:pPr>
            <w:r w:rsidRPr="00EF7DBE">
              <w:rPr>
                <w:lang w:val="fr-CA"/>
              </w:rPr>
              <w:t xml:space="preserve">Changement de quantité : </w:t>
            </w:r>
          </w:p>
          <w:p w:rsidR="00BD5986" w:rsidRPr="00EF7DBE" w:rsidRDefault="00032934" w:rsidP="00EF4DD7">
            <w:pPr>
              <w:pStyle w:val="ListParagraph"/>
              <w:contextualSpacing w:val="0"/>
              <w:rPr>
                <w:lang w:val="fr-CA"/>
              </w:rPr>
            </w:pPr>
            <w:r w:rsidRPr="00EF7DBE">
              <w:rPr>
                <w:lang w:val="fr-CA"/>
              </w:rPr>
              <w:t>description numérique d’un changement de quantité (p. ex. pour 6 +</w:t>
            </w:r>
            <w:r w:rsidRPr="00EF7DBE">
              <w:rPr>
                <w:i/>
                <w:lang w:val="fr-CA"/>
              </w:rPr>
              <w:t xml:space="preserve"> n</w:t>
            </w:r>
            <w:r w:rsidRPr="00EF7DBE">
              <w:rPr>
                <w:lang w:val="fr-CA"/>
              </w:rPr>
              <w:t xml:space="preserve"> = 10, visualiser le changement de quantité en utilisant des cadres de dix, </w:t>
            </w:r>
            <w:r w:rsidRPr="00EF7DBE">
              <w:rPr>
                <w:lang w:val="fr-CA"/>
              </w:rPr>
              <w:br/>
              <w:t>des grilles de cent, etc.)</w:t>
            </w:r>
          </w:p>
          <w:p w:rsidR="00BD5986" w:rsidRPr="00EF7DBE" w:rsidRDefault="00032934" w:rsidP="00EF4DD7">
            <w:pPr>
              <w:pStyle w:val="Topic"/>
              <w:contextualSpacing w:val="0"/>
              <w:rPr>
                <w:rFonts w:cs="Calibri"/>
                <w:i/>
                <w:lang w:val="fr-CA"/>
              </w:rPr>
            </w:pPr>
            <w:r w:rsidRPr="00EF7DBE">
              <w:rPr>
                <w:lang w:val="fr-CA"/>
              </w:rPr>
              <w:t>Mesure linéaire directe :</w:t>
            </w:r>
          </w:p>
          <w:p w:rsidR="00BD5986" w:rsidRPr="00EF7DBE" w:rsidRDefault="00032934" w:rsidP="00EF4DD7">
            <w:pPr>
              <w:pStyle w:val="ListParagraph"/>
              <w:contextualSpacing w:val="0"/>
              <w:rPr>
                <w:lang w:val="fr-CA"/>
              </w:rPr>
            </w:pPr>
            <w:r w:rsidRPr="00EF7DBE">
              <w:rPr>
                <w:lang w:val="fr-CA"/>
              </w:rPr>
              <w:t>centimètres et mètres</w:t>
            </w:r>
          </w:p>
          <w:p w:rsidR="00BD5986" w:rsidRPr="00EF7DBE" w:rsidRDefault="00032934" w:rsidP="00EF4DD7">
            <w:pPr>
              <w:pStyle w:val="ListParagraph"/>
              <w:contextualSpacing w:val="0"/>
              <w:rPr>
                <w:lang w:val="fr-CA"/>
              </w:rPr>
            </w:pPr>
            <w:r w:rsidRPr="00EF7DBE">
              <w:rPr>
                <w:lang w:val="fr-CA"/>
              </w:rPr>
              <w:t>estimer la longueur</w:t>
            </w:r>
          </w:p>
          <w:p w:rsidR="00BD5986" w:rsidRPr="00EF7DBE" w:rsidRDefault="00032934" w:rsidP="00EF4DD7">
            <w:pPr>
              <w:pStyle w:val="ListParagraph"/>
              <w:contextualSpacing w:val="0"/>
              <w:rPr>
                <w:lang w:val="fr-CA"/>
              </w:rPr>
            </w:pPr>
            <w:r w:rsidRPr="00EF7DBE">
              <w:rPr>
                <w:lang w:val="fr-CA"/>
              </w:rPr>
              <w:t>mesurer et noter la longueur, la hauteur et la largeur à l’aide d’unités de mesure standard</w:t>
            </w:r>
          </w:p>
          <w:p w:rsidR="00BD5986" w:rsidRPr="00EF7DBE" w:rsidRDefault="00032934" w:rsidP="00EF4DD7">
            <w:pPr>
              <w:pStyle w:val="Topic"/>
              <w:contextualSpacing w:val="0"/>
              <w:rPr>
                <w:rFonts w:cs="Calibri"/>
                <w:i/>
                <w:lang w:val="fr-CA"/>
              </w:rPr>
            </w:pPr>
            <w:r w:rsidRPr="00EF7DBE">
              <w:rPr>
                <w:lang w:val="fr-CA"/>
              </w:rPr>
              <w:t>Figures géométriques et solides géométriques :</w:t>
            </w:r>
          </w:p>
          <w:p w:rsidR="00BD5986" w:rsidRPr="00EF7DBE" w:rsidRDefault="00032934" w:rsidP="00EF4DD7">
            <w:pPr>
              <w:pStyle w:val="ListParagraph"/>
              <w:contextualSpacing w:val="0"/>
              <w:rPr>
                <w:lang w:val="fr-CA"/>
              </w:rPr>
            </w:pPr>
            <w:r w:rsidRPr="00EF7DBE">
              <w:rPr>
                <w:lang w:val="fr-CA"/>
              </w:rPr>
              <w:t>regrouper des figures géométriques et des solides géométriques, en utilisant deux caractéristiques, et expliquer la règle utilisée pour les regrouper</w:t>
            </w:r>
          </w:p>
          <w:p w:rsidR="00BD5986" w:rsidRPr="00EF7DBE" w:rsidRDefault="00032934" w:rsidP="00EF4DD7">
            <w:pPr>
              <w:pStyle w:val="ListParagraph"/>
              <w:contextualSpacing w:val="0"/>
              <w:rPr>
                <w:lang w:val="fr-CA"/>
              </w:rPr>
            </w:pPr>
            <w:r w:rsidRPr="00EF7DBE">
              <w:rPr>
                <w:lang w:val="fr-CA"/>
              </w:rPr>
              <w:t>décrire, comparer et construire des figures géométriques, comme des triangles, des carrés, des rectangles et des cercles</w:t>
            </w:r>
          </w:p>
          <w:p w:rsidR="00BD5986" w:rsidRPr="00EF7DBE" w:rsidRDefault="00032934" w:rsidP="00EF4DD7">
            <w:pPr>
              <w:pStyle w:val="ListParagraph"/>
              <w:contextualSpacing w:val="0"/>
              <w:rPr>
                <w:lang w:val="fr-CA"/>
              </w:rPr>
            </w:pPr>
            <w:r w:rsidRPr="00EF7DBE">
              <w:rPr>
                <w:lang w:val="fr-CA"/>
              </w:rPr>
              <w:t>reconnaître des figures géométriques trouvées dans des solides géométriques</w:t>
            </w:r>
          </w:p>
          <w:p w:rsidR="00BD5986" w:rsidRPr="00EF7DBE" w:rsidRDefault="00032934" w:rsidP="00EF4DD7">
            <w:pPr>
              <w:pStyle w:val="ListParagraph"/>
              <w:contextualSpacing w:val="0"/>
              <w:rPr>
                <w:lang w:val="fr-CA"/>
              </w:rPr>
            </w:pPr>
            <w:r w:rsidRPr="00EF7DBE">
              <w:rPr>
                <w:lang w:val="fr-CA"/>
              </w:rPr>
              <w:t>utiliser des formes traditionnelles des peuples autochtones de la côte du Nord-Ouest (ovoïde, en U, en U divisé)</w:t>
            </w:r>
            <w:r w:rsidRPr="00EF7DBE">
              <w:rPr>
                <w:i/>
                <w:lang w:val="fr-CA"/>
              </w:rPr>
              <w:t xml:space="preserve"> </w:t>
            </w:r>
            <w:r w:rsidRPr="00EF7DBE">
              <w:rPr>
                <w:lang w:val="fr-CA"/>
              </w:rPr>
              <w:t xml:space="preserve">et de l’art local, issues </w:t>
            </w:r>
            <w:r w:rsidRPr="00EF7DBE">
              <w:rPr>
                <w:lang w:val="fr-CA"/>
              </w:rPr>
              <w:br/>
              <w:t>de l’environnement</w:t>
            </w:r>
          </w:p>
          <w:p w:rsidR="00BD5986" w:rsidRPr="00EF7DBE" w:rsidRDefault="00032934" w:rsidP="00EF4DD7">
            <w:pPr>
              <w:pStyle w:val="Topic"/>
              <w:contextualSpacing w:val="0"/>
              <w:rPr>
                <w:rFonts w:cs="Calibri"/>
                <w:i/>
                <w:lang w:val="fr-CA"/>
              </w:rPr>
            </w:pPr>
            <w:r w:rsidRPr="00EF7DBE">
              <w:rPr>
                <w:lang w:val="fr-CA"/>
              </w:rPr>
              <w:t>Représentation graphique :</w:t>
            </w:r>
          </w:p>
          <w:p w:rsidR="00BD5986" w:rsidRPr="00EF7DBE" w:rsidRDefault="00032934" w:rsidP="00EF4DD7">
            <w:pPr>
              <w:pStyle w:val="ListParagraph"/>
              <w:contextualSpacing w:val="0"/>
              <w:rPr>
                <w:lang w:val="fr-CA"/>
              </w:rPr>
            </w:pPr>
            <w:r w:rsidRPr="00EF7DBE">
              <w:rPr>
                <w:lang w:val="fr-CA"/>
              </w:rPr>
              <w:t>recueillir des données, élaborer un diagramme concret et en faire une représentation graphique à l’aide de grilles, d’étampes, de dessins</w:t>
            </w:r>
          </w:p>
          <w:p w:rsidR="00BD5986" w:rsidRPr="00EF7DBE" w:rsidRDefault="00032934" w:rsidP="00EF4DD7">
            <w:pPr>
              <w:pStyle w:val="ListParagraph"/>
              <w:contextualSpacing w:val="0"/>
              <w:rPr>
                <w:lang w:val="fr-CA"/>
              </w:rPr>
            </w:pPr>
            <w:r w:rsidRPr="00EF7DBE">
              <w:rPr>
                <w:lang w:val="fr-CA"/>
              </w:rPr>
              <w:t>correspondance biunivoque</w:t>
            </w:r>
          </w:p>
          <w:p w:rsidR="00BD5986" w:rsidRPr="00EF7DBE" w:rsidRDefault="00032934" w:rsidP="00EF4DD7">
            <w:pPr>
              <w:pStyle w:val="Topic"/>
              <w:contextualSpacing w:val="0"/>
              <w:rPr>
                <w:rFonts w:cs="Calibri"/>
                <w:i/>
                <w:lang w:val="fr-CA"/>
              </w:rPr>
            </w:pPr>
            <w:r w:rsidRPr="00EF7DBE">
              <w:rPr>
                <w:lang w:val="fr-CA"/>
              </w:rPr>
              <w:t>Probabilité d’événement</w:t>
            </w:r>
            <w:r w:rsidR="00CA36E6" w:rsidRPr="00EF7DBE">
              <w:rPr>
                <w:lang w:val="fr-CA"/>
              </w:rPr>
              <w:t>s</w:t>
            </w:r>
            <w:r w:rsidRPr="00EF7DBE">
              <w:rPr>
                <w:lang w:val="fr-CA"/>
              </w:rPr>
              <w:t> :</w:t>
            </w:r>
          </w:p>
          <w:p w:rsidR="00BD5986" w:rsidRPr="00EF7DBE" w:rsidRDefault="00032934" w:rsidP="00EF4DD7">
            <w:pPr>
              <w:pStyle w:val="ListParagraph"/>
              <w:contextualSpacing w:val="0"/>
              <w:rPr>
                <w:lang w:val="fr-CA"/>
              </w:rPr>
            </w:pPr>
            <w:r w:rsidRPr="00EF7DBE">
              <w:rPr>
                <w:lang w:val="fr-CA"/>
              </w:rPr>
              <w:t>utiliser le langage de la comparaison (p. ex. certain, incertain; plus, moins ou aussi probable)</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compter des combinaisons mixtes de pièces de monnaie jusqu’à 100 cents</w:t>
            </w:r>
          </w:p>
          <w:p w:rsidR="00BD5986" w:rsidRPr="00EF7DBE" w:rsidRDefault="00032934" w:rsidP="00EF4DD7">
            <w:pPr>
              <w:pStyle w:val="ListParagraph"/>
              <w:contextualSpacing w:val="0"/>
              <w:rPr>
                <w:lang w:val="fr-CA"/>
              </w:rPr>
            </w:pPr>
            <w:r w:rsidRPr="00EF7DBE">
              <w:rPr>
                <w:lang w:val="fr-CA"/>
              </w:rPr>
              <w:t>introduction aux concepts de dépense et d’épargne, avec intégration des concepts de désirs et de besoins</w:t>
            </w:r>
          </w:p>
          <w:p w:rsidR="00BD5986" w:rsidRPr="00EF7DBE" w:rsidRDefault="00032934" w:rsidP="00EF7DBE">
            <w:pPr>
              <w:pStyle w:val="ListParagraph"/>
              <w:spacing w:after="120"/>
              <w:contextualSpacing w:val="0"/>
              <w:rPr>
                <w:lang w:val="fr-CA"/>
              </w:rPr>
            </w:pPr>
            <w:r w:rsidRPr="00EF7DBE">
              <w:rPr>
                <w:lang w:val="fr-CA"/>
              </w:rPr>
              <w:t>jeux de rôles de transactions financières (p. ex. utilisation de pièces de monnaie et de billets)</w:t>
            </w:r>
          </w:p>
        </w:tc>
      </w:tr>
    </w:tbl>
    <w:p w:rsidR="00BD5986" w:rsidRPr="00C53534" w:rsidRDefault="00274444" w:rsidP="00EF4DD7">
      <w:pPr>
        <w:pageBreakBefore/>
        <w:pBdr>
          <w:bottom w:val="single" w:sz="4" w:space="4" w:color="auto"/>
        </w:pBdr>
        <w:tabs>
          <w:tab w:val="right" w:pos="14232"/>
        </w:tabs>
        <w:ind w:left="1200" w:right="-112"/>
        <w:rPr>
          <w:rFonts w:ascii="Times New Roman" w:hAnsi="Times New Roman"/>
          <w:b/>
          <w:sz w:val="28"/>
        </w:rPr>
      </w:pPr>
      <w:r>
        <w:rPr>
          <w:noProof/>
        </w:rPr>
        <w:drawing>
          <wp:anchor distT="0" distB="0" distL="114300" distR="114300" simplePos="0" relativeHeight="251653120"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15"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934" w:rsidRPr="00480155">
        <w:rPr>
          <w:rFonts w:ascii="Times New Roman" w:hAnsi="Times New Roman"/>
          <w:b/>
          <w:sz w:val="28"/>
          <w:lang w:val="fr-CA"/>
        </w:rPr>
        <w:t>Domaine d’apprentissage : MATHÉMATIQUES</w:t>
      </w:r>
      <w:r w:rsidR="00032934" w:rsidRPr="00C53534">
        <w:rPr>
          <w:rFonts w:ascii="Times New Roman" w:hAnsi="Times New Roman"/>
          <w:b/>
          <w:sz w:val="28"/>
        </w:rPr>
        <w:tab/>
        <w:t>3</w:t>
      </w:r>
      <w:r w:rsidR="00032934" w:rsidRPr="00480155">
        <w:rPr>
          <w:rFonts w:ascii="Times New Roman Bold" w:hAnsi="Times New Roman Bold"/>
          <w:b/>
          <w:position w:val="6"/>
          <w:sz w:val="20"/>
        </w:rPr>
        <w:t>e</w:t>
      </w:r>
      <w:r w:rsidR="00032934" w:rsidRPr="00C53534">
        <w:rPr>
          <w:rFonts w:ascii="Times New Roman" w:hAnsi="Times New Roman"/>
          <w:b/>
          <w:sz w:val="28"/>
        </w:rPr>
        <w:t xml:space="preserve"> </w:t>
      </w:r>
      <w:r w:rsidR="00032934" w:rsidRPr="00480155">
        <w:rPr>
          <w:rFonts w:ascii="Times New Roman" w:hAnsi="Times New Roman"/>
          <w:b/>
          <w:sz w:val="28"/>
          <w:lang w:val="fr-CA"/>
        </w:rPr>
        <w:t>année</w:t>
      </w:r>
    </w:p>
    <w:p w:rsidR="00BD5986"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256"/>
        <w:gridCol w:w="240"/>
        <w:gridCol w:w="3730"/>
        <w:gridCol w:w="240"/>
        <w:gridCol w:w="2281"/>
        <w:gridCol w:w="240"/>
        <w:gridCol w:w="3007"/>
        <w:gridCol w:w="237"/>
        <w:gridCol w:w="1860"/>
      </w:tblGrid>
      <w:tr w:rsidR="00BD5986" w:rsidRPr="00E74404" w:rsidTr="00EF7DBE">
        <w:trPr>
          <w:jc w:val="center"/>
        </w:trPr>
        <w:tc>
          <w:tcPr>
            <w:tcW w:w="2256"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fractions sont </w:t>
            </w:r>
            <w:r w:rsidRPr="00EF7DBE">
              <w:rPr>
                <w:lang w:val="fr-CA"/>
              </w:rPr>
              <w:br/>
              <w:t xml:space="preserve">un type de </w:t>
            </w:r>
            <w:r w:rsidRPr="00EF7DBE">
              <w:rPr>
                <w:b/>
                <w:lang w:val="fr-CA"/>
              </w:rPr>
              <w:t>nombres</w:t>
            </w:r>
            <w:r w:rsidRPr="00EF7DBE">
              <w:rPr>
                <w:lang w:val="fr-CA"/>
              </w:rPr>
              <w:t xml:space="preserve"> qui peuvent servir </w:t>
            </w:r>
            <w:r w:rsidRPr="00EF7DBE">
              <w:rPr>
                <w:lang w:val="fr-CA"/>
              </w:rPr>
              <w:br/>
              <w:t xml:space="preserve">à représenter </w:t>
            </w:r>
            <w:r w:rsidRPr="00EF7DBE">
              <w:rPr>
                <w:lang w:val="fr-CA"/>
              </w:rPr>
              <w:br/>
              <w:t>des quantités.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73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color w:val="FF0000"/>
                <w:lang w:val="fr-CA"/>
              </w:rPr>
            </w:pPr>
            <w:r w:rsidRPr="00EF7DBE">
              <w:rPr>
                <w:lang w:val="fr-CA"/>
              </w:rPr>
              <w:t xml:space="preserve">La </w:t>
            </w:r>
            <w:r w:rsidRPr="00EF7DBE">
              <w:rPr>
                <w:b/>
                <w:lang w:val="fr-CA"/>
              </w:rPr>
              <w:t>facilité à manipuler des nombres</w:t>
            </w:r>
            <w:r w:rsidRPr="00EF7DBE">
              <w:rPr>
                <w:lang w:val="fr-CA"/>
              </w:rPr>
              <w:t xml:space="preserve"> (additions, soustractions, multiplications et divisions de nombres entiers naturels) nécessite la compréhension des concepts de décomposition et de composition.</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281"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color w:val="FF0000"/>
                <w:lang w:val="fr-CA"/>
              </w:rPr>
            </w:pPr>
            <w:r w:rsidRPr="00EF7DBE">
              <w:rPr>
                <w:lang w:val="fr-CA"/>
              </w:rPr>
              <w:t xml:space="preserve">On peut reconnaître des </w:t>
            </w:r>
            <w:r w:rsidRPr="00EF7DBE">
              <w:rPr>
                <w:b/>
                <w:lang w:val="fr-CA"/>
              </w:rPr>
              <w:t>régularités</w:t>
            </w:r>
            <w:r w:rsidRPr="00EF7DBE">
              <w:rPr>
                <w:lang w:val="fr-CA"/>
              </w:rPr>
              <w:t xml:space="preserve"> croissantes et décroissantes et s’en servir pour faire des généralisations. </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00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color w:val="FF0000"/>
                <w:lang w:val="fr-CA"/>
              </w:rPr>
            </w:pPr>
            <w:r w:rsidRPr="00EF7DBE">
              <w:rPr>
                <w:lang w:val="fr-CA"/>
              </w:rPr>
              <w:t xml:space="preserve">On peut utiliser des unités standard pour décrire, mesurer et comparer les </w:t>
            </w:r>
            <w:r w:rsidRPr="00EF7DBE">
              <w:rPr>
                <w:b/>
                <w:lang w:val="fr-CA"/>
              </w:rPr>
              <w:t xml:space="preserve">caractéristiques </w:t>
            </w:r>
            <w:r w:rsidRPr="00EF7DBE">
              <w:rPr>
                <w:lang w:val="fr-CA"/>
              </w:rPr>
              <w:t xml:space="preserve">des figures géométriques que l’on trouve dans des objets. </w:t>
            </w:r>
          </w:p>
        </w:tc>
        <w:tc>
          <w:tcPr>
            <w:tcW w:w="237"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On peut examiner, comparer et interpréter la probabilité d’un </w:t>
            </w:r>
            <w:r w:rsidRPr="00EF7DBE">
              <w:rPr>
                <w:b/>
                <w:lang w:val="fr-CA"/>
              </w:rPr>
              <w:t>résultat</w:t>
            </w:r>
            <w:r w:rsidRPr="00EF7DBE">
              <w:rPr>
                <w:lang w:val="fr-CA"/>
              </w:rPr>
              <w:t xml:space="preserve"> possible.</w:t>
            </w:r>
          </w:p>
        </w:tc>
      </w:tr>
    </w:tbl>
    <w:p w:rsidR="00BD5986" w:rsidRPr="00474AD4" w:rsidRDefault="00BD5986" w:rsidP="00EF4DD7">
      <w:pPr>
        <w:rPr>
          <w:rFonts w:ascii="Times New Roman" w:hAnsi="Times New Roman"/>
          <w:sz w:val="12"/>
        </w:rPr>
      </w:pPr>
    </w:p>
    <w:p w:rsidR="00BD5986" w:rsidRPr="00C53534" w:rsidRDefault="00032934" w:rsidP="00EF4DD7">
      <w:pPr>
        <w:spacing w:after="8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5502"/>
      </w:tblGrid>
      <w:tr w:rsidR="00BD5986" w:rsidRPr="00480155">
        <w:tc>
          <w:tcPr>
            <w:tcW w:w="3051"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9"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51"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80" w:after="4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206A84">
            <w:pPr>
              <w:pStyle w:val="TableHeader"/>
              <w:spacing w:before="60" w:after="20"/>
              <w:rPr>
                <w:szCs w:val="22"/>
                <w:lang w:val="fr-CA"/>
              </w:rPr>
            </w:pPr>
            <w:r w:rsidRPr="00E74404">
              <w:rPr>
                <w:lang w:val="fr-CA"/>
              </w:rPr>
              <w:t>Raisonner et analyser</w:t>
            </w:r>
          </w:p>
          <w:p w:rsidR="00BD5986" w:rsidRPr="00E74404" w:rsidRDefault="00032934" w:rsidP="00206A84">
            <w:pPr>
              <w:pStyle w:val="ListParagraph"/>
              <w:tabs>
                <w:tab w:val="num" w:pos="600"/>
              </w:tabs>
              <w:spacing w:after="35"/>
              <w:contextualSpacing w:val="0"/>
              <w:rPr>
                <w:lang w:val="fr-CA"/>
              </w:rPr>
            </w:pPr>
            <w:r w:rsidRPr="00E74404">
              <w:rPr>
                <w:lang w:val="fr-CA"/>
              </w:rPr>
              <w:t>Utiliser le raisonnement pour explorer et faire des liens</w:t>
            </w:r>
          </w:p>
          <w:p w:rsidR="00BD5986" w:rsidRPr="00E74404" w:rsidRDefault="00032934" w:rsidP="00206A84">
            <w:pPr>
              <w:pStyle w:val="ListParagraph"/>
              <w:tabs>
                <w:tab w:val="num" w:pos="600"/>
              </w:tabs>
              <w:spacing w:after="35"/>
              <w:contextualSpacing w:val="0"/>
              <w:rPr>
                <w:lang w:val="fr-CA"/>
              </w:rPr>
            </w:pPr>
            <w:r w:rsidRPr="00E74404">
              <w:rPr>
                <w:b/>
                <w:lang w:val="fr-CA"/>
              </w:rPr>
              <w:t xml:space="preserve">Estimer raisonnablement </w:t>
            </w:r>
          </w:p>
          <w:p w:rsidR="00BD5986" w:rsidRPr="00E74404" w:rsidRDefault="00032934" w:rsidP="00206A84">
            <w:pPr>
              <w:pStyle w:val="ListParagraph"/>
              <w:tabs>
                <w:tab w:val="num" w:pos="600"/>
              </w:tabs>
              <w:spacing w:after="35"/>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calcul mental pour comprendre la notion de quantité</w:t>
            </w:r>
          </w:p>
          <w:p w:rsidR="00BD5986" w:rsidRPr="00E74404" w:rsidRDefault="00032934" w:rsidP="00206A84">
            <w:pPr>
              <w:pStyle w:val="ListParagraph"/>
              <w:tabs>
                <w:tab w:val="num" w:pos="600"/>
              </w:tabs>
              <w:spacing w:after="35"/>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BD5986"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BD5986" w:rsidRPr="00E74404" w:rsidRDefault="00032934" w:rsidP="00206A84">
            <w:pPr>
              <w:pStyle w:val="TableHeader"/>
              <w:spacing w:before="60" w:after="20"/>
              <w:rPr>
                <w:szCs w:val="22"/>
                <w:lang w:val="fr-CA"/>
              </w:rPr>
            </w:pPr>
            <w:r w:rsidRPr="00E74404">
              <w:rPr>
                <w:lang w:val="fr-CA"/>
              </w:rPr>
              <w:t>Comprendre et résoudre</w:t>
            </w:r>
          </w:p>
          <w:p w:rsidR="00BD5986" w:rsidRPr="00E74404" w:rsidRDefault="00032934" w:rsidP="00206A84">
            <w:pPr>
              <w:pStyle w:val="ListParagraph"/>
              <w:tabs>
                <w:tab w:val="num" w:pos="600"/>
              </w:tabs>
              <w:spacing w:after="35"/>
              <w:contextualSpacing w:val="0"/>
              <w:rPr>
                <w:lang w:val="fr-CA"/>
              </w:rPr>
            </w:pPr>
            <w:r w:rsidRPr="00E74404">
              <w:rPr>
                <w:lang w:val="fr-CA"/>
              </w:rPr>
              <w:t>Perfectionner sa compréhension des mathématiques, en faire état et l’appliquer par le jeu, l’investigation et la résolution de problèmes</w:t>
            </w:r>
          </w:p>
          <w:p w:rsidR="00BD5986" w:rsidRPr="00E74404" w:rsidRDefault="00032934" w:rsidP="00206A84">
            <w:pPr>
              <w:pStyle w:val="ListParagraph"/>
              <w:tabs>
                <w:tab w:val="num" w:pos="600"/>
              </w:tabs>
              <w:spacing w:after="35"/>
              <w:contextualSpacing w:val="0"/>
              <w:rPr>
                <w:lang w:val="fr-CA"/>
              </w:rPr>
            </w:pPr>
            <w:r w:rsidRPr="00E74404">
              <w:rPr>
                <w:lang w:val="fr-CA"/>
              </w:rPr>
              <w:t>Explorer des concepts mathématiques par la visualisation</w:t>
            </w:r>
          </w:p>
          <w:p w:rsidR="00BD5986" w:rsidRPr="00E74404" w:rsidRDefault="00032934" w:rsidP="00206A84">
            <w:pPr>
              <w:pStyle w:val="ListParagraph"/>
              <w:tabs>
                <w:tab w:val="num" w:pos="600"/>
              </w:tabs>
              <w:spacing w:after="35"/>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 </w:t>
            </w:r>
          </w:p>
          <w:p w:rsidR="00BD5986"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BD5986" w:rsidRPr="00E74404" w:rsidRDefault="00032934" w:rsidP="00206A84">
            <w:pPr>
              <w:pStyle w:val="TableHeader"/>
              <w:spacing w:before="60" w:after="20"/>
              <w:rPr>
                <w:szCs w:val="22"/>
                <w:lang w:val="fr-CA"/>
              </w:rPr>
            </w:pPr>
            <w:r w:rsidRPr="00E74404">
              <w:rPr>
                <w:lang w:val="fr-CA"/>
              </w:rPr>
              <w:t>Communiquer et représenter</w:t>
            </w:r>
          </w:p>
          <w:p w:rsidR="00BD5986" w:rsidRPr="00E74404" w:rsidRDefault="00032934" w:rsidP="00206A84">
            <w:pPr>
              <w:pStyle w:val="ListParagraph"/>
              <w:tabs>
                <w:tab w:val="num" w:pos="600"/>
              </w:tabs>
              <w:spacing w:after="35"/>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206A84">
            <w:pPr>
              <w:pStyle w:val="ListParagraph"/>
              <w:tabs>
                <w:tab w:val="num" w:pos="600"/>
              </w:tabs>
              <w:spacing w:after="35"/>
              <w:contextualSpacing w:val="0"/>
              <w:rPr>
                <w:lang w:val="fr-CA"/>
              </w:rPr>
            </w:pPr>
            <w:r w:rsidRPr="00E74404">
              <w:rPr>
                <w:lang w:val="fr-CA"/>
              </w:rPr>
              <w:t>Utiliser le vocabulaire et les symboles mathématiques pour contribuer à des discussions de nature mathématique</w:t>
            </w:r>
          </w:p>
          <w:p w:rsidR="00BD5986" w:rsidRPr="00E74404" w:rsidRDefault="00032934" w:rsidP="00206A84">
            <w:pPr>
              <w:pStyle w:val="ListParagraph"/>
              <w:tabs>
                <w:tab w:val="num" w:pos="600"/>
              </w:tabs>
              <w:spacing w:after="35"/>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949"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80" w:after="4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concepts numériques </w:t>
            </w:r>
            <w:r w:rsidRPr="00E74404">
              <w:rPr>
                <w:lang w:val="fr-CA"/>
              </w:rPr>
              <w:t>jusqu’à 1000</w:t>
            </w:r>
          </w:p>
          <w:p w:rsidR="00BD5986" w:rsidRPr="00E74404" w:rsidRDefault="00032934" w:rsidP="00EF4DD7">
            <w:pPr>
              <w:pStyle w:val="ListParagraph"/>
              <w:tabs>
                <w:tab w:val="num" w:pos="600"/>
              </w:tabs>
              <w:spacing w:after="25"/>
              <w:contextualSpacing w:val="0"/>
              <w:rPr>
                <w:spacing w:val="-2"/>
                <w:szCs w:val="22"/>
                <w:lang w:val="fr-CA"/>
              </w:rPr>
            </w:pPr>
            <w:r w:rsidRPr="00E74404">
              <w:rPr>
                <w:lang w:val="fr-CA"/>
              </w:rPr>
              <w:t>les</w:t>
            </w:r>
            <w:r w:rsidRPr="00E74404">
              <w:rPr>
                <w:b/>
                <w:lang w:val="fr-CA"/>
              </w:rPr>
              <w:t xml:space="preserve"> concepts propres aux fractions</w:t>
            </w:r>
          </w:p>
          <w:p w:rsidR="00BD5986" w:rsidRPr="00E74404" w:rsidRDefault="00032934" w:rsidP="00EF4DD7">
            <w:pPr>
              <w:pStyle w:val="ListParagraph"/>
              <w:tabs>
                <w:tab w:val="num" w:pos="600"/>
              </w:tabs>
              <w:spacing w:after="25"/>
              <w:contextualSpacing w:val="0"/>
              <w:rPr>
                <w:spacing w:val="-2"/>
                <w:szCs w:val="22"/>
                <w:lang w:val="fr-CA"/>
              </w:rPr>
            </w:pPr>
            <w:r w:rsidRPr="00E74404">
              <w:rPr>
                <w:lang w:val="fr-CA"/>
              </w:rPr>
              <w:t>les</w:t>
            </w:r>
            <w:r w:rsidRPr="00E74404">
              <w:rPr>
                <w:b/>
                <w:lang w:val="fr-CA"/>
              </w:rPr>
              <w:t xml:space="preserve"> additions et </w:t>
            </w:r>
            <w:r w:rsidRPr="00E74404">
              <w:rPr>
                <w:lang w:val="fr-CA"/>
              </w:rPr>
              <w:t>les</w:t>
            </w:r>
            <w:r w:rsidRPr="00E74404">
              <w:rPr>
                <w:b/>
                <w:lang w:val="fr-CA"/>
              </w:rPr>
              <w:t xml:space="preserve"> soustractions</w:t>
            </w:r>
            <w:r w:rsidRPr="00E74404">
              <w:rPr>
                <w:lang w:val="fr-CA"/>
              </w:rPr>
              <w:t xml:space="preserve"> jusqu’à 1000</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w:t>
            </w:r>
            <w:r w:rsidRPr="00E74404">
              <w:rPr>
                <w:lang w:val="fr-CA"/>
              </w:rPr>
              <w:t xml:space="preserve">tables d’addition et de soustraction jusqu’à 20 </w:t>
            </w:r>
            <w:r w:rsidRPr="00E74404">
              <w:rPr>
                <w:lang w:val="fr-CA"/>
              </w:rPr>
              <w:br/>
              <w:t xml:space="preserve">(éveil des </w:t>
            </w:r>
            <w:r w:rsidRPr="006A1123">
              <w:rPr>
                <w:b/>
                <w:lang w:val="fr-CA"/>
              </w:rPr>
              <w:t>habiletés à effectuer des calculs</w:t>
            </w:r>
            <w:r w:rsidRPr="00E74404">
              <w:rPr>
                <w:lang w:val="fr-CA"/>
              </w:rPr>
              <w:t>)</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concepts de multiplication et de division</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régularités</w:t>
            </w:r>
            <w:r w:rsidRPr="00E74404">
              <w:rPr>
                <w:lang w:val="fr-CA"/>
              </w:rPr>
              <w:t xml:space="preserve"> croissantes et décroissantes</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règles de régularités</w:t>
            </w:r>
            <w:r w:rsidRPr="00E74404">
              <w:rPr>
                <w:lang w:val="fr-CA"/>
              </w:rPr>
              <w:t xml:space="preserve"> (de mots ou de nombres) basées sur des expériences concrètes</w:t>
            </w:r>
          </w:p>
          <w:p w:rsidR="00BD5986" w:rsidRPr="00E74404" w:rsidRDefault="00032934" w:rsidP="00EF4DD7">
            <w:pPr>
              <w:pStyle w:val="ListParagraph"/>
              <w:tabs>
                <w:tab w:val="num" w:pos="600"/>
              </w:tabs>
              <w:spacing w:after="25"/>
              <w:contextualSpacing w:val="0"/>
              <w:rPr>
                <w:szCs w:val="22"/>
                <w:lang w:val="fr-CA"/>
              </w:rPr>
            </w:pPr>
            <w:r w:rsidRPr="00E74404">
              <w:rPr>
                <w:lang w:val="fr-CA"/>
              </w:rPr>
              <w:t xml:space="preserve">les </w:t>
            </w:r>
            <w:r w:rsidRPr="00E74404">
              <w:rPr>
                <w:b/>
                <w:lang w:val="fr-CA"/>
              </w:rPr>
              <w:t>équations</w:t>
            </w:r>
            <w:r w:rsidRPr="00E74404">
              <w:rPr>
                <w:lang w:val="fr-CA"/>
              </w:rPr>
              <w:t xml:space="preserve"> d’addition et de soustraction à une inconnue qui se résolvent en une étape</w:t>
            </w:r>
          </w:p>
          <w:p w:rsidR="00BD5986" w:rsidRPr="00E74404" w:rsidRDefault="00032934" w:rsidP="00EF4DD7">
            <w:pPr>
              <w:pStyle w:val="ListParagraph"/>
              <w:tabs>
                <w:tab w:val="num" w:pos="600"/>
              </w:tabs>
              <w:spacing w:after="25"/>
              <w:contextualSpacing w:val="0"/>
              <w:rPr>
                <w:szCs w:val="22"/>
                <w:lang w:val="fr-CA"/>
              </w:rPr>
            </w:pPr>
            <w:r w:rsidRPr="00E74404">
              <w:rPr>
                <w:lang w:val="fr-CA"/>
              </w:rPr>
              <w:t xml:space="preserve">la mesure, à l’aide </w:t>
            </w:r>
            <w:r w:rsidRPr="00E74404">
              <w:rPr>
                <w:b/>
                <w:lang w:val="fr-CA"/>
              </w:rPr>
              <w:t xml:space="preserve">d’unités standard </w:t>
            </w:r>
            <w:r w:rsidRPr="00E74404">
              <w:rPr>
                <w:lang w:val="fr-CA"/>
              </w:rPr>
              <w:t xml:space="preserve">(longueur, masse et capacité) </w:t>
            </w:r>
          </w:p>
          <w:p w:rsidR="00BD5986"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w:t>
            </w:r>
            <w:r w:rsidRPr="00E74404">
              <w:rPr>
                <w:lang w:val="fr-CA"/>
              </w:rPr>
              <w:t>concepts propres au</w:t>
            </w:r>
            <w:r w:rsidRPr="00E74404">
              <w:rPr>
                <w:b/>
                <w:lang w:val="fr-CA"/>
              </w:rPr>
              <w:t xml:space="preserve"> temps</w:t>
            </w:r>
          </w:p>
          <w:p w:rsidR="00BD5986" w:rsidRPr="00E74404" w:rsidRDefault="00032934" w:rsidP="00EF4DD7">
            <w:pPr>
              <w:pStyle w:val="ListParagraph"/>
              <w:tabs>
                <w:tab w:val="num" w:pos="600"/>
              </w:tabs>
              <w:spacing w:after="25"/>
              <w:contextualSpacing w:val="0"/>
              <w:rPr>
                <w:szCs w:val="22"/>
                <w:lang w:val="fr-CA"/>
              </w:rPr>
            </w:pPr>
            <w:r w:rsidRPr="00E74404">
              <w:rPr>
                <w:lang w:val="fr-CA"/>
              </w:rPr>
              <w:t xml:space="preserve">la construction de </w:t>
            </w:r>
            <w:r w:rsidRPr="00E74404">
              <w:rPr>
                <w:b/>
                <w:lang w:val="fr-CA"/>
              </w:rPr>
              <w:t>figures géométriques</w:t>
            </w:r>
          </w:p>
          <w:p w:rsidR="00BD5986" w:rsidRPr="00E74404" w:rsidRDefault="00032934" w:rsidP="00EF4DD7">
            <w:pPr>
              <w:pStyle w:val="ListParagraph"/>
              <w:tabs>
                <w:tab w:val="num" w:pos="600"/>
              </w:tabs>
              <w:spacing w:after="25"/>
              <w:contextualSpacing w:val="0"/>
              <w:rPr>
                <w:szCs w:val="22"/>
                <w:lang w:val="fr-CA"/>
              </w:rPr>
            </w:pPr>
            <w:r w:rsidRPr="00E74404">
              <w:rPr>
                <w:lang w:val="fr-CA"/>
              </w:rPr>
              <w:t>la</w:t>
            </w:r>
            <w:r w:rsidRPr="00E74404">
              <w:rPr>
                <w:b/>
                <w:lang w:val="fr-CA"/>
              </w:rPr>
              <w:t xml:space="preserve"> correspondance biunivoque </w:t>
            </w:r>
            <w:r w:rsidRPr="00E74404">
              <w:rPr>
                <w:lang w:val="fr-CA"/>
              </w:rPr>
              <w:t xml:space="preserve">au moyen de diagrammes à barres, de pictogrammes, de graphiques et de tables </w:t>
            </w:r>
          </w:p>
          <w:p w:rsidR="00BD5986" w:rsidRPr="00E74404" w:rsidRDefault="00032934" w:rsidP="00EF4DD7">
            <w:pPr>
              <w:pStyle w:val="ListParagraph"/>
              <w:tabs>
                <w:tab w:val="num" w:pos="600"/>
              </w:tabs>
              <w:spacing w:after="25"/>
              <w:contextualSpacing w:val="0"/>
              <w:rPr>
                <w:szCs w:val="22"/>
                <w:lang w:val="fr-CA"/>
              </w:rPr>
            </w:pPr>
            <w:r w:rsidRPr="00E74404">
              <w:rPr>
                <w:lang w:val="fr-CA"/>
              </w:rPr>
              <w:t xml:space="preserve">la probabilité </w:t>
            </w:r>
            <w:r w:rsidRPr="00E74404">
              <w:rPr>
                <w:b/>
                <w:lang w:val="fr-CA"/>
              </w:rPr>
              <w:t>d’événements simulés</w:t>
            </w:r>
            <w:r w:rsidRPr="00E74404">
              <w:rPr>
                <w:lang w:val="fr-CA"/>
              </w:rPr>
              <w:t>, au moyen du langage de la comparaison</w:t>
            </w:r>
          </w:p>
          <w:p w:rsidR="00BD5986" w:rsidRPr="00E74404" w:rsidRDefault="00032934" w:rsidP="00EF4DD7">
            <w:pPr>
              <w:pStyle w:val="ListParagraph"/>
              <w:tabs>
                <w:tab w:val="num" w:pos="600"/>
              </w:tabs>
              <w:spacing w:after="3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facilité à faire des calculs avec des pièces de monnaie et des billets jusqu’à 100 dollars; notions de revenu et de paiement</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5414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3</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206A84" w:rsidRPr="00480155" w:rsidTr="00206A84">
        <w:tc>
          <w:tcPr>
            <w:tcW w:w="305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206A84" w:rsidRPr="00E74404" w:rsidTr="00206A84">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BD5986" w:rsidP="00EF4DD7">
            <w:pPr>
              <w:rPr>
                <w:szCs w:val="22"/>
                <w:lang w:val="fr-CA"/>
              </w:rPr>
            </w:pPr>
          </w:p>
        </w:tc>
      </w:tr>
    </w:tbl>
    <w:p w:rsidR="00BD5986" w:rsidRPr="00BB3A5F" w:rsidRDefault="00BD5986" w:rsidP="00EF4DD7">
      <w:pPr>
        <w:rPr>
          <w:rFonts w:ascii="Times New Roman" w:hAnsi="Times New Roman"/>
        </w:rPr>
      </w:pPr>
    </w:p>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3</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Combien y a-t-il de façons de représenter la fraction ____?</w:t>
            </w:r>
          </w:p>
          <w:p w:rsidR="00BD5986" w:rsidRPr="00EF7DBE" w:rsidRDefault="00032934" w:rsidP="00EF4DD7">
            <w:pPr>
              <w:pStyle w:val="ListParagraph"/>
              <w:contextualSpacing w:val="0"/>
              <w:rPr>
                <w:lang w:val="fr-CA"/>
              </w:rPr>
            </w:pPr>
            <w:r w:rsidRPr="00EF7DBE">
              <w:rPr>
                <w:lang w:val="fr-CA"/>
              </w:rPr>
              <w:t>Quelle est la relation entre les parties et le tout dans les fractions?</w:t>
            </w:r>
          </w:p>
          <w:p w:rsidR="00BD5986" w:rsidRPr="00EF7DBE" w:rsidRDefault="00032934" w:rsidP="00EF4DD7">
            <w:pPr>
              <w:pStyle w:val="ListParagraph"/>
              <w:contextualSpacing w:val="0"/>
              <w:rPr>
                <w:lang w:val="fr-CA"/>
              </w:rPr>
            </w:pPr>
            <w:r w:rsidRPr="00EF7DBE">
              <w:rPr>
                <w:lang w:val="fr-CA"/>
              </w:rPr>
              <w:t>Comment ce matériel aide-t-il notre réflexion sur les fractions?</w:t>
            </w:r>
          </w:p>
          <w:p w:rsidR="00BD5986" w:rsidRPr="00EF7DBE" w:rsidRDefault="00032934" w:rsidP="00EF4DD7">
            <w:pPr>
              <w:pStyle w:val="ListParagraph"/>
              <w:contextualSpacing w:val="0"/>
              <w:rPr>
                <w:lang w:val="fr-CA"/>
              </w:rPr>
            </w:pPr>
            <w:r w:rsidRPr="00EF7DBE">
              <w:rPr>
                <w:lang w:val="fr-CA"/>
              </w:rPr>
              <w:t>Quelles histoires retrouve-t-on dans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Comment les nombres aident-ils la discussion et la réflexion sur nous-mêmes?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multiplication?</w:t>
            </w:r>
          </w:p>
          <w:p w:rsidR="00BD5986" w:rsidRPr="00EF7DBE" w:rsidRDefault="00032934" w:rsidP="00EF4DD7">
            <w:pPr>
              <w:pStyle w:val="ListParagraph"/>
              <w:contextualSpacing w:val="0"/>
              <w:rPr>
                <w:lang w:val="fr-CA"/>
              </w:rPr>
            </w:pPr>
            <w:r w:rsidRPr="00EF7DBE">
              <w:rPr>
                <w:lang w:val="fr-CA"/>
              </w:rPr>
              <w:t>Comment peut-on décomposer et composer les nombres pour nous aider à additionner, soustraire, multiplier et diviser?</w:t>
            </w:r>
          </w:p>
          <w:p w:rsidR="00BD5986" w:rsidRPr="00EF7DBE" w:rsidRDefault="00032934" w:rsidP="00EF7DBE">
            <w:pPr>
              <w:pStyle w:val="ListParagraph"/>
              <w:spacing w:before="60"/>
              <w:contextualSpacing w:val="0"/>
              <w:rPr>
                <w:lang w:val="fr-CA"/>
              </w:rPr>
            </w:pPr>
            <w:r w:rsidRPr="00EF7DBE">
              <w:rPr>
                <w:lang w:val="fr-CA"/>
              </w:rPr>
              <w:t>Comment peut-on utiliser des stratégies de calcul mental pour résoudre des équations?</w:t>
            </w:r>
          </w:p>
          <w:p w:rsidR="00BD5986" w:rsidRPr="00EF7DBE" w:rsidRDefault="00032934" w:rsidP="00EF4DD7">
            <w:pPr>
              <w:pStyle w:val="Topic"/>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206A84">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ressemblances entre ces régularités (p. ex. croissantes et décroissantes)? Quelles sont les différences?</w:t>
            </w:r>
          </w:p>
          <w:p w:rsidR="00BD5986" w:rsidRPr="00EF7DBE" w:rsidRDefault="00032934" w:rsidP="00EF4DD7">
            <w:pPr>
              <w:pStyle w:val="ListParagraph"/>
              <w:contextualSpacing w:val="0"/>
              <w:rPr>
                <w:lang w:val="fr-CA"/>
              </w:rPr>
            </w:pPr>
            <w:r w:rsidRPr="00EF7DBE">
              <w:rPr>
                <w:lang w:val="fr-CA"/>
              </w:rPr>
              <w:t>Comment les régularités des valeurs de position se répètent-elles dans les grands nombres?</w:t>
            </w:r>
          </w:p>
          <w:p w:rsidR="00BD5986" w:rsidRPr="00EF7DBE" w:rsidRDefault="00032934" w:rsidP="00EF7DBE">
            <w:pPr>
              <w:pStyle w:val="ListParagraph"/>
              <w:spacing w:before="60" w:after="120"/>
              <w:contextualSpacing w:val="0"/>
              <w:rPr>
                <w:lang w:val="fr-CA"/>
              </w:rPr>
            </w:pPr>
            <w:r w:rsidRPr="00EF7DBE">
              <w:rPr>
                <w:lang w:val="fr-CA"/>
              </w:rPr>
              <w:t>Comment les nombres nous aident-ils à décrire les régularités?</w:t>
            </w:r>
          </w:p>
          <w:p w:rsidR="00BD5986" w:rsidRPr="00EF7DBE" w:rsidRDefault="00032934" w:rsidP="00EF4DD7">
            <w:pPr>
              <w:pStyle w:val="Topic"/>
              <w:contextualSpacing w:val="0"/>
              <w:rPr>
                <w:rFonts w:cs="Calibri"/>
                <w:i/>
                <w:lang w:val="fr-CA"/>
              </w:rPr>
            </w:pPr>
            <w:r w:rsidRPr="00EF7DBE">
              <w:rPr>
                <w:lang w:val="fr-CA"/>
              </w:rPr>
              <w:t>Caractéristiques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les solides géométriques et figures géométriques s’insèrent-ils dans les solides géométriques?</w:t>
            </w:r>
          </w:p>
          <w:p w:rsidR="00BD5986" w:rsidRPr="00EF7DBE" w:rsidRDefault="00032934" w:rsidP="00EF4DD7">
            <w:pPr>
              <w:pStyle w:val="ListParagraph"/>
              <w:contextualSpacing w:val="0"/>
              <w:rPr>
                <w:lang w:val="fr-CA"/>
              </w:rPr>
            </w:pPr>
            <w:r w:rsidRPr="00EF7DBE">
              <w:rPr>
                <w:lang w:val="fr-CA"/>
              </w:rPr>
              <w:t>Comment des unités standard nous aident-elles à comparer des mesures et à les communiquer?</w:t>
            </w:r>
          </w:p>
          <w:p w:rsidR="00BD5986" w:rsidRPr="00EF7DBE" w:rsidRDefault="00032934" w:rsidP="00EF7DBE">
            <w:pPr>
              <w:pStyle w:val="ListParagraph"/>
              <w:spacing w:before="60" w:after="120"/>
              <w:contextualSpacing w:val="0"/>
              <w:rPr>
                <w:lang w:val="fr-CA"/>
              </w:rPr>
            </w:pPr>
            <w:r w:rsidRPr="00EF7DBE">
              <w:rPr>
                <w:lang w:val="fr-CA"/>
              </w:rPr>
              <w:t>Comment les propriétés des figues géométriques sont-elles utilisées en construction, en design?</w:t>
            </w:r>
          </w:p>
          <w:p w:rsidR="00BD5986" w:rsidRPr="00EF7DBE" w:rsidRDefault="00032934" w:rsidP="00EF4DD7">
            <w:pPr>
              <w:pStyle w:val="Topic"/>
              <w:contextualSpacing w:val="0"/>
              <w:rPr>
                <w:rFonts w:cs="Calibri"/>
                <w:i/>
                <w:lang w:val="fr-CA"/>
              </w:rPr>
            </w:pPr>
            <w:r w:rsidRPr="00EF7DBE">
              <w:rPr>
                <w:lang w:val="fr-CA"/>
              </w:rPr>
              <w:t>Résultats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détermine-t-on et décrit-on la probabilité d’un événement?</w:t>
            </w:r>
          </w:p>
          <w:p w:rsidR="00BD5986" w:rsidRPr="00EF7DBE" w:rsidRDefault="00032934" w:rsidP="00EF4DD7">
            <w:pPr>
              <w:pStyle w:val="ListParagraph"/>
              <w:contextualSpacing w:val="0"/>
              <w:rPr>
                <w:lang w:val="fr-CA"/>
              </w:rPr>
            </w:pPr>
            <w:r w:rsidRPr="00EF7DBE">
              <w:rPr>
                <w:lang w:val="fr-CA"/>
              </w:rPr>
              <w:t>Quels événements de notre vie dépendent du hasard?</w:t>
            </w:r>
          </w:p>
          <w:p w:rsidR="00BD5986" w:rsidRPr="00EF7DBE" w:rsidRDefault="00032934" w:rsidP="00EF7DBE">
            <w:pPr>
              <w:pStyle w:val="ListParagraph"/>
              <w:spacing w:after="120"/>
              <w:contextualSpacing w:val="0"/>
              <w:rPr>
                <w:lang w:val="fr-CA"/>
              </w:rPr>
            </w:pPr>
            <w:r w:rsidRPr="00EF7DBE">
              <w:rPr>
                <w:lang w:val="fr-CA"/>
              </w:rPr>
              <w:t xml:space="preserve">Quels sont les résultats possibles de ces événements? </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3</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t>Modéliser :</w:t>
            </w:r>
          </w:p>
          <w:p w:rsidR="00BD5986" w:rsidRPr="00EF7DBE" w:rsidRDefault="00032934" w:rsidP="00EF4DD7">
            <w:pPr>
              <w:pStyle w:val="ListParagraph"/>
              <w:contextualSpacing w:val="0"/>
              <w:rPr>
                <w:lang w:val="fr-CA"/>
              </w:rPr>
            </w:pPr>
            <w:r w:rsidRPr="00EF7DBE">
              <w:rPr>
                <w:lang w:val="fr-CA"/>
              </w:rPr>
              <w:t xml:space="preserve">mimer, utiliser du matériel concret, s’aider de dessins </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 orale, par le jeu, expérimentale, écrite, symbolique</w:t>
            </w:r>
          </w:p>
          <w:p w:rsidR="00BD5986" w:rsidRPr="00EF7DBE" w:rsidRDefault="00CA36E6"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w:t>
            </w:r>
          </w:p>
          <w:p w:rsidR="00BD5986" w:rsidRPr="00EF7DBE" w:rsidRDefault="00032934" w:rsidP="00EF4DD7">
            <w:pPr>
              <w:pStyle w:val="ListParagraph"/>
              <w:contextualSpacing w:val="0"/>
              <w:rPr>
                <w:lang w:val="fr-CA"/>
              </w:rPr>
            </w:pPr>
            <w:r w:rsidRPr="00EF7DBE">
              <w:rPr>
                <w:lang w:val="fr-CA"/>
              </w:rPr>
              <w:t>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CA36E6"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 pour élaborer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
              <w:contextualSpacing w:val="0"/>
              <w:rPr>
                <w:spacing w:val="-2"/>
                <w:lang w:val="fr-CA"/>
              </w:rPr>
            </w:pPr>
            <w:r w:rsidRPr="00EF7DBE">
              <w:rPr>
                <w:lang w:val="fr-CA"/>
              </w:rPr>
              <w:t>pratiques culturelles selon Bishop : compter, mesurer, localiser, concevoir, jouer, expliquer</w:t>
            </w:r>
            <w:r w:rsidRPr="00EF7DBE">
              <w:rPr>
                <w:spacing w:val="-2"/>
                <w:lang w:val="fr-CA"/>
              </w:rPr>
              <w:t xml:space="preserve"> (</w:t>
            </w:r>
            <w:hyperlink r:id="rId21">
              <w:r w:rsidRPr="00EF7DBE">
                <w:rPr>
                  <w:rStyle w:val="Hyperlink"/>
                  <w:color w:val="auto"/>
                  <w:spacing w:val="-2"/>
                  <w:lang w:val="fr-CA"/>
                </w:rPr>
                <w:t>http://www.csus.edu/indiv/o/oreyd/ACP.htm_files/abishop.htm</w:t>
              </w:r>
            </w:hyperlink>
            <w:r w:rsidRPr="00EF7DBE">
              <w:rPr>
                <w:spacing w:val="-2"/>
                <w:lang w:val="fr-CA"/>
              </w:rPr>
              <w:t>)</w:t>
            </w:r>
            <w:r w:rsidR="00CA36E6" w:rsidRPr="00EF7DBE">
              <w:rPr>
                <w:spacing w:val="-2"/>
                <w:lang w:val="fr-CA"/>
              </w:rPr>
              <w:t xml:space="preserve"> </w:t>
            </w:r>
            <w:r w:rsidR="00CA36E6" w:rsidRPr="00EF7DBE">
              <w:rPr>
                <w:rStyle w:val="Hyperlink"/>
                <w:color w:val="auto"/>
                <w:u w:val="none"/>
                <w:lang w:val="fr-CA"/>
              </w:rPr>
              <w:t>(en anglais seulement)</w:t>
            </w:r>
          </w:p>
          <w:p w:rsidR="00BD5986" w:rsidRPr="00EF7DBE" w:rsidRDefault="00BD5986" w:rsidP="00EF4DD7">
            <w:pPr>
              <w:pStyle w:val="ListParagraph"/>
              <w:contextualSpacing w:val="0"/>
              <w:rPr>
                <w:lang w:val="fr-CA"/>
              </w:rPr>
            </w:pPr>
            <w:hyperlink r:id="rId22" w:history="1">
              <w:r w:rsidR="00032934" w:rsidRPr="00EF7DBE">
                <w:rPr>
                  <w:rStyle w:val="Hyperlink"/>
                  <w:color w:val="auto"/>
                  <w:lang w:val="fr-CA"/>
                </w:rPr>
                <w:t>www.aboriginaleducation.ca</w:t>
              </w:r>
            </w:hyperlink>
            <w:r w:rsidR="00CA36E6"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CA36E6" w:rsidRPr="00EF7DBE">
              <w:rPr>
                <w:rStyle w:val="Hyperlink"/>
                <w:color w:val="auto"/>
                <w:u w:val="none"/>
                <w:lang w:val="fr-CA"/>
              </w:rPr>
              <w:t xml:space="preserve"> (en anglais seulement)</w:t>
            </w:r>
          </w:p>
        </w:tc>
      </w:tr>
    </w:tbl>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3</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336" w:type="dxa"/>
            <w:shd w:val="clear" w:color="auto" w:fill="auto"/>
          </w:tcPr>
          <w:p w:rsidR="00BD5986" w:rsidRPr="00EF7DBE" w:rsidRDefault="00032934" w:rsidP="00EF4DD7">
            <w:pPr>
              <w:pStyle w:val="Topic"/>
              <w:contextualSpacing w:val="0"/>
              <w:rPr>
                <w:rFonts w:cs="Calibri"/>
                <w:i/>
                <w:lang w:val="fr-CA"/>
              </w:rPr>
            </w:pPr>
            <w:r w:rsidRPr="00EF7DBE">
              <w:rPr>
                <w:lang w:val="fr-CA"/>
              </w:rPr>
              <w:t>Concepts numériques :</w:t>
            </w:r>
          </w:p>
          <w:p w:rsidR="00BD5986" w:rsidRPr="00EF7DBE" w:rsidRDefault="00032934" w:rsidP="00EF4DD7">
            <w:pPr>
              <w:pStyle w:val="ListParagraph"/>
              <w:contextualSpacing w:val="0"/>
              <w:rPr>
                <w:lang w:val="fr-CA"/>
              </w:rPr>
            </w:pPr>
            <w:r w:rsidRPr="00EF7DBE">
              <w:rPr>
                <w:lang w:val="fr-CA"/>
              </w:rPr>
              <w:t>compter :</w:t>
            </w:r>
          </w:p>
          <w:p w:rsidR="00BD5986" w:rsidRPr="00EF7DBE" w:rsidRDefault="00032934" w:rsidP="00EF4DD7">
            <w:pPr>
              <w:pStyle w:val="ListParagraphindent"/>
              <w:contextualSpacing w:val="0"/>
              <w:rPr>
                <w:lang w:val="fr-CA"/>
              </w:rPr>
            </w:pPr>
            <w:r w:rsidRPr="00EF7DBE">
              <w:rPr>
                <w:lang w:val="fr-CA"/>
              </w:rPr>
              <w:t>compter par multiples de différents nombres avec différents points de départ, par ordre croissant et décroissant (c.-à-d. en avançant et en reculant)</w:t>
            </w:r>
          </w:p>
          <w:p w:rsidR="00BD5986" w:rsidRPr="00EF7DBE" w:rsidRDefault="00032934" w:rsidP="00EF4DD7">
            <w:pPr>
              <w:pStyle w:val="ListParagraphindent"/>
              <w:contextualSpacing w:val="0"/>
              <w:rPr>
                <w:lang w:val="fr-CA"/>
              </w:rPr>
            </w:pPr>
            <w:r w:rsidRPr="00EF7DBE">
              <w:rPr>
                <w:lang w:val="fr-CA"/>
              </w:rPr>
              <w:t>il y a un lien entre la multiplication et compter par multiples</w:t>
            </w:r>
          </w:p>
          <w:p w:rsidR="00BD5986" w:rsidRPr="00EF7DBE" w:rsidRDefault="00032934" w:rsidP="00EF7DBE">
            <w:pPr>
              <w:pStyle w:val="ListParagraphindent"/>
              <w:spacing w:after="60"/>
              <w:contextualSpacing w:val="0"/>
              <w:rPr>
                <w:lang w:val="fr-CA"/>
              </w:rPr>
            </w:pPr>
            <w:r w:rsidRPr="00EF7DBE">
              <w:rPr>
                <w:lang w:val="fr-CA"/>
              </w:rPr>
              <w:t>explorer le calcul par régularités en se basant sur la valeur de position (p. ex. compter par dizaines, centaines; augmenter d’une centaine; remarquer le rôle de zéro pour s’assurer de l’exactitude de la valeur de position 698, 699, 700, 701; constater le caractère prévisible de notre système numérique)</w:t>
            </w:r>
          </w:p>
          <w:p w:rsidR="00BD5986" w:rsidRPr="00EF7DBE" w:rsidRDefault="00032934" w:rsidP="00EF4DD7">
            <w:pPr>
              <w:pStyle w:val="ListParagraph"/>
              <w:contextualSpacing w:val="0"/>
              <w:rPr>
                <w:lang w:val="fr-CA"/>
              </w:rPr>
            </w:pPr>
            <w:r w:rsidRPr="00EF7DBE">
              <w:rPr>
                <w:lang w:val="fr-CA"/>
              </w:rPr>
              <w:t>les nombres jusqu’à 1000 peuvent être classés et reconnus :</w:t>
            </w:r>
          </w:p>
          <w:p w:rsidR="00BD5986" w:rsidRPr="00EF7DBE" w:rsidRDefault="00032934" w:rsidP="00EF4DD7">
            <w:pPr>
              <w:pStyle w:val="ListParagraphindent"/>
              <w:contextualSpacing w:val="0"/>
              <w:rPr>
                <w:lang w:val="fr-CA"/>
              </w:rPr>
            </w:pPr>
            <w:r w:rsidRPr="00EF7DBE">
              <w:rPr>
                <w:lang w:val="fr-CA"/>
              </w:rPr>
              <w:t>comparer et classer les nombres</w:t>
            </w:r>
          </w:p>
          <w:p w:rsidR="00BD5986" w:rsidRPr="00EF7DBE" w:rsidRDefault="00032934" w:rsidP="00EF7DBE">
            <w:pPr>
              <w:pStyle w:val="ListParagraphindent"/>
              <w:spacing w:after="60"/>
              <w:contextualSpacing w:val="0"/>
              <w:rPr>
                <w:lang w:val="fr-CA"/>
              </w:rPr>
            </w:pPr>
            <w:r w:rsidRPr="00EF7DBE">
              <w:rPr>
                <w:lang w:val="fr-CA"/>
              </w:rPr>
              <w:t>estimer de grandes quantités</w:t>
            </w:r>
          </w:p>
          <w:p w:rsidR="00BD5986" w:rsidRPr="00EF7DBE" w:rsidRDefault="00032934" w:rsidP="00EF4DD7">
            <w:pPr>
              <w:pStyle w:val="ListParagraph"/>
              <w:contextualSpacing w:val="0"/>
              <w:rPr>
                <w:lang w:val="fr-CA"/>
              </w:rPr>
            </w:pPr>
            <w:r w:rsidRPr="00EF7DBE">
              <w:rPr>
                <w:lang w:val="fr-CA"/>
              </w:rPr>
              <w:t>valeur de position :</w:t>
            </w:r>
          </w:p>
          <w:p w:rsidR="00BD5986" w:rsidRPr="00EF7DBE" w:rsidRDefault="00032934" w:rsidP="00EF4DD7">
            <w:pPr>
              <w:pStyle w:val="ListParagraphindent"/>
              <w:contextualSpacing w:val="0"/>
              <w:rPr>
                <w:lang w:val="fr-CA"/>
              </w:rPr>
            </w:pPr>
            <w:r w:rsidRPr="00EF7DBE">
              <w:rPr>
                <w:lang w:val="fr-CA"/>
              </w:rPr>
              <w:t>centaines, dizaines et unités</w:t>
            </w:r>
          </w:p>
          <w:p w:rsidR="00BD5986" w:rsidRPr="00EF7DBE" w:rsidRDefault="00032934" w:rsidP="00EF4DD7">
            <w:pPr>
              <w:pStyle w:val="ListParagraphindent"/>
              <w:contextualSpacing w:val="0"/>
              <w:rPr>
                <w:lang w:val="fr-CA"/>
              </w:rPr>
            </w:pPr>
            <w:r w:rsidRPr="00EF7DBE">
              <w:rPr>
                <w:lang w:val="fr-CA"/>
              </w:rPr>
              <w:t>comprendre la relation entre la position des chiffres et leur valeur, jusqu’à 1000 (p. ex. le chiffre 4 dans 342 vaut 40 ou 4 dizaines)</w:t>
            </w:r>
          </w:p>
          <w:p w:rsidR="00BD5986" w:rsidRPr="00EF7DBE" w:rsidRDefault="00032934" w:rsidP="00EF7DBE">
            <w:pPr>
              <w:pStyle w:val="ListParagraphindent"/>
              <w:spacing w:after="60"/>
              <w:contextualSpacing w:val="0"/>
              <w:rPr>
                <w:lang w:val="fr-CA"/>
              </w:rPr>
            </w:pPr>
            <w:r w:rsidRPr="00EF7DBE">
              <w:rPr>
                <w:lang w:val="fr-CA"/>
              </w:rPr>
              <w:t>comprendre l’importance de 0 pour s’assurer de l’exactitude de la valeur de position (p. ex. dans le nombre 408, le zéro indique qu’il y a 0 dizaine)</w:t>
            </w:r>
          </w:p>
          <w:p w:rsidR="00BD5986" w:rsidRPr="00EF7DBE" w:rsidRDefault="00032934" w:rsidP="00EF4DD7">
            <w:pPr>
              <w:pStyle w:val="ListParagraph"/>
              <w:contextualSpacing w:val="0"/>
              <w:rPr>
                <w:lang w:val="fr-CA"/>
              </w:rPr>
            </w:pPr>
            <w:r w:rsidRPr="00EF7DBE">
              <w:rPr>
                <w:lang w:val="fr-CA"/>
              </w:rPr>
              <w:t xml:space="preserve">ressource pédagogique : </w:t>
            </w:r>
            <w:r w:rsidRPr="00EF7DBE">
              <w:rPr>
                <w:i/>
                <w:lang w:val="fr-CA"/>
              </w:rPr>
              <w:t>Math in a Cultural Context</w:t>
            </w:r>
            <w:r w:rsidRPr="00EF7DBE">
              <w:rPr>
                <w:lang w:val="fr-CA"/>
              </w:rPr>
              <w:t>, de Jerry Lipka</w:t>
            </w:r>
          </w:p>
          <w:p w:rsidR="00BD5986" w:rsidRPr="00EF7DBE" w:rsidRDefault="00032934" w:rsidP="00EF4DD7">
            <w:pPr>
              <w:pStyle w:val="Topic"/>
              <w:contextualSpacing w:val="0"/>
              <w:rPr>
                <w:rFonts w:cs="Calibri"/>
                <w:i/>
                <w:lang w:val="fr-CA"/>
              </w:rPr>
            </w:pPr>
            <w:r w:rsidRPr="00EF7DBE">
              <w:rPr>
                <w:lang w:val="fr-CA"/>
              </w:rPr>
              <w:t xml:space="preserve">Concepts </w:t>
            </w:r>
            <w:r w:rsidR="00CA36E6" w:rsidRPr="00EF7DBE">
              <w:rPr>
                <w:lang w:val="fr-CA"/>
              </w:rPr>
              <w:t>propres aux</w:t>
            </w:r>
            <w:r w:rsidRPr="00EF7DBE">
              <w:rPr>
                <w:lang w:val="fr-CA"/>
              </w:rPr>
              <w:t xml:space="preserve"> fractions :</w:t>
            </w:r>
          </w:p>
          <w:p w:rsidR="00BD5986" w:rsidRPr="00EF7DBE" w:rsidRDefault="00032934" w:rsidP="00EF7DBE">
            <w:pPr>
              <w:pStyle w:val="ListParagraph"/>
              <w:spacing w:after="40"/>
              <w:contextualSpacing w:val="0"/>
              <w:rPr>
                <w:lang w:val="fr-CA"/>
              </w:rPr>
            </w:pPr>
            <w:r w:rsidRPr="00EF7DBE">
              <w:rPr>
                <w:lang w:val="fr-CA"/>
              </w:rPr>
              <w:t>les fractions sont des nombres qui représentent un montant ou une quantité</w:t>
            </w:r>
          </w:p>
          <w:p w:rsidR="00BD5986" w:rsidRPr="00EF7DBE" w:rsidRDefault="00032934" w:rsidP="00EF7DBE">
            <w:pPr>
              <w:pStyle w:val="ListParagraph"/>
              <w:spacing w:after="40"/>
              <w:contextualSpacing w:val="0"/>
              <w:rPr>
                <w:lang w:val="fr-CA"/>
              </w:rPr>
            </w:pPr>
            <w:r w:rsidRPr="00EF7DBE">
              <w:rPr>
                <w:lang w:val="fr-CA"/>
              </w:rPr>
              <w:t>les fractions peuvent représenter des parties d’une région, d’un ensemble ou d’un modèle linéaire</w:t>
            </w:r>
          </w:p>
          <w:p w:rsidR="00BD5986" w:rsidRPr="00EF7DBE" w:rsidRDefault="00032934" w:rsidP="00EF7DBE">
            <w:pPr>
              <w:pStyle w:val="ListParagraph"/>
              <w:spacing w:after="40"/>
              <w:contextualSpacing w:val="0"/>
              <w:rPr>
                <w:lang w:val="fr-CA"/>
              </w:rPr>
            </w:pPr>
            <w:r w:rsidRPr="00EF7DBE">
              <w:rPr>
                <w:lang w:val="fr-CA"/>
              </w:rPr>
              <w:t>les parties d’une fraction sont des parts égales ou des portions de même taille d’un tout ou d’une unité</w:t>
            </w:r>
          </w:p>
          <w:p w:rsidR="00BD5986" w:rsidRPr="00EF7DBE" w:rsidRDefault="00032934" w:rsidP="00EF7DBE">
            <w:pPr>
              <w:pStyle w:val="ListParagraph"/>
              <w:spacing w:after="40"/>
              <w:contextualSpacing w:val="0"/>
              <w:rPr>
                <w:lang w:val="fr-CA"/>
              </w:rPr>
            </w:pPr>
            <w:r w:rsidRPr="00EF7DBE">
              <w:rPr>
                <w:lang w:val="fr-CA"/>
              </w:rPr>
              <w:t>offrir des occasions d’explorer et de former des fractions avec du matériel concret</w:t>
            </w:r>
          </w:p>
          <w:p w:rsidR="00BD5986" w:rsidRPr="00EF7DBE" w:rsidRDefault="00032934" w:rsidP="00EF7DBE">
            <w:pPr>
              <w:pStyle w:val="ListParagraph"/>
              <w:spacing w:after="40"/>
              <w:contextualSpacing w:val="0"/>
              <w:rPr>
                <w:lang w:val="fr-CA"/>
              </w:rPr>
            </w:pPr>
            <w:r w:rsidRPr="00EF7DBE">
              <w:rPr>
                <w:lang w:val="fr-CA"/>
              </w:rPr>
              <w:t>faire des représentations graphiques de modèles de fractions et faire le lien avec la notation symbolique</w:t>
            </w:r>
          </w:p>
          <w:p w:rsidR="00BD5986" w:rsidRPr="00EF7DBE" w:rsidRDefault="00032934" w:rsidP="00EF7DBE">
            <w:pPr>
              <w:pStyle w:val="ListParagraph"/>
              <w:spacing w:after="40"/>
              <w:contextualSpacing w:val="0"/>
              <w:rPr>
                <w:lang w:val="fr-CA"/>
              </w:rPr>
            </w:pPr>
            <w:r w:rsidRPr="00EF7DBE">
              <w:rPr>
                <w:lang w:val="fr-CA"/>
              </w:rPr>
              <w:t>divisions en parts égales</w:t>
            </w:r>
          </w:p>
          <w:p w:rsidR="00BD5986" w:rsidRPr="00EF7DBE" w:rsidRDefault="00032934" w:rsidP="00EF4DD7">
            <w:pPr>
              <w:pStyle w:val="ListParagraph"/>
              <w:contextualSpacing w:val="0"/>
              <w:rPr>
                <w:lang w:val="fr-CA"/>
              </w:rPr>
            </w:pPr>
            <w:r w:rsidRPr="00EF7DBE">
              <w:rPr>
                <w:lang w:val="fr-CA"/>
              </w:rPr>
              <w:t>partage en parts égales, parties de poteaux autochtones comme matériel visuel</w:t>
            </w:r>
            <w:r w:rsidRPr="00EF7DBE">
              <w:rPr>
                <w:i/>
                <w:lang w:val="fr-CA"/>
              </w:rPr>
              <w:t xml:space="preserve">, </w:t>
            </w:r>
            <w:r w:rsidRPr="00EF7DBE">
              <w:rPr>
                <w:lang w:val="fr-CA"/>
              </w:rPr>
              <w:t>cercles d’influences, saisons</w:t>
            </w:r>
          </w:p>
          <w:p w:rsidR="00BD5986" w:rsidRPr="00EF7DBE" w:rsidRDefault="00CA36E6" w:rsidP="00EF4DD7">
            <w:pPr>
              <w:pStyle w:val="Topic"/>
              <w:contextualSpacing w:val="0"/>
              <w:rPr>
                <w:rFonts w:cs="Calibri"/>
                <w:i/>
                <w:lang w:val="fr-CA"/>
              </w:rPr>
            </w:pPr>
            <w:r w:rsidRPr="00EF7DBE">
              <w:rPr>
                <w:lang w:val="fr-CA"/>
              </w:rPr>
              <w:t>Les a</w:t>
            </w:r>
            <w:r w:rsidR="00032934" w:rsidRPr="00EF7DBE">
              <w:rPr>
                <w:lang w:val="fr-CA"/>
              </w:rPr>
              <w:t>ddition</w:t>
            </w:r>
            <w:r w:rsidRPr="00EF7DBE">
              <w:rPr>
                <w:lang w:val="fr-CA"/>
              </w:rPr>
              <w:t>s</w:t>
            </w:r>
            <w:r w:rsidR="00032934" w:rsidRPr="00EF7DBE">
              <w:rPr>
                <w:lang w:val="fr-CA"/>
              </w:rPr>
              <w:t xml:space="preserve"> et </w:t>
            </w:r>
            <w:r w:rsidRPr="00EF7DBE">
              <w:rPr>
                <w:lang w:val="fr-CA"/>
              </w:rPr>
              <w:t xml:space="preserve">les </w:t>
            </w:r>
            <w:r w:rsidR="00032934" w:rsidRPr="00EF7DBE">
              <w:rPr>
                <w:lang w:val="fr-CA"/>
              </w:rPr>
              <w:t>soustraction</w:t>
            </w:r>
            <w:r w:rsidRPr="00EF7DBE">
              <w:rPr>
                <w:lang w:val="fr-CA"/>
              </w:rPr>
              <w:t>s</w:t>
            </w:r>
            <w:r w:rsidR="00032934" w:rsidRPr="00EF7DBE">
              <w:rPr>
                <w:lang w:val="fr-CA"/>
              </w:rPr>
              <w:t> :</w:t>
            </w:r>
          </w:p>
          <w:p w:rsidR="00BD5986" w:rsidRPr="00EF7DBE" w:rsidRDefault="00032934" w:rsidP="00EF7DBE">
            <w:pPr>
              <w:pStyle w:val="ListParagraph"/>
              <w:spacing w:after="40"/>
              <w:contextualSpacing w:val="0"/>
              <w:rPr>
                <w:lang w:val="fr-CA"/>
              </w:rPr>
            </w:pPr>
            <w:r w:rsidRPr="00EF7DBE">
              <w:rPr>
                <w:lang w:val="fr-CA"/>
              </w:rPr>
              <w:t>utiliser des stratégies de calcul variées, où il faut séparer (p. ex. décomposer à l’aide de nombres familiers</w:t>
            </w:r>
            <w:r w:rsidRPr="00EF7DBE">
              <w:rPr>
                <w:i/>
                <w:lang w:val="fr-CA"/>
              </w:rPr>
              <w:t xml:space="preserve"> </w:t>
            </w:r>
            <w:r w:rsidRPr="00EF7DBE">
              <w:rPr>
                <w:lang w:val="fr-CA"/>
              </w:rPr>
              <w:t xml:space="preserve">et compenser) et combiner des nombres </w:t>
            </w:r>
            <w:r w:rsidRPr="00EF7DBE">
              <w:rPr>
                <w:lang w:val="fr-CA"/>
              </w:rPr>
              <w:br/>
              <w:t>de différentes façons, regrouper</w:t>
            </w:r>
          </w:p>
          <w:p w:rsidR="00BD5986" w:rsidRPr="00EF7DBE" w:rsidRDefault="00032934" w:rsidP="00EF7DBE">
            <w:pPr>
              <w:pStyle w:val="ListParagraph"/>
              <w:spacing w:after="40"/>
              <w:contextualSpacing w:val="0"/>
              <w:rPr>
                <w:lang w:val="fr-CA"/>
              </w:rPr>
            </w:pPr>
            <w:r w:rsidRPr="00EF7DBE">
              <w:rPr>
                <w:lang w:val="fr-CA"/>
              </w:rPr>
              <w:t>estimer les sommes et les différences de toutes les opérations jusqu’à 1000</w:t>
            </w:r>
          </w:p>
          <w:p w:rsidR="00BD5986" w:rsidRPr="00EF7DBE" w:rsidRDefault="00032934" w:rsidP="00EF7DBE">
            <w:pPr>
              <w:pStyle w:val="ListParagraph"/>
              <w:spacing w:after="40"/>
              <w:contextualSpacing w:val="0"/>
              <w:rPr>
                <w:lang w:val="fr-CA"/>
              </w:rPr>
            </w:pPr>
            <w:r w:rsidRPr="00EF7DBE">
              <w:rPr>
                <w:lang w:val="fr-CA"/>
              </w:rPr>
              <w:t>utiliser l’addition et la soustraction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Habileté</w:t>
            </w:r>
            <w:r w:rsidR="00CA36E6" w:rsidRPr="00EF7DBE">
              <w:rPr>
                <w:lang w:val="fr-CA"/>
              </w:rPr>
              <w:t>s</w:t>
            </w:r>
            <w:r w:rsidRPr="00EF7DBE">
              <w:rPr>
                <w:lang w:val="fr-CA"/>
              </w:rPr>
              <w:t xml:space="preserve"> à effectuer des calculs :</w:t>
            </w:r>
          </w:p>
          <w:p w:rsidR="00BD5986" w:rsidRPr="00EF7DBE" w:rsidRDefault="00032934" w:rsidP="00EF7DBE">
            <w:pPr>
              <w:pStyle w:val="ListParagraph"/>
              <w:spacing w:after="40"/>
              <w:contextualSpacing w:val="0"/>
              <w:rPr>
                <w:lang w:val="fr-CA"/>
              </w:rPr>
            </w:pPr>
            <w:r w:rsidRPr="00EF7DBE">
              <w:rPr>
                <w:lang w:val="fr-CA"/>
              </w:rPr>
              <w:t>additions et soustractions de nombres jusqu’à 20</w:t>
            </w:r>
          </w:p>
          <w:p w:rsidR="00BD5986" w:rsidRPr="00EF7DBE" w:rsidRDefault="00032934" w:rsidP="00EF7DBE">
            <w:pPr>
              <w:pStyle w:val="ListParagraph"/>
              <w:spacing w:before="120" w:after="40"/>
              <w:contextualSpacing w:val="0"/>
              <w:rPr>
                <w:lang w:val="fr-CA"/>
              </w:rPr>
            </w:pPr>
            <w:r w:rsidRPr="00EF7DBE">
              <w:rPr>
                <w:lang w:val="fr-CA"/>
              </w:rPr>
              <w:t>faire état de ses habiletés à effectuer des calculs en se servant de stratégies pour les additions et les soustractions (p. ex. décomposer, faire 10 ou compléter à 10, doubles apparentés et loi commutative)</w:t>
            </w:r>
          </w:p>
          <w:p w:rsidR="00BD5986" w:rsidRPr="00EF7DBE" w:rsidRDefault="00032934" w:rsidP="00EF7DBE">
            <w:pPr>
              <w:pStyle w:val="ListParagraph"/>
              <w:spacing w:after="40"/>
              <w:contextualSpacing w:val="0"/>
              <w:rPr>
                <w:lang w:val="fr-CA"/>
              </w:rPr>
            </w:pPr>
            <w:r w:rsidRPr="00EF7DBE">
              <w:rPr>
                <w:lang w:val="fr-CA"/>
              </w:rPr>
              <w:t>il y a un lien entre l’addition et la soustraction</w:t>
            </w:r>
          </w:p>
          <w:p w:rsidR="00BD5986" w:rsidRPr="00EF7DBE" w:rsidRDefault="00032934" w:rsidP="00206A84">
            <w:pPr>
              <w:pStyle w:val="ListParagraph"/>
              <w:contextualSpacing w:val="0"/>
              <w:rPr>
                <w:lang w:val="fr-CA"/>
              </w:rPr>
            </w:pPr>
            <w:r w:rsidRPr="00EF7DBE">
              <w:rPr>
                <w:lang w:val="fr-CA"/>
              </w:rPr>
              <w:t>à la fin de la 3</w:t>
            </w:r>
            <w:r w:rsidRPr="00EF7DBE">
              <w:rPr>
                <w:position w:val="6"/>
                <w:sz w:val="16"/>
                <w:lang w:val="fr-CA"/>
              </w:rPr>
              <w:t>e</w:t>
            </w:r>
            <w:r w:rsidRPr="00EF7DBE">
              <w:rPr>
                <w:lang w:val="fr-CA"/>
              </w:rPr>
              <w:t xml:space="preserve"> année, la plupart des élèves devraient se rappeler les tables d’addition jusqu’à 20</w:t>
            </w:r>
          </w:p>
          <w:p w:rsidR="00BD5986" w:rsidRPr="00EF7DBE" w:rsidRDefault="00032934" w:rsidP="00EF4DD7">
            <w:pPr>
              <w:pStyle w:val="Topic"/>
              <w:contextualSpacing w:val="0"/>
              <w:rPr>
                <w:rFonts w:cs="Calibri"/>
                <w:i/>
                <w:lang w:val="fr-CA"/>
              </w:rPr>
            </w:pPr>
            <w:r w:rsidRPr="00EF7DBE">
              <w:rPr>
                <w:lang w:val="fr-CA"/>
              </w:rPr>
              <w:t>Multiplication et division :</w:t>
            </w:r>
          </w:p>
          <w:p w:rsidR="00BD5986" w:rsidRPr="00EF7DBE" w:rsidRDefault="00032934" w:rsidP="00EF7DBE">
            <w:pPr>
              <w:pStyle w:val="ListParagraph"/>
              <w:spacing w:after="40"/>
              <w:contextualSpacing w:val="0"/>
              <w:rPr>
                <w:lang w:val="fr-CA"/>
              </w:rPr>
            </w:pPr>
            <w:r w:rsidRPr="00EF7DBE">
              <w:rPr>
                <w:lang w:val="fr-CA"/>
              </w:rPr>
              <w:t>comprendre les concepts propres à la multiplication (p. ex. groupes de, ensembles, addition répétée)</w:t>
            </w:r>
          </w:p>
          <w:p w:rsidR="00BD5986" w:rsidRPr="00EF7DBE" w:rsidRDefault="00032934" w:rsidP="00EF7DBE">
            <w:pPr>
              <w:pStyle w:val="ListParagraph"/>
              <w:spacing w:after="40"/>
              <w:contextualSpacing w:val="0"/>
              <w:rPr>
                <w:lang w:val="fr-CA"/>
              </w:rPr>
            </w:pPr>
            <w:r w:rsidRPr="00EF7DBE">
              <w:rPr>
                <w:lang w:val="fr-CA"/>
              </w:rPr>
              <w:t>comprendre les concepts propres à la division (p. ex. partage, groupement, soustraction répétée)</w:t>
            </w:r>
          </w:p>
          <w:p w:rsidR="00BD5986" w:rsidRPr="00EF7DBE" w:rsidRDefault="00032934" w:rsidP="00EF7DBE">
            <w:pPr>
              <w:pStyle w:val="ListParagraph"/>
              <w:spacing w:after="40"/>
              <w:contextualSpacing w:val="0"/>
              <w:rPr>
                <w:lang w:val="fr-CA"/>
              </w:rPr>
            </w:pPr>
            <w:r w:rsidRPr="00EF7DBE">
              <w:rPr>
                <w:lang w:val="fr-CA"/>
              </w:rPr>
              <w:t>il y a un lien entre la multiplication et la division</w:t>
            </w:r>
          </w:p>
          <w:p w:rsidR="00BD5986" w:rsidRPr="00EF7DBE" w:rsidRDefault="00032934" w:rsidP="00EF7DBE">
            <w:pPr>
              <w:pStyle w:val="ListParagraph"/>
              <w:spacing w:after="40"/>
              <w:contextualSpacing w:val="0"/>
              <w:rPr>
                <w:lang w:val="fr-CA"/>
              </w:rPr>
            </w:pPr>
            <w:r w:rsidRPr="00EF7DBE">
              <w:rPr>
                <w:lang w:val="fr-CA"/>
              </w:rPr>
              <w:t>offrir des occasions de représenter concrètement et graphiquement la multiplication</w:t>
            </w:r>
          </w:p>
          <w:p w:rsidR="00BD5986" w:rsidRPr="00EF7DBE" w:rsidRDefault="00032934" w:rsidP="00EF7DBE">
            <w:pPr>
              <w:pStyle w:val="ListParagraph"/>
              <w:spacing w:after="40"/>
              <w:contextualSpacing w:val="0"/>
              <w:rPr>
                <w:lang w:val="fr-CA"/>
              </w:rPr>
            </w:pPr>
            <w:r w:rsidRPr="00EF7DBE">
              <w:rPr>
                <w:lang w:val="fr-CA"/>
              </w:rPr>
              <w:t>utiliser des jeux pour faire des exercices authentiques de multiplication</w:t>
            </w:r>
          </w:p>
          <w:p w:rsidR="00BD5986" w:rsidRPr="00EF7DBE" w:rsidRDefault="00032934" w:rsidP="00EF7DBE">
            <w:pPr>
              <w:pStyle w:val="ListParagraph"/>
              <w:spacing w:after="40"/>
              <w:contextualSpacing w:val="0"/>
              <w:rPr>
                <w:lang w:val="fr-CA"/>
              </w:rPr>
            </w:pPr>
            <w:r w:rsidRPr="00EF7DBE">
              <w:rPr>
                <w:lang w:val="fr-CA"/>
              </w:rPr>
              <w:t>chercher des régularités dans les nombres, p. ex. avec une grille de cent, pour développer la compréhension de la multiplication</w:t>
            </w:r>
          </w:p>
          <w:p w:rsidR="00BD5986" w:rsidRPr="00EF7DBE" w:rsidRDefault="00032934" w:rsidP="00EF7DBE">
            <w:pPr>
              <w:pStyle w:val="ListParagraph"/>
              <w:spacing w:after="40"/>
              <w:contextualSpacing w:val="0"/>
              <w:rPr>
                <w:lang w:val="fr-CA"/>
              </w:rPr>
            </w:pPr>
            <w:r w:rsidRPr="00EF7DBE">
              <w:rPr>
                <w:lang w:val="fr-CA"/>
              </w:rPr>
              <w:t>faire un lien entre la multiplication et le calcul par multiples</w:t>
            </w:r>
          </w:p>
          <w:p w:rsidR="00BD5986" w:rsidRPr="00EF7DBE" w:rsidRDefault="00032934" w:rsidP="00EF7DBE">
            <w:pPr>
              <w:pStyle w:val="ListParagraph"/>
              <w:spacing w:after="40"/>
              <w:contextualSpacing w:val="0"/>
              <w:rPr>
                <w:lang w:val="fr-CA"/>
              </w:rPr>
            </w:pPr>
            <w:r w:rsidRPr="00EF7DBE">
              <w:rPr>
                <w:lang w:val="fr-CA"/>
              </w:rPr>
              <w:t>faire un lien entre la multiplication et la division ainsi qu’avec l’addition répétée</w:t>
            </w:r>
          </w:p>
          <w:p w:rsidR="00BD5986" w:rsidRPr="00EF7DBE" w:rsidRDefault="00032934" w:rsidP="00EF7DBE">
            <w:pPr>
              <w:pStyle w:val="ListParagraph"/>
              <w:spacing w:after="40"/>
              <w:contextualSpacing w:val="0"/>
              <w:rPr>
                <w:lang w:val="fr-CA"/>
              </w:rPr>
            </w:pPr>
            <w:r w:rsidRPr="00EF7DBE">
              <w:rPr>
                <w:lang w:val="fr-CA"/>
              </w:rPr>
              <w:t>la mémorisation des tables n’est pas prévue à ce niveau</w:t>
            </w:r>
          </w:p>
          <w:p w:rsidR="00BD5986" w:rsidRPr="00EF7DBE" w:rsidRDefault="00032934" w:rsidP="00EF4DD7">
            <w:pPr>
              <w:pStyle w:val="ListParagraph"/>
              <w:contextualSpacing w:val="0"/>
              <w:rPr>
                <w:lang w:val="fr-CA"/>
              </w:rPr>
            </w:pPr>
            <w:r w:rsidRPr="00EF7DBE">
              <w:rPr>
                <w:lang w:val="fr-CA"/>
              </w:rPr>
              <w:t>séchage du poisson sur un support; partage de nourriture dans les communautés autochtones</w:t>
            </w:r>
          </w:p>
          <w:p w:rsidR="00BD5986" w:rsidRPr="00EF7DBE" w:rsidRDefault="00032934" w:rsidP="00EF4DD7">
            <w:pPr>
              <w:pStyle w:val="Topic"/>
              <w:contextualSpacing w:val="0"/>
              <w:rPr>
                <w:rFonts w:cs="Calibri"/>
                <w:i/>
                <w:lang w:val="fr-CA"/>
              </w:rPr>
            </w:pPr>
            <w:r w:rsidRPr="00EF7DBE">
              <w:rPr>
                <w:lang w:val="fr-CA"/>
              </w:rPr>
              <w:t xml:space="preserve">Régularités : </w:t>
            </w:r>
          </w:p>
          <w:p w:rsidR="00BD5986" w:rsidRPr="00EF7DBE" w:rsidRDefault="00032934" w:rsidP="00EF7DBE">
            <w:pPr>
              <w:pStyle w:val="ListParagraph"/>
              <w:spacing w:after="40"/>
              <w:contextualSpacing w:val="0"/>
              <w:rPr>
                <w:lang w:val="fr-CA"/>
              </w:rPr>
            </w:pPr>
            <w:r w:rsidRPr="00EF7DBE">
              <w:rPr>
                <w:lang w:val="fr-CA"/>
              </w:rPr>
              <w:t>élaborer des régularités à l’aide de représentations concrètes, graphiques et numériques</w:t>
            </w:r>
          </w:p>
          <w:p w:rsidR="00BD5986" w:rsidRPr="00EF7DBE" w:rsidRDefault="00032934" w:rsidP="00EF7DBE">
            <w:pPr>
              <w:pStyle w:val="ListParagraph"/>
              <w:spacing w:after="40"/>
              <w:contextualSpacing w:val="0"/>
              <w:rPr>
                <w:lang w:val="fr-CA"/>
              </w:rPr>
            </w:pPr>
            <w:r w:rsidRPr="00EF7DBE">
              <w:rPr>
                <w:lang w:val="fr-CA"/>
              </w:rPr>
              <w:t>représenter des régularités croissantes et décroissantes de différentes façons</w:t>
            </w:r>
          </w:p>
          <w:p w:rsidR="00BD5986" w:rsidRPr="00EF7DBE" w:rsidRDefault="00032934" w:rsidP="00EF4DD7">
            <w:pPr>
              <w:pStyle w:val="ListParagraph"/>
              <w:contextualSpacing w:val="0"/>
              <w:rPr>
                <w:lang w:val="fr-CA"/>
              </w:rPr>
            </w:pPr>
            <w:r w:rsidRPr="00EF7DBE">
              <w:rPr>
                <w:lang w:val="fr-CA"/>
              </w:rPr>
              <w:t>généraliser ce qui cause la croissance ou la décroissance de la régularité (p. ex. doubler, ajouter 2)</w:t>
            </w:r>
          </w:p>
          <w:p w:rsidR="00BD5986" w:rsidRPr="00EF7DBE" w:rsidRDefault="00032934" w:rsidP="00EF4DD7">
            <w:pPr>
              <w:pStyle w:val="Topic"/>
              <w:contextualSpacing w:val="0"/>
              <w:rPr>
                <w:rFonts w:cs="Calibri"/>
                <w:i/>
                <w:lang w:val="fr-CA"/>
              </w:rPr>
            </w:pPr>
            <w:r w:rsidRPr="00EF7DBE">
              <w:rPr>
                <w:lang w:val="fr-CA"/>
              </w:rPr>
              <w:t>Règles de régularités :</w:t>
            </w:r>
          </w:p>
          <w:p w:rsidR="00BD5986" w:rsidRPr="00EF7DBE" w:rsidRDefault="00032934" w:rsidP="00EF7DBE">
            <w:pPr>
              <w:pStyle w:val="ListParagraph"/>
              <w:spacing w:after="40"/>
              <w:contextualSpacing w:val="0"/>
              <w:rPr>
                <w:lang w:val="fr-CA"/>
              </w:rPr>
            </w:pPr>
            <w:r w:rsidRPr="00EF7DBE">
              <w:rPr>
                <w:lang w:val="fr-CA"/>
              </w:rPr>
              <w:t>à partir d’une régularité concrète, décrire la règle de régularités avec des mots et des nombres</w:t>
            </w:r>
          </w:p>
          <w:p w:rsidR="00BD5986" w:rsidRPr="00EF7DBE" w:rsidRDefault="00032934" w:rsidP="00EF7DBE">
            <w:pPr>
              <w:pStyle w:val="ListParagraph"/>
              <w:spacing w:after="40"/>
              <w:contextualSpacing w:val="0"/>
              <w:rPr>
                <w:lang w:val="fr-CA"/>
              </w:rPr>
            </w:pPr>
            <w:r w:rsidRPr="00EF7DBE">
              <w:rPr>
                <w:lang w:val="fr-CA"/>
              </w:rPr>
              <w:t>côté prévisible du rythme d’une chanson et régularités</w:t>
            </w:r>
          </w:p>
          <w:p w:rsidR="00BD5986" w:rsidRPr="00EF7DBE" w:rsidRDefault="00032934" w:rsidP="00EF4DD7">
            <w:pPr>
              <w:pStyle w:val="ListParagraph"/>
              <w:contextualSpacing w:val="0"/>
              <w:rPr>
                <w:lang w:val="fr-CA"/>
              </w:rPr>
            </w:pPr>
            <w:r w:rsidRPr="00EF7DBE">
              <w:rPr>
                <w:lang w:val="fr-CA"/>
              </w:rPr>
              <w:t xml:space="preserve">partager des exemples tirés de l’art autochtone de la région avec la classe et demander aux élèves de remarquer des régularités dans les œuvres </w:t>
            </w:r>
          </w:p>
          <w:p w:rsidR="00BD5986" w:rsidRPr="00EF7DBE" w:rsidRDefault="00032934" w:rsidP="00EF4DD7">
            <w:pPr>
              <w:pStyle w:val="Topic"/>
              <w:contextualSpacing w:val="0"/>
              <w:rPr>
                <w:rFonts w:cs="Calibri"/>
                <w:i/>
                <w:lang w:val="fr-CA"/>
              </w:rPr>
            </w:pPr>
            <w:r w:rsidRPr="00EF7DBE">
              <w:rPr>
                <w:lang w:val="fr-CA"/>
              </w:rPr>
              <w:t xml:space="preserve"> Équations :</w:t>
            </w:r>
          </w:p>
          <w:p w:rsidR="00BD5986" w:rsidRPr="00EF7DBE" w:rsidRDefault="00032934" w:rsidP="00EF7DBE">
            <w:pPr>
              <w:pStyle w:val="ListParagraph"/>
              <w:spacing w:after="40"/>
              <w:contextualSpacing w:val="0"/>
              <w:rPr>
                <w:lang w:val="fr-CA"/>
              </w:rPr>
            </w:pPr>
            <w:r w:rsidRPr="00EF7DBE">
              <w:rPr>
                <w:lang w:val="fr-CA"/>
              </w:rPr>
              <w:t>commencer par une inconnue (p. ex.</w:t>
            </w:r>
            <w:r w:rsidRPr="00EF7DBE">
              <w:rPr>
                <w:i/>
                <w:lang w:val="fr-CA"/>
              </w:rPr>
              <w:t xml:space="preserve"> n</w:t>
            </w:r>
            <w:r w:rsidRPr="00EF7DBE">
              <w:rPr>
                <w:lang w:val="fr-CA"/>
              </w:rPr>
              <w:t xml:space="preserve"> + 15 = 20 ou □ + 15 + 20) </w:t>
            </w:r>
          </w:p>
          <w:p w:rsidR="00BD5986" w:rsidRPr="00EF7DBE" w:rsidRDefault="00032934" w:rsidP="00EF7DBE">
            <w:pPr>
              <w:pStyle w:val="ListParagraph"/>
              <w:spacing w:after="40"/>
              <w:contextualSpacing w:val="0"/>
              <w:rPr>
                <w:lang w:val="fr-CA"/>
              </w:rPr>
            </w:pPr>
            <w:r w:rsidRPr="00EF7DBE">
              <w:rPr>
                <w:lang w:val="fr-CA"/>
              </w:rPr>
              <w:t>changer l’inconnue ( p. ex. 12 +</w:t>
            </w:r>
            <w:r w:rsidRPr="00EF7DBE">
              <w:rPr>
                <w:i/>
                <w:lang w:val="fr-CA"/>
              </w:rPr>
              <w:t xml:space="preserve"> n</w:t>
            </w:r>
            <w:r w:rsidRPr="00EF7DBE">
              <w:rPr>
                <w:lang w:val="fr-CA"/>
              </w:rPr>
              <w:t xml:space="preserve"> = 20 ou 12 + □ = 20) </w:t>
            </w:r>
          </w:p>
          <w:p w:rsidR="00BD5986" w:rsidRPr="00EF7DBE" w:rsidRDefault="00032934" w:rsidP="00EF7DBE">
            <w:pPr>
              <w:pStyle w:val="ListParagraph"/>
              <w:spacing w:after="40"/>
              <w:contextualSpacing w:val="0"/>
              <w:rPr>
                <w:lang w:val="fr-CA"/>
              </w:rPr>
            </w:pPr>
            <w:r w:rsidRPr="00EF7DBE">
              <w:rPr>
                <w:lang w:val="fr-CA"/>
              </w:rPr>
              <w:t>résultat inconnu (p. ex. 6 + 13 =</w:t>
            </w:r>
            <w:r w:rsidRPr="00EF7DBE">
              <w:rPr>
                <w:i/>
                <w:lang w:val="fr-CA"/>
              </w:rPr>
              <w:t xml:space="preserve"> n</w:t>
            </w:r>
            <w:r w:rsidRPr="00EF7DBE">
              <w:rPr>
                <w:lang w:val="fr-CA"/>
              </w:rPr>
              <w:t xml:space="preserve"> ou 6 + 13 = □)</w:t>
            </w:r>
          </w:p>
          <w:p w:rsidR="00BD5986" w:rsidRPr="00EF7DBE" w:rsidRDefault="00032934" w:rsidP="00EF4DD7">
            <w:pPr>
              <w:pStyle w:val="ListParagraph"/>
              <w:contextualSpacing w:val="0"/>
              <w:rPr>
                <w:lang w:val="fr-CA"/>
              </w:rPr>
            </w:pPr>
            <w:r w:rsidRPr="00EF7DBE">
              <w:rPr>
                <w:lang w:val="fr-CA"/>
              </w:rPr>
              <w:t>explorer les nombres pairs et impairs</w:t>
            </w:r>
          </w:p>
          <w:p w:rsidR="00BD5986" w:rsidRPr="00EF7DBE" w:rsidRDefault="00032934" w:rsidP="00EF4DD7">
            <w:pPr>
              <w:pStyle w:val="Topic"/>
              <w:contextualSpacing w:val="0"/>
              <w:rPr>
                <w:rFonts w:cs="Calibri"/>
                <w:i/>
                <w:lang w:val="fr-CA"/>
              </w:rPr>
            </w:pPr>
            <w:r w:rsidRPr="00EF7DBE">
              <w:rPr>
                <w:lang w:val="fr-CA"/>
              </w:rPr>
              <w:t>Unités standard :</w:t>
            </w:r>
          </w:p>
          <w:p w:rsidR="00BD5986" w:rsidRPr="00EF7DBE" w:rsidRDefault="00032934" w:rsidP="00EF7DBE">
            <w:pPr>
              <w:pStyle w:val="ListParagraph"/>
              <w:spacing w:after="40"/>
              <w:contextualSpacing w:val="0"/>
              <w:rPr>
                <w:lang w:val="fr-CA"/>
              </w:rPr>
            </w:pPr>
            <w:r w:rsidRPr="00EF7DBE">
              <w:rPr>
                <w:lang w:val="fr-CA"/>
              </w:rPr>
              <w:t xml:space="preserve">mesures linéaires, à l’aide d’unités standard (p. ex. centimètre, mètre, kilomètre) </w:t>
            </w:r>
          </w:p>
          <w:p w:rsidR="00BD5986" w:rsidRPr="00EF7DBE" w:rsidRDefault="00032934" w:rsidP="00EF7DBE">
            <w:pPr>
              <w:pStyle w:val="ListParagraph"/>
              <w:spacing w:after="40"/>
              <w:contextualSpacing w:val="0"/>
              <w:rPr>
                <w:lang w:val="fr-CA"/>
              </w:rPr>
            </w:pPr>
            <w:r w:rsidRPr="00EF7DBE">
              <w:rPr>
                <w:lang w:val="fr-CA"/>
              </w:rPr>
              <w:t>mesures de capacité, à l’aide d’unités standard (p. ex. millilitre, litre)</w:t>
            </w:r>
          </w:p>
          <w:p w:rsidR="00BD5986" w:rsidRPr="00EF7DBE" w:rsidRDefault="00032934" w:rsidP="00EF7DBE">
            <w:pPr>
              <w:pStyle w:val="ListParagraph"/>
              <w:spacing w:before="120" w:after="40"/>
              <w:contextualSpacing w:val="0"/>
              <w:rPr>
                <w:lang w:val="fr-CA"/>
              </w:rPr>
            </w:pPr>
            <w:r w:rsidRPr="00EF7DBE">
              <w:rPr>
                <w:lang w:val="fr-CA"/>
              </w:rPr>
              <w:t xml:space="preserve">introduire les concepts de périmètre, d’aire et de circonférence (la mesure du tour); il n’est pas prévu d’utiliser la formule de calcul avec Pi — </w:t>
            </w:r>
            <w:r w:rsidRPr="00EF7DBE">
              <w:rPr>
                <w:lang w:val="fr-CA"/>
              </w:rPr>
              <w:br/>
              <w:t>on s’intéresse aux concepts</w:t>
            </w:r>
          </w:p>
          <w:p w:rsidR="00BD5986" w:rsidRPr="00EF7DBE" w:rsidRDefault="00032934" w:rsidP="00EF7DBE">
            <w:pPr>
              <w:pStyle w:val="ListParagraph"/>
              <w:spacing w:after="40"/>
              <w:contextualSpacing w:val="0"/>
              <w:rPr>
                <w:lang w:val="fr-CA"/>
              </w:rPr>
            </w:pPr>
            <w:r w:rsidRPr="00EF7DBE">
              <w:rPr>
                <w:lang w:val="fr-CA"/>
              </w:rPr>
              <w:t>mesure de l’aire avec des unités carrées (standard et non standard)</w:t>
            </w:r>
          </w:p>
          <w:p w:rsidR="00BD5986" w:rsidRPr="00EF7DBE" w:rsidRDefault="00032934" w:rsidP="00EF7DBE">
            <w:pPr>
              <w:pStyle w:val="ListParagraph"/>
              <w:spacing w:after="40"/>
              <w:contextualSpacing w:val="0"/>
              <w:rPr>
                <w:lang w:val="fr-CA"/>
              </w:rPr>
            </w:pPr>
            <w:r w:rsidRPr="00EF7DBE">
              <w:rPr>
                <w:lang w:val="fr-CA"/>
              </w:rPr>
              <w:t>mesure de la masse, à l’aide d’unités standard (p. ex. gramme, kilogramme)</w:t>
            </w:r>
          </w:p>
          <w:p w:rsidR="00BD5986" w:rsidRPr="00EF7DBE" w:rsidRDefault="00032934" w:rsidP="00206A84">
            <w:pPr>
              <w:pStyle w:val="ListParagraph"/>
              <w:contextualSpacing w:val="0"/>
              <w:rPr>
                <w:lang w:val="fr-CA"/>
              </w:rPr>
            </w:pPr>
            <w:r w:rsidRPr="00EF7DBE">
              <w:rPr>
                <w:lang w:val="fr-CA"/>
              </w:rPr>
              <w:t>estimer des mesures avec des référents standard (p. ex. si cette tasse contient 100 millilitres, environ combien de millilitres contient ce pichet?)</w:t>
            </w:r>
          </w:p>
          <w:p w:rsidR="00BD5986" w:rsidRPr="00EF7DBE" w:rsidRDefault="00032934" w:rsidP="00EF4DD7">
            <w:pPr>
              <w:pStyle w:val="Topic"/>
              <w:contextualSpacing w:val="0"/>
              <w:rPr>
                <w:rFonts w:cs="Calibri"/>
                <w:i/>
                <w:lang w:val="fr-CA"/>
              </w:rPr>
            </w:pPr>
            <w:r w:rsidRPr="00EF7DBE">
              <w:rPr>
                <w:lang w:val="fr-CA"/>
              </w:rPr>
              <w:t>Temps :</w:t>
            </w:r>
          </w:p>
          <w:p w:rsidR="00BD5986" w:rsidRPr="00EF7DBE" w:rsidRDefault="00032934" w:rsidP="00EF7DBE">
            <w:pPr>
              <w:pStyle w:val="ListParagraph"/>
              <w:spacing w:after="40"/>
              <w:contextualSpacing w:val="0"/>
              <w:rPr>
                <w:lang w:val="fr-CA"/>
              </w:rPr>
            </w:pPr>
            <w:r w:rsidRPr="00EF7DBE">
              <w:rPr>
                <w:lang w:val="fr-CA"/>
              </w:rPr>
              <w:t>comprendre les concepts propres au temps (p. ex. seconde, minute, heure, jour, semaine, mois, année)</w:t>
            </w:r>
          </w:p>
          <w:p w:rsidR="00BD5986" w:rsidRPr="00EF7DBE" w:rsidRDefault="00032934" w:rsidP="00EF7DBE">
            <w:pPr>
              <w:pStyle w:val="ListParagraph"/>
              <w:spacing w:after="40"/>
              <w:contextualSpacing w:val="0"/>
              <w:rPr>
                <w:lang w:val="fr-CA"/>
              </w:rPr>
            </w:pPr>
            <w:r w:rsidRPr="00EF7DBE">
              <w:rPr>
                <w:lang w:val="fr-CA"/>
              </w:rPr>
              <w:t>comprendre la relation entre les unités de temps</w:t>
            </w:r>
          </w:p>
          <w:p w:rsidR="00BD5986" w:rsidRPr="00EF7DBE" w:rsidRDefault="00032934" w:rsidP="00EF7DBE">
            <w:pPr>
              <w:pStyle w:val="ListParagraph"/>
              <w:spacing w:after="40"/>
              <w:contextualSpacing w:val="0"/>
              <w:rPr>
                <w:lang w:val="fr-CA"/>
              </w:rPr>
            </w:pPr>
            <w:r w:rsidRPr="00EF7DBE">
              <w:rPr>
                <w:lang w:val="fr-CA"/>
              </w:rPr>
              <w:t>il n’est pas prévu à ce niveau que les élèves sachent lire l’heure</w:t>
            </w:r>
          </w:p>
          <w:p w:rsidR="00BD5986" w:rsidRPr="00EF7DBE" w:rsidRDefault="00032934" w:rsidP="00EF4DD7">
            <w:pPr>
              <w:pStyle w:val="ListParagraph"/>
              <w:contextualSpacing w:val="0"/>
              <w:rPr>
                <w:lang w:val="fr-CA"/>
              </w:rPr>
            </w:pPr>
            <w:r w:rsidRPr="00EF7DBE">
              <w:rPr>
                <w:lang w:val="fr-CA"/>
              </w:rPr>
              <w:t>estimer le temps, utiliser des références de l’environnement et les cycles des jours et des saisons, le temps qu’il fait en se basant sur les systèmes météorologiques, le calendrier traditionnel</w:t>
            </w:r>
          </w:p>
          <w:p w:rsidR="00BD5986" w:rsidRPr="00EF7DBE" w:rsidRDefault="00CA36E6" w:rsidP="00EF4DD7">
            <w:pPr>
              <w:pStyle w:val="Topic"/>
              <w:contextualSpacing w:val="0"/>
              <w:rPr>
                <w:rFonts w:cs="Calibri"/>
                <w:i/>
                <w:lang w:val="fr-CA"/>
              </w:rPr>
            </w:pPr>
            <w:r w:rsidRPr="00EF7DBE">
              <w:rPr>
                <w:lang w:val="fr-CA"/>
              </w:rPr>
              <w:t>Figures</w:t>
            </w:r>
            <w:r w:rsidR="00032934" w:rsidRPr="00EF7DBE">
              <w:rPr>
                <w:lang w:val="fr-CA"/>
              </w:rPr>
              <w:t xml:space="preserve"> géométriques :</w:t>
            </w:r>
          </w:p>
          <w:p w:rsidR="00BD5986" w:rsidRPr="00EF7DBE" w:rsidRDefault="00032934" w:rsidP="00EF7DBE">
            <w:pPr>
              <w:pStyle w:val="ListParagraph"/>
              <w:spacing w:after="40"/>
              <w:contextualSpacing w:val="0"/>
              <w:rPr>
                <w:lang w:val="fr-CA"/>
              </w:rPr>
            </w:pPr>
            <w:r w:rsidRPr="00EF7DBE">
              <w:rPr>
                <w:lang w:val="fr-CA"/>
              </w:rPr>
              <w:t xml:space="preserve">reconnaître des solides géométriques d’après les figures géométriques qui en constituent les faces et le nombre de sommets et d’arêtes </w:t>
            </w:r>
            <w:r w:rsidRPr="00EF7DBE">
              <w:rPr>
                <w:lang w:val="fr-CA"/>
              </w:rPr>
              <w:br/>
              <w:t>(p. ex. construction de filets, de structures)</w:t>
            </w:r>
          </w:p>
          <w:p w:rsidR="00BD5986" w:rsidRPr="00EF7DBE" w:rsidRDefault="00032934" w:rsidP="00EF7DBE">
            <w:pPr>
              <w:pStyle w:val="ListParagraph"/>
              <w:spacing w:after="40"/>
              <w:contextualSpacing w:val="0"/>
              <w:rPr>
                <w:lang w:val="fr-CA"/>
              </w:rPr>
            </w:pPr>
            <w:r w:rsidRPr="00EF7DBE">
              <w:rPr>
                <w:lang w:val="fr-CA"/>
              </w:rPr>
              <w:t>décrire les caractéristiques de solides géométriques (p. ex. faces, sommets, arêtes)</w:t>
            </w:r>
          </w:p>
          <w:p w:rsidR="00BD5986" w:rsidRPr="00EF7DBE" w:rsidRDefault="00032934" w:rsidP="00EF7DBE">
            <w:pPr>
              <w:pStyle w:val="ListParagraph"/>
              <w:spacing w:after="40"/>
              <w:contextualSpacing w:val="0"/>
              <w:rPr>
                <w:lang w:val="fr-CA"/>
              </w:rPr>
            </w:pPr>
            <w:r w:rsidRPr="00EF7DBE">
              <w:rPr>
                <w:lang w:val="fr-CA"/>
              </w:rPr>
              <w:t>reconnaître des solides géométriques par leur terme mathématique (p. ex. sphère, cube, prisme, cône, cylindre)</w:t>
            </w:r>
          </w:p>
          <w:p w:rsidR="00BD5986" w:rsidRPr="00EF7DBE" w:rsidRDefault="00032934" w:rsidP="00EF7DBE">
            <w:pPr>
              <w:pStyle w:val="ListParagraph"/>
              <w:spacing w:after="40"/>
              <w:contextualSpacing w:val="0"/>
              <w:rPr>
                <w:lang w:val="fr-CA"/>
              </w:rPr>
            </w:pPr>
            <w:r w:rsidRPr="00EF7DBE">
              <w:rPr>
                <w:lang w:val="fr-CA"/>
              </w:rPr>
              <w:t xml:space="preserve">comparer des solides géométriques (p. ex. Quelles sont les ressemblances entre les prismes rectangulaires et les cubes? </w:t>
            </w:r>
            <w:r w:rsidR="00A24A41" w:rsidRPr="00EF7DBE">
              <w:rPr>
                <w:lang w:val="fr-CA"/>
              </w:rPr>
              <w:br/>
            </w:r>
            <w:r w:rsidRPr="00EF7DBE">
              <w:rPr>
                <w:lang w:val="fr-CA"/>
              </w:rPr>
              <w:t>Quelles sont les différences?)</w:t>
            </w:r>
          </w:p>
          <w:p w:rsidR="00BD5986" w:rsidRPr="00EF7DBE" w:rsidRDefault="00032934" w:rsidP="00EF7DBE">
            <w:pPr>
              <w:pStyle w:val="ListParagraph"/>
              <w:spacing w:after="40"/>
              <w:contextualSpacing w:val="0"/>
              <w:rPr>
                <w:lang w:val="fr-CA"/>
              </w:rPr>
            </w:pPr>
            <w:r w:rsidRPr="00EF7DBE">
              <w:rPr>
                <w:lang w:val="fr-CA"/>
              </w:rPr>
              <w:t>comprendre la conservation des figures géométriques (p. ex. changer l’orientation d’une figure n’affecte pas ses propriétés)</w:t>
            </w:r>
          </w:p>
          <w:p w:rsidR="00BD5986" w:rsidRPr="00EF7DBE" w:rsidRDefault="00032934" w:rsidP="00EF4DD7">
            <w:pPr>
              <w:pStyle w:val="ListParagraph"/>
              <w:contextualSpacing w:val="0"/>
              <w:rPr>
                <w:lang w:val="fr-CA"/>
              </w:rPr>
            </w:pPr>
            <w:r w:rsidRPr="00EF7DBE">
              <w:rPr>
                <w:lang w:val="fr-CA"/>
              </w:rPr>
              <w:t>clochettes pour robes, boîtes en bois courbé, paniers en écorce de bouleau, maisons semi-souterraines</w:t>
            </w:r>
          </w:p>
          <w:p w:rsidR="00BD5986" w:rsidRPr="00EF7DBE" w:rsidRDefault="00032934" w:rsidP="00EF4DD7">
            <w:pPr>
              <w:pStyle w:val="Topic"/>
              <w:contextualSpacing w:val="0"/>
              <w:rPr>
                <w:rFonts w:cs="Calibri"/>
                <w:i/>
                <w:lang w:val="fr-CA"/>
              </w:rPr>
            </w:pPr>
            <w:r w:rsidRPr="00EF7DBE">
              <w:rPr>
                <w:lang w:val="fr-CA"/>
              </w:rPr>
              <w:t>Correspondance biunivoque :</w:t>
            </w:r>
          </w:p>
          <w:p w:rsidR="00BD5986" w:rsidRPr="00EF7DBE" w:rsidRDefault="00032934" w:rsidP="00EF7DBE">
            <w:pPr>
              <w:pStyle w:val="ListParagraph"/>
              <w:spacing w:after="40"/>
              <w:contextualSpacing w:val="0"/>
              <w:rPr>
                <w:lang w:val="fr-CA"/>
              </w:rPr>
            </w:pPr>
            <w:r w:rsidRPr="00EF7DBE">
              <w:rPr>
                <w:lang w:val="fr-CA"/>
              </w:rPr>
              <w:t>recueillir des données, élaborer un diagramme, décrire et comparer les résultats, puis en discuter</w:t>
            </w:r>
          </w:p>
          <w:p w:rsidR="00BD5986" w:rsidRPr="00EF7DBE" w:rsidRDefault="00032934" w:rsidP="00EF4DD7">
            <w:pPr>
              <w:pStyle w:val="ListParagraph"/>
              <w:contextualSpacing w:val="0"/>
              <w:rPr>
                <w:lang w:val="fr-CA"/>
              </w:rPr>
            </w:pPr>
            <w:r w:rsidRPr="00EF7DBE">
              <w:rPr>
                <w:lang w:val="fr-CA"/>
              </w:rPr>
              <w:t>choisir une représentation appropriée</w:t>
            </w:r>
          </w:p>
          <w:p w:rsidR="00BD5986" w:rsidRPr="00EF7DBE" w:rsidRDefault="00032934" w:rsidP="00EF4DD7">
            <w:pPr>
              <w:pStyle w:val="Topic"/>
              <w:contextualSpacing w:val="0"/>
              <w:rPr>
                <w:rFonts w:cs="Calibri"/>
                <w:i/>
                <w:lang w:val="fr-CA"/>
              </w:rPr>
            </w:pPr>
            <w:r w:rsidRPr="00EF7DBE">
              <w:rPr>
                <w:lang w:val="fr-CA"/>
              </w:rPr>
              <w:t xml:space="preserve">Événements simulés : </w:t>
            </w:r>
          </w:p>
          <w:p w:rsidR="00BD5986" w:rsidRPr="00EF7DBE" w:rsidRDefault="00032934" w:rsidP="00EF7DBE">
            <w:pPr>
              <w:pStyle w:val="ListParagraph"/>
              <w:spacing w:after="40"/>
              <w:contextualSpacing w:val="0"/>
              <w:rPr>
                <w:lang w:val="fr-CA"/>
              </w:rPr>
            </w:pPr>
            <w:r w:rsidRPr="00EF7DBE">
              <w:rPr>
                <w:lang w:val="fr-CA"/>
              </w:rPr>
              <w:t>utiliser le langage de la comparaison (p. ex. certain, incertain; plus, moins ou aussi probable)</w:t>
            </w:r>
          </w:p>
          <w:p w:rsidR="00BD5986" w:rsidRPr="00EF7DBE" w:rsidRDefault="00032934" w:rsidP="00EF7DBE">
            <w:pPr>
              <w:pStyle w:val="ListParagraph"/>
              <w:spacing w:after="40"/>
              <w:contextualSpacing w:val="0"/>
              <w:rPr>
                <w:lang w:val="fr-CA"/>
              </w:rPr>
            </w:pPr>
            <w:r w:rsidRPr="00EF7DBE">
              <w:rPr>
                <w:lang w:val="fr-CA"/>
              </w:rPr>
              <w:t>développer une compréhension du hasard (p. ex. en jetant une pièce de monnaie, on a une probabilité de 1/2 d’obtenir pile ou face; piger dans un sac, faire tourner une aiguille sur un cadran et lancer un dé sont toutes des façons de simuler des événements de probabilité)</w:t>
            </w:r>
          </w:p>
          <w:p w:rsidR="00BD5986" w:rsidRPr="00EF7DBE" w:rsidRDefault="00032934" w:rsidP="00EF4DD7">
            <w:pPr>
              <w:pStyle w:val="ListParagraph"/>
              <w:contextualSpacing w:val="0"/>
              <w:rPr>
                <w:lang w:val="fr-CA"/>
              </w:rPr>
            </w:pPr>
            <w:r w:rsidRPr="00EF7DBE">
              <w:rPr>
                <w:lang w:val="fr-CA"/>
              </w:rPr>
              <w:t xml:space="preserve">histoire : </w:t>
            </w:r>
            <w:r w:rsidRPr="00EF7DBE">
              <w:rPr>
                <w:i/>
                <w:lang w:val="fr-CA"/>
              </w:rPr>
              <w:t>The Snowsnake Game</w:t>
            </w:r>
            <w:r w:rsidRPr="00EF7DBE">
              <w:rPr>
                <w:lang w:val="fr-CA"/>
              </w:rPr>
              <w:t xml:space="preserve"> </w:t>
            </w:r>
            <w:r w:rsidRPr="00EF7DBE">
              <w:rPr>
                <w:lang w:val="fr-CA"/>
              </w:rPr>
              <w:br/>
              <w:t>(</w:t>
            </w:r>
            <w:hyperlink r:id="rId23">
              <w:r w:rsidRPr="00EF7DBE">
                <w:rPr>
                  <w:rStyle w:val="Hyperlink"/>
                  <w:color w:val="auto"/>
                  <w:lang w:val="fr-CA"/>
                </w:rPr>
                <w:t>http://yukon-ed-show-me-your-math.wikispaces.com/file/view/The%20Snowsnake%20Game.pdf/203828506/The%20Snowsnake%20Game.pdf</w:t>
              </w:r>
            </w:hyperlink>
            <w:r w:rsidRPr="00EF7DBE">
              <w:rPr>
                <w:rStyle w:val="Hyperlink"/>
                <w:color w:val="auto"/>
                <w:lang w:val="fr-CA"/>
              </w:rPr>
              <w:t>)</w:t>
            </w:r>
            <w:r w:rsidR="00CA36E6" w:rsidRPr="00EF7DBE">
              <w:rPr>
                <w:rStyle w:val="Hyperlink"/>
                <w:color w:val="auto"/>
                <w:lang w:val="fr-CA"/>
              </w:rPr>
              <w:br/>
            </w:r>
            <w:r w:rsidR="00CA36E6" w:rsidRPr="00EF7DBE">
              <w:rPr>
                <w:rStyle w:val="Hyperlink"/>
                <w:color w:val="auto"/>
                <w:u w:val="none"/>
                <w:lang w:val="fr-CA"/>
              </w:rPr>
              <w:t>(en anglais seulement)</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compter des combinaisons mixtes de pièces de monnaie et de billets jusqu’à 100 $ :</w:t>
            </w:r>
          </w:p>
          <w:p w:rsidR="00BD5986" w:rsidRPr="00EF7DBE" w:rsidRDefault="00032934" w:rsidP="00EF4DD7">
            <w:pPr>
              <w:pStyle w:val="ListParagraphindent"/>
              <w:contextualSpacing w:val="0"/>
              <w:rPr>
                <w:lang w:val="fr-CA"/>
              </w:rPr>
            </w:pPr>
            <w:r w:rsidRPr="00EF7DBE">
              <w:rPr>
                <w:lang w:val="fr-CA"/>
              </w:rPr>
              <w:t>calculer le total d’un ensemble de pièces et de billets</w:t>
            </w:r>
          </w:p>
          <w:p w:rsidR="00BD5986" w:rsidRPr="00EF7DBE" w:rsidRDefault="00032934" w:rsidP="00EF7DBE">
            <w:pPr>
              <w:pStyle w:val="ListParagraphindent"/>
              <w:spacing w:before="120" w:after="60"/>
              <w:contextualSpacing w:val="0"/>
              <w:rPr>
                <w:lang w:val="fr-CA"/>
              </w:rPr>
            </w:pPr>
            <w:r w:rsidRPr="00EF7DBE">
              <w:rPr>
                <w:lang w:val="fr-CA"/>
              </w:rPr>
              <w:t xml:space="preserve">utiliser différentes combinaisons de pièces et de billets pour arriver au même montant </w:t>
            </w:r>
          </w:p>
          <w:p w:rsidR="00BD5986" w:rsidRPr="00EF7DBE" w:rsidRDefault="00032934" w:rsidP="00EF7DBE">
            <w:pPr>
              <w:pStyle w:val="ListParagraph"/>
              <w:spacing w:after="40"/>
              <w:contextualSpacing w:val="0"/>
              <w:rPr>
                <w:lang w:val="fr-CA"/>
              </w:rPr>
            </w:pPr>
            <w:r w:rsidRPr="00EF7DBE">
              <w:rPr>
                <w:lang w:val="fr-CA"/>
              </w:rPr>
              <w:t>comprendre que les paiements peuvent se faire de différentes façons (p. ex. comptant, chèque, crédit, transaction électronique, biens et services)</w:t>
            </w:r>
          </w:p>
          <w:p w:rsidR="00BD5986" w:rsidRPr="00EF7DBE" w:rsidRDefault="00032934" w:rsidP="00EF7DBE">
            <w:pPr>
              <w:pStyle w:val="ListParagraph"/>
              <w:spacing w:after="40"/>
              <w:contextualSpacing w:val="0"/>
              <w:rPr>
                <w:lang w:val="fr-CA"/>
              </w:rPr>
            </w:pPr>
            <w:r w:rsidRPr="00EF7DBE">
              <w:rPr>
                <w:lang w:val="fr-CA"/>
              </w:rPr>
              <w:t xml:space="preserve">comprendre qu’il existe différentes façons de gagner de l’argent pour atteindre un objectif financier (p. ex. recycler, faire des ventes de pâtisseries, </w:t>
            </w:r>
            <w:r w:rsidRPr="00EF7DBE">
              <w:rPr>
                <w:lang w:val="fr-CA"/>
              </w:rPr>
              <w:br/>
              <w:t>vendre des objets, promener le chien du voisin)</w:t>
            </w:r>
          </w:p>
          <w:p w:rsidR="00BD5986" w:rsidRPr="00EF7DBE" w:rsidRDefault="00032934" w:rsidP="00EF4DD7">
            <w:pPr>
              <w:pStyle w:val="ListParagraph"/>
              <w:contextualSpacing w:val="0"/>
              <w:rPr>
                <w:lang w:val="fr-CA"/>
              </w:rPr>
            </w:pPr>
            <w:r w:rsidRPr="00EF7DBE">
              <w:rPr>
                <w:lang w:val="fr-CA"/>
              </w:rPr>
              <w:t xml:space="preserve">utiliser des images des objets de troc autochtones (p. ex. coquilles de dentalium, poissons séchés ou outils si c’est possible) avec leur valeur indiquée </w:t>
            </w:r>
            <w:r w:rsidRPr="00EF7DBE">
              <w:rPr>
                <w:lang w:val="fr-CA"/>
              </w:rPr>
              <w:br/>
              <w:t>au dos, et faire</w:t>
            </w:r>
            <w:r w:rsidR="006A1123" w:rsidRPr="00EF7DBE">
              <w:rPr>
                <w:lang w:val="fr-CA"/>
              </w:rPr>
              <w:t xml:space="preserve"> faire</w:t>
            </w:r>
            <w:r w:rsidRPr="00EF7DBE">
              <w:rPr>
                <w:lang w:val="fr-CA"/>
              </w:rPr>
              <w:t xml:space="preserve"> un jeu de troc aux élèves</w:t>
            </w:r>
          </w:p>
        </w:tc>
      </w:tr>
    </w:tbl>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5516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4</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165"/>
        <w:gridCol w:w="237"/>
        <w:gridCol w:w="3887"/>
        <w:gridCol w:w="237"/>
        <w:gridCol w:w="2174"/>
        <w:gridCol w:w="237"/>
        <w:gridCol w:w="2827"/>
        <w:gridCol w:w="240"/>
        <w:gridCol w:w="2794"/>
      </w:tblGrid>
      <w:tr w:rsidR="00BD5986" w:rsidRPr="00E74404" w:rsidTr="00EF7DBE">
        <w:trPr>
          <w:jc w:val="center"/>
        </w:trPr>
        <w:tc>
          <w:tcPr>
            <w:tcW w:w="2165"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fractions et les nombres décimaux sont des types de </w:t>
            </w:r>
            <w:r w:rsidRPr="00EF7DBE">
              <w:rPr>
                <w:b/>
                <w:lang w:val="fr-CA"/>
              </w:rPr>
              <w:t>nombres</w:t>
            </w:r>
            <w:r w:rsidRPr="00EF7DBE">
              <w:rPr>
                <w:lang w:val="fr-CA"/>
              </w:rPr>
              <w:t xml:space="preserve"> qui peuvent servir à représenter des quantités.</w:t>
            </w:r>
          </w:p>
        </w:tc>
        <w:tc>
          <w:tcPr>
            <w:tcW w:w="237"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88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Pour acquérir une </w:t>
            </w:r>
            <w:r w:rsidRPr="00EF7DBE">
              <w:rPr>
                <w:b/>
                <w:lang w:val="fr-CA"/>
              </w:rPr>
              <w:t>facilité à manipuler les nombres</w:t>
            </w:r>
            <w:r w:rsidRPr="00EF7DBE">
              <w:rPr>
                <w:lang w:val="fr-CA"/>
              </w:rPr>
              <w:t xml:space="preserve"> et des habiletés à effectuer des calculs, en particulier la multiplication, il est nécessaire d’analyser des régularités et des relations entre </w:t>
            </w:r>
            <w:r w:rsidRPr="00EF7DBE">
              <w:rPr>
                <w:lang w:val="fr-CA"/>
              </w:rPr>
              <w:br/>
              <w:t>la multiplication et la division.</w:t>
            </w:r>
            <w:r w:rsidRPr="00EF7DBE" w:rsidDel="005502E5">
              <w:rPr>
                <w:lang w:val="fr-CA"/>
              </w:rPr>
              <w:t xml:space="preserve"> </w:t>
            </w:r>
          </w:p>
        </w:tc>
        <w:tc>
          <w:tcPr>
            <w:tcW w:w="237"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17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On peut reconnaître les changements récurrents dans les </w:t>
            </w:r>
            <w:r w:rsidRPr="00EF7DBE">
              <w:rPr>
                <w:b/>
                <w:lang w:val="fr-CA"/>
              </w:rPr>
              <w:t>régularités</w:t>
            </w:r>
            <w:r w:rsidRPr="00EF7DBE">
              <w:rPr>
                <w:lang w:val="fr-CA"/>
              </w:rPr>
              <w:t xml:space="preserve"> et les représenter à l’aide d’outils et de tables.</w:t>
            </w:r>
          </w:p>
        </w:tc>
        <w:tc>
          <w:tcPr>
            <w:tcW w:w="237"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82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Les polygones sont </w:t>
            </w:r>
            <w:r w:rsidRPr="00EF7DBE">
              <w:rPr>
                <w:lang w:val="fr-CA"/>
              </w:rPr>
              <w:br/>
              <w:t xml:space="preserve">des figures géométriques fermées avec des </w:t>
            </w:r>
            <w:r w:rsidRPr="00EF7DBE">
              <w:rPr>
                <w:b/>
                <w:lang w:val="fr-CA"/>
              </w:rPr>
              <w:t>caractéristiques</w:t>
            </w:r>
            <w:r w:rsidRPr="00EF7DBE">
              <w:rPr>
                <w:lang w:val="fr-CA"/>
              </w:rPr>
              <w:t xml:space="preserve"> communes que l’on peut décrire, mesurer et comparer.</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79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Analyser et interpréter des </w:t>
            </w:r>
            <w:r w:rsidRPr="00EF7DBE">
              <w:rPr>
                <w:b/>
                <w:lang w:val="fr-CA"/>
              </w:rPr>
              <w:t xml:space="preserve">données </w:t>
            </w:r>
            <w:r w:rsidRPr="00EF7DBE">
              <w:rPr>
                <w:lang w:val="fr-CA"/>
              </w:rPr>
              <w:t xml:space="preserve">produites par une expérience de probabilité permet de comprendre </w:t>
            </w:r>
            <w:r w:rsidRPr="00EF7DBE">
              <w:rPr>
                <w:lang w:val="fr-CA"/>
              </w:rPr>
              <w:br/>
              <w:t>le concept d’événement aléatoire (hasard).</w:t>
            </w:r>
          </w:p>
        </w:tc>
      </w:tr>
    </w:tbl>
    <w:p w:rsidR="00BD5986" w:rsidRPr="00474AD4" w:rsidRDefault="00BD5986" w:rsidP="00EF4DD7">
      <w:pPr>
        <w:rPr>
          <w:rFonts w:ascii="Times New Roman" w:hAnsi="Times New Roman"/>
          <w:sz w:val="12"/>
        </w:rPr>
      </w:pPr>
    </w:p>
    <w:p w:rsidR="00BD5986" w:rsidRPr="00C53534" w:rsidRDefault="00032934" w:rsidP="00EF4DD7">
      <w:pPr>
        <w:spacing w:after="8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D5986" w:rsidRPr="00480155">
        <w:tc>
          <w:tcPr>
            <w:tcW w:w="321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6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EF4DD7">
            <w:pPr>
              <w:pStyle w:val="TableHeader"/>
              <w:spacing w:before="80" w:after="4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Utiliser le raisonnement pour explorer et faire des liens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 xml:space="preserve">calcul mental pour comprendre la notion de quantité </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BD5986"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BD5986" w:rsidRPr="00E74404" w:rsidRDefault="00032934" w:rsidP="00EF4DD7">
            <w:pPr>
              <w:pStyle w:val="TableHeader"/>
              <w:spacing w:before="80" w:after="4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Perfectionner sa compréhension des mathématiques, en faire état et l’appliquer par le jeu, l’investigation 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w:t>
            </w:r>
          </w:p>
          <w:p w:rsidR="00BD5986"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BD5986" w:rsidRPr="00E74404" w:rsidRDefault="00032934" w:rsidP="00EF4DD7">
            <w:pPr>
              <w:pStyle w:val="TableHeader"/>
              <w:spacing w:before="80" w:after="4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EF4DD7">
            <w:pPr>
              <w:pStyle w:val="ListParagraph"/>
              <w:tabs>
                <w:tab w:val="num" w:pos="600"/>
              </w:tabs>
              <w:spacing w:after="40"/>
              <w:contextualSpacing w:val="0"/>
              <w:rPr>
                <w:lang w:val="fr-CA"/>
              </w:rPr>
            </w:pPr>
            <w:r w:rsidRPr="00E74404">
              <w:rPr>
                <w:lang w:val="fr-CA"/>
              </w:rPr>
              <w:t>Utiliser le vocabulaire et les symboles mathématiques pour contribuer à des discussions 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6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concepts numériques </w:t>
            </w:r>
            <w:r w:rsidRPr="00E74404">
              <w:rPr>
                <w:lang w:val="fr-CA"/>
              </w:rPr>
              <w:t>jusqu’à 10 000</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nombres décimaux jusqu’à la deuxième décimale</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w:t>
            </w:r>
            <w:r w:rsidRPr="00E74404">
              <w:rPr>
                <w:b/>
                <w:lang w:val="fr-CA"/>
              </w:rPr>
              <w:t>fractions</w:t>
            </w:r>
            <w:r w:rsidRPr="00E74404">
              <w:rPr>
                <w:lang w:val="fr-CA"/>
              </w:rPr>
              <w:t> : les ordonner et les comparer</w:t>
            </w:r>
          </w:p>
          <w:p w:rsidR="00BD5986" w:rsidRPr="00E74404" w:rsidRDefault="00032934" w:rsidP="00EF4DD7">
            <w:pPr>
              <w:pStyle w:val="ListParagraph"/>
              <w:tabs>
                <w:tab w:val="num" w:pos="600"/>
              </w:tabs>
              <w:spacing w:after="40"/>
              <w:contextualSpacing w:val="0"/>
              <w:rPr>
                <w:szCs w:val="22"/>
                <w:lang w:val="fr-CA"/>
              </w:rPr>
            </w:pPr>
            <w:r w:rsidRPr="00E74404">
              <w:rPr>
                <w:b/>
                <w:lang w:val="fr-CA"/>
              </w:rPr>
              <w:t>l’addition et la soustraction</w:t>
            </w:r>
            <w:r w:rsidRPr="00E74404">
              <w:rPr>
                <w:lang w:val="fr-CA"/>
              </w:rPr>
              <w:t xml:space="preserve"> jusqu’à 10 000</w:t>
            </w:r>
          </w:p>
          <w:p w:rsidR="00BD5986" w:rsidRPr="00E74404" w:rsidRDefault="00032934" w:rsidP="00EF4DD7">
            <w:pPr>
              <w:pStyle w:val="ListParagraph"/>
              <w:tabs>
                <w:tab w:val="num" w:pos="600"/>
              </w:tabs>
              <w:spacing w:after="40"/>
              <w:contextualSpacing w:val="0"/>
              <w:rPr>
                <w:szCs w:val="22"/>
                <w:lang w:val="fr-CA"/>
              </w:rPr>
            </w:pPr>
            <w:r w:rsidRPr="00E74404">
              <w:rPr>
                <w:b/>
                <w:lang w:val="fr-CA"/>
              </w:rPr>
              <w:t>la multiplication et la division</w:t>
            </w:r>
            <w:r w:rsidRPr="00E74404">
              <w:rPr>
                <w:lang w:val="fr-CA"/>
              </w:rPr>
              <w:t xml:space="preserve"> de nombres </w:t>
            </w:r>
            <w:r w:rsidRPr="00E74404">
              <w:rPr>
                <w:lang w:val="fr-CA"/>
              </w:rPr>
              <w:br/>
              <w:t xml:space="preserve">à deux ou trois chiffres par des nombres </w:t>
            </w:r>
            <w:r w:rsidRPr="00E74404">
              <w:rPr>
                <w:lang w:val="fr-CA"/>
              </w:rPr>
              <w:br/>
              <w:t>à un chiffre</w:t>
            </w:r>
          </w:p>
          <w:p w:rsidR="00BD5986"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décimaux</w:t>
            </w:r>
            <w:r w:rsidRPr="00E74404">
              <w:rPr>
                <w:lang w:val="fr-CA"/>
              </w:rPr>
              <w:t xml:space="preserve"> jusqu’à la deuxième décimale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w:t>
            </w:r>
            <w:r w:rsidRPr="00E74404">
              <w:rPr>
                <w:lang w:val="fr-CA"/>
              </w:rPr>
              <w:t xml:space="preserve">tables d’addition et de soustraction jusqu’à 20 (renforcement des </w:t>
            </w:r>
            <w:r w:rsidRPr="00E74404">
              <w:rPr>
                <w:b/>
                <w:lang w:val="fr-CA"/>
              </w:rPr>
              <w:t>habiletés à effectuer des calculs</w:t>
            </w:r>
            <w:r w:rsidRPr="00E74404">
              <w:rPr>
                <w:lang w:val="fr-CA"/>
              </w:rPr>
              <w:t>)</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w:t>
            </w:r>
            <w:r w:rsidRPr="00E74404">
              <w:rPr>
                <w:lang w:val="fr-CA"/>
              </w:rPr>
              <w:t xml:space="preserve"> de multiplication et de division</w:t>
            </w:r>
            <w:r w:rsidRPr="00E74404">
              <w:rPr>
                <w:b/>
                <w:lang w:val="fr-CA"/>
              </w:rPr>
              <w:t xml:space="preserve"> </w:t>
            </w:r>
            <w:r w:rsidRPr="00E74404">
              <w:rPr>
                <w:lang w:val="fr-CA"/>
              </w:rPr>
              <w:t>jusqu’à 100 (introduction des stratégies de calcul)</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régularités</w:t>
            </w:r>
            <w:r w:rsidRPr="00E74404">
              <w:rPr>
                <w:lang w:val="fr-CA"/>
              </w:rPr>
              <w:t xml:space="preserve"> croissantes et décroissantes, </w:t>
            </w:r>
            <w:r w:rsidRPr="00E74404">
              <w:rPr>
                <w:lang w:val="fr-CA"/>
              </w:rPr>
              <w:br/>
              <w:t>au moyen de tables et de graphiques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algébriques</w:t>
            </w:r>
            <w:r w:rsidRPr="00E74404">
              <w:rPr>
                <w:lang w:val="fr-CA"/>
              </w:rPr>
              <w:t xml:space="preserve"> entre des quantités</w:t>
            </w:r>
          </w:p>
          <w:p w:rsidR="00BD5986"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résolution d’équations en une étape</w:t>
            </w:r>
            <w:r w:rsidRPr="00E74404">
              <w:rPr>
                <w:lang w:val="fr-CA"/>
              </w:rPr>
              <w:t xml:space="preserve"> avec une inconnue et toutes les opérations</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5619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4</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D5986" w:rsidRPr="00480155">
        <w:tc>
          <w:tcPr>
            <w:tcW w:w="3218"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ListParagraph"/>
              <w:tabs>
                <w:tab w:val="num" w:pos="600"/>
              </w:tabs>
              <w:spacing w:before="120" w:after="40"/>
              <w:contextualSpacing w:val="0"/>
              <w:rPr>
                <w:szCs w:val="22"/>
                <w:lang w:val="fr-CA"/>
              </w:rPr>
            </w:pPr>
            <w:r w:rsidRPr="00E74404">
              <w:rPr>
                <w:b/>
                <w:lang w:val="fr-CA"/>
              </w:rPr>
              <w:t>l’heure :</w:t>
            </w:r>
            <w:r w:rsidRPr="00E74404">
              <w:rPr>
                <w:lang w:val="fr-CA"/>
              </w:rPr>
              <w:t xml:space="preserve"> il saura la lire</w:t>
            </w:r>
            <w:r w:rsidRPr="00E74404">
              <w:rPr>
                <w:b/>
                <w:lang w:val="fr-CA"/>
              </w:rPr>
              <w:t xml:space="preserve"> </w:t>
            </w:r>
            <w:r w:rsidRPr="00E74404">
              <w:rPr>
                <w:lang w:val="fr-CA"/>
              </w:rPr>
              <w:t>sur une horloge analogique et numérique, et avec des notations de 12 et de 24 heures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polygones</w:t>
            </w:r>
            <w:r w:rsidRPr="00E74404">
              <w:rPr>
                <w:lang w:val="fr-CA"/>
              </w:rPr>
              <w:t xml:space="preserve"> réguliers et irréguliers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périmètre </w:t>
            </w:r>
            <w:r w:rsidRPr="00E74404">
              <w:rPr>
                <w:lang w:val="fr-CA"/>
              </w:rPr>
              <w:t>de figures géométriques régulières et irrégulières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symétrie linéaire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correspondance biunivoque</w:t>
            </w:r>
            <w:r w:rsidRPr="00E74404">
              <w:rPr>
                <w:lang w:val="fr-CA"/>
              </w:rPr>
              <w:t xml:space="preserve"> et la correspondance multivoque, au moyen de diagrammes à barres et de pictogrammes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expériences de probabilité</w:t>
            </w:r>
          </w:p>
          <w:p w:rsidR="00BD5986" w:rsidRPr="00E74404" w:rsidRDefault="00032934" w:rsidP="00EF4DD7">
            <w:pPr>
              <w:pStyle w:val="ListParagraph"/>
              <w:tabs>
                <w:tab w:val="num" w:pos="600"/>
              </w:tabs>
              <w:spacing w:after="12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calculs d’argent, </w:t>
            </w:r>
            <w:r w:rsidRPr="00E74404">
              <w:rPr>
                <w:lang w:val="fr-CA"/>
              </w:rPr>
              <w:br/>
              <w:t>y compris rendre la monnaie avec des montants jusqu’à 100 dollars; prise de décisions financières simples</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4</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les fractions et les nombres décimaux?</w:t>
            </w:r>
          </w:p>
          <w:p w:rsidR="00BD5986" w:rsidRPr="00EF7DBE" w:rsidRDefault="00032934" w:rsidP="00EF4DD7">
            <w:pPr>
              <w:pStyle w:val="ListParagraph"/>
              <w:contextualSpacing w:val="0"/>
              <w:rPr>
                <w:lang w:val="fr-CA"/>
              </w:rPr>
            </w:pPr>
            <w:r w:rsidRPr="00EF7DBE">
              <w:rPr>
                <w:lang w:val="fr-CA"/>
              </w:rPr>
              <w:t>Quelles sont les ressemblances entre ces fractions (p. ex. 1/2 et 7/8)? Quelles sont les différences?</w:t>
            </w:r>
          </w:p>
          <w:p w:rsidR="00BD5986" w:rsidRPr="00EF7DBE" w:rsidRDefault="00032934" w:rsidP="00EF4DD7">
            <w:pPr>
              <w:pStyle w:val="ListParagraph"/>
              <w:contextualSpacing w:val="0"/>
              <w:rPr>
                <w:lang w:val="fr-CA"/>
              </w:rPr>
            </w:pPr>
            <w:r w:rsidRPr="00EF7DBE">
              <w:rPr>
                <w:lang w:val="fr-CA"/>
              </w:rPr>
              <w:t xml:space="preserve">Comment utilise-t-on les fractions et les nombres décimaux dans la vie de tous les jours? </w:t>
            </w:r>
          </w:p>
          <w:p w:rsidR="00BD5986" w:rsidRPr="00EF7DBE" w:rsidRDefault="00032934" w:rsidP="00EF4DD7">
            <w:pPr>
              <w:pStyle w:val="ListParagraph"/>
              <w:contextualSpacing w:val="0"/>
              <w:rPr>
                <w:lang w:val="fr-CA"/>
              </w:rPr>
            </w:pPr>
            <w:r w:rsidRPr="00EF7DBE">
              <w:rPr>
                <w:lang w:val="fr-CA"/>
              </w:rPr>
              <w:t>Quelles histoires retrouve-t-on dans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Comment les nombres aident-ils la discussion et la réflexion sur nous-mêmes?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 multiplication et la division?</w:t>
            </w:r>
          </w:p>
          <w:p w:rsidR="00BD5986" w:rsidRPr="00EF7DBE" w:rsidRDefault="00032934" w:rsidP="00EF4DD7">
            <w:pPr>
              <w:pStyle w:val="ListParagraph"/>
              <w:contextualSpacing w:val="0"/>
              <w:rPr>
                <w:lang w:val="fr-CA"/>
              </w:rPr>
            </w:pPr>
            <w:r w:rsidRPr="00EF7DBE">
              <w:rPr>
                <w:lang w:val="fr-CA"/>
              </w:rPr>
              <w:t>Quelles régularités de notre système numérique sont liées à notre compréhension de la multiplication?</w:t>
            </w:r>
          </w:p>
          <w:p w:rsidR="00BD5986" w:rsidRPr="00EF7DBE" w:rsidRDefault="00032934" w:rsidP="00EF7DBE">
            <w:pPr>
              <w:pStyle w:val="ListParagraph"/>
              <w:spacing w:before="60"/>
              <w:contextualSpacing w:val="0"/>
              <w:rPr>
                <w:lang w:val="fr-CA"/>
              </w:rPr>
            </w:pPr>
            <w:r w:rsidRPr="00EF7DBE">
              <w:rPr>
                <w:lang w:val="fr-CA"/>
              </w:rPr>
              <w:t xml:space="preserve">En quoi la connaissance des tables de multiplication élémentaires (p. ex. 2x, 3x, 5x) peut-elle nous aider à construire des tables de multiplication </w:t>
            </w:r>
            <w:r w:rsidRPr="00EF7DBE">
              <w:rPr>
                <w:lang w:val="fr-CA"/>
              </w:rPr>
              <w:br/>
              <w:t>plus complexes?</w:t>
            </w:r>
          </w:p>
          <w:p w:rsidR="00BD5986" w:rsidRPr="00EF7DBE" w:rsidRDefault="00032934" w:rsidP="00EF7DBE">
            <w:pPr>
              <w:pStyle w:val="Topic"/>
              <w:spacing w:before="60"/>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récurrences peux-tu reconnaître dans ces régularités?</w:t>
            </w:r>
          </w:p>
          <w:p w:rsidR="00BD5986" w:rsidRPr="00EF7DBE" w:rsidRDefault="00032934" w:rsidP="00EF4DD7">
            <w:pPr>
              <w:pStyle w:val="ListParagraph"/>
              <w:contextualSpacing w:val="0"/>
              <w:rPr>
                <w:lang w:val="fr-CA"/>
              </w:rPr>
            </w:pPr>
            <w:r w:rsidRPr="00EF7DBE">
              <w:rPr>
                <w:lang w:val="fr-CA"/>
              </w:rPr>
              <w:t>Où voit-on des régularités dans le monde qui nous entoure?</w:t>
            </w:r>
          </w:p>
          <w:p w:rsidR="00BD5986" w:rsidRPr="00EF7DBE" w:rsidRDefault="00032934" w:rsidP="00EF4DD7">
            <w:pPr>
              <w:pStyle w:val="ListParagraph"/>
              <w:contextualSpacing w:val="0"/>
              <w:rPr>
                <w:lang w:val="fr-CA"/>
              </w:rPr>
            </w:pPr>
            <w:r w:rsidRPr="00EF7DBE">
              <w:rPr>
                <w:lang w:val="fr-CA"/>
              </w:rPr>
              <w:t>Comment peut-on représenter les</w:t>
            </w:r>
            <w:r w:rsidRPr="00EF7DBE">
              <w:rPr>
                <w:i/>
                <w:lang w:val="fr-CA"/>
              </w:rPr>
              <w:t xml:space="preserve"> </w:t>
            </w:r>
            <w:r w:rsidRPr="00EF7DBE">
              <w:rPr>
                <w:lang w:val="fr-CA"/>
              </w:rPr>
              <w:t>récurrences croissantes et décroissantes que l’on retrouve dans les régularités numériques?</w:t>
            </w:r>
          </w:p>
          <w:p w:rsidR="00BD5986" w:rsidRPr="00EF7DBE" w:rsidRDefault="00032934" w:rsidP="00EF7DBE">
            <w:pPr>
              <w:pStyle w:val="ListParagraph"/>
              <w:spacing w:before="60" w:after="120"/>
              <w:contextualSpacing w:val="0"/>
              <w:rPr>
                <w:lang w:val="fr-CA"/>
              </w:rPr>
            </w:pPr>
            <w:r w:rsidRPr="00EF7DBE">
              <w:rPr>
                <w:lang w:val="fr-CA"/>
              </w:rPr>
              <w:t xml:space="preserve">Comment les tables et les grilles peuvent-elles nous aider à comprendre les régularités numériques? </w:t>
            </w:r>
          </w:p>
          <w:p w:rsidR="00BD5986" w:rsidRPr="00EF7DBE" w:rsidRDefault="00032934" w:rsidP="00EF4DD7">
            <w:pPr>
              <w:pStyle w:val="Topic"/>
              <w:contextualSpacing w:val="0"/>
              <w:rPr>
                <w:rFonts w:cs="Calibri"/>
                <w:i/>
                <w:lang w:val="fr-CA"/>
              </w:rPr>
            </w:pPr>
            <w:r w:rsidRPr="00EF7DBE">
              <w:rPr>
                <w:lang w:val="fr-CA"/>
              </w:rPr>
              <w:t>Caractéristiques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ressemblances entre ces polygones? Quelles sont les différences?</w:t>
            </w:r>
          </w:p>
          <w:p w:rsidR="00BD5986" w:rsidRPr="00EF7DBE" w:rsidRDefault="00032934" w:rsidP="00EF4DD7">
            <w:pPr>
              <w:pStyle w:val="ListParagraph"/>
              <w:contextualSpacing w:val="0"/>
              <w:rPr>
                <w:lang w:val="fr-CA"/>
              </w:rPr>
            </w:pPr>
            <w:r w:rsidRPr="00EF7DBE">
              <w:rPr>
                <w:lang w:val="fr-CA"/>
              </w:rPr>
              <w:t>Comment peut-on mesurer les polygones?</w:t>
            </w:r>
          </w:p>
          <w:p w:rsidR="00BD5986" w:rsidRPr="00EF7DBE" w:rsidRDefault="00032934" w:rsidP="00EF7DBE">
            <w:pPr>
              <w:pStyle w:val="ListParagraph"/>
              <w:spacing w:before="60" w:after="120"/>
              <w:contextualSpacing w:val="0"/>
              <w:rPr>
                <w:lang w:val="fr-CA"/>
              </w:rPr>
            </w:pPr>
            <w:r w:rsidRPr="00EF7DBE">
              <w:rPr>
                <w:lang w:val="fr-CA"/>
              </w:rPr>
              <w:t>Comment les propriétés des figures géométriques sont-elles utilisées en construction, en design?</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peut-on déterminer et décrire la probabilité d’un événement?</w:t>
            </w:r>
          </w:p>
          <w:p w:rsidR="00BD5986" w:rsidRPr="00EF7DBE" w:rsidRDefault="00032934" w:rsidP="00EF4DD7">
            <w:pPr>
              <w:pStyle w:val="ListParagraph"/>
              <w:contextualSpacing w:val="0"/>
              <w:rPr>
                <w:lang w:val="fr-CA"/>
              </w:rPr>
            </w:pPr>
            <w:r w:rsidRPr="00EF7DBE">
              <w:rPr>
                <w:lang w:val="fr-CA"/>
              </w:rPr>
              <w:t>Quels événements de notre vie dépendent-ils du hasard?</w:t>
            </w:r>
          </w:p>
          <w:p w:rsidR="00BD5986" w:rsidRPr="00EF7DBE" w:rsidRDefault="00032934" w:rsidP="00EF7DBE">
            <w:pPr>
              <w:pStyle w:val="ListParagraph"/>
              <w:spacing w:after="120"/>
              <w:contextualSpacing w:val="0"/>
              <w:rPr>
                <w:lang w:val="fr-CA"/>
              </w:rPr>
            </w:pPr>
            <w:r w:rsidRPr="00EF7DBE">
              <w:rPr>
                <w:lang w:val="fr-CA"/>
              </w:rPr>
              <w:t xml:space="preserve">Comment les expériences de probabilité nous aident-elles à comprendre le hasard? </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C53534">
              <w:br w:type="page"/>
            </w: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4</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t>Modéliser :</w:t>
            </w:r>
          </w:p>
          <w:p w:rsidR="00BD5986" w:rsidRPr="00EF7DBE" w:rsidRDefault="00032934" w:rsidP="00EF4DD7">
            <w:pPr>
              <w:pStyle w:val="ListParagraph"/>
              <w:contextualSpacing w:val="0"/>
              <w:rPr>
                <w:lang w:val="fr-CA"/>
              </w:rPr>
            </w:pPr>
            <w:r w:rsidRPr="00EF7DBE">
              <w:rPr>
                <w:lang w:val="fr-CA"/>
              </w:rPr>
              <w:t>mimer, utiliser du matériel concret, s’aider de dessins</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 orale, par le jeu, expérimentale, écrite, symbolique</w:t>
            </w:r>
          </w:p>
          <w:p w:rsidR="00BD5986" w:rsidRPr="00EF7DBE" w:rsidRDefault="00CA36E6"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w:t>
            </w:r>
          </w:p>
          <w:p w:rsidR="00BD5986" w:rsidRPr="00EF7DBE" w:rsidRDefault="00032934" w:rsidP="00EF4DD7">
            <w:pPr>
              <w:pStyle w:val="ListParagraph"/>
              <w:contextualSpacing w:val="0"/>
              <w:rPr>
                <w:lang w:val="fr-CA"/>
              </w:rPr>
            </w:pPr>
            <w:r w:rsidRPr="00EF7DBE">
              <w:rPr>
                <w:lang w:val="fr-CA"/>
              </w:rPr>
              <w:t>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CA36E6"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w:t>
            </w:r>
            <w:r w:rsidRPr="00EF7DBE">
              <w:rPr>
                <w:i/>
                <w:lang w:val="fr-CA"/>
              </w:rPr>
              <w:t xml:space="preserve"> </w:t>
            </w:r>
            <w:r w:rsidRPr="00EF7DBE">
              <w:rPr>
                <w:lang w:val="fr-CA"/>
              </w:rPr>
              <w:t>pour fabriquer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BD5986" w:rsidP="00EF7DBE">
            <w:pPr>
              <w:pStyle w:val="Topic"/>
              <w:spacing w:before="100" w:after="40"/>
              <w:contextualSpacing w:val="0"/>
              <w:rPr>
                <w:bCs/>
                <w:lang w:val="fr-CA"/>
              </w:rPr>
            </w:pP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
              <w:contextualSpacing w:val="0"/>
              <w:rPr>
                <w:spacing w:val="-2"/>
                <w:lang w:val="fr-CA"/>
              </w:rPr>
            </w:pPr>
            <w:r w:rsidRPr="00EF7DBE">
              <w:rPr>
                <w:lang w:val="fr-CA"/>
              </w:rPr>
              <w:t xml:space="preserve">pratiques culturelles selon Bishop : compter, mesurer, localiser, concevoir, jouer, expliquer </w:t>
            </w:r>
            <w:r w:rsidRPr="00EF7DBE">
              <w:rPr>
                <w:spacing w:val="-2"/>
                <w:lang w:val="fr-CA"/>
              </w:rPr>
              <w:t>(</w:t>
            </w:r>
            <w:hyperlink r:id="rId24">
              <w:r w:rsidRPr="00EF7DBE">
                <w:rPr>
                  <w:rStyle w:val="Hyperlink"/>
                  <w:color w:val="auto"/>
                  <w:spacing w:val="-2"/>
                  <w:lang w:val="fr-CA"/>
                </w:rPr>
                <w:t>http://www.csus.edu/indiv/o/oreyd/ACP.htm_files/abishop.htm</w:t>
              </w:r>
            </w:hyperlink>
            <w:r w:rsidRPr="00EF7DBE">
              <w:rPr>
                <w:spacing w:val="-2"/>
                <w:lang w:val="fr-CA"/>
              </w:rPr>
              <w:t>)</w:t>
            </w:r>
            <w:r w:rsidR="00CA36E6" w:rsidRPr="00EF7DBE">
              <w:rPr>
                <w:spacing w:val="-2"/>
                <w:lang w:val="fr-CA"/>
              </w:rPr>
              <w:t xml:space="preserve"> </w:t>
            </w:r>
            <w:r w:rsidR="00CA36E6" w:rsidRPr="00EF7DBE">
              <w:rPr>
                <w:rStyle w:val="Hyperlink"/>
                <w:color w:val="auto"/>
                <w:u w:val="none"/>
                <w:lang w:val="fr-CA"/>
              </w:rPr>
              <w:t>(en anglais seulement)</w:t>
            </w:r>
          </w:p>
          <w:p w:rsidR="00BD5986" w:rsidRPr="00EF7DBE" w:rsidRDefault="00BD5986" w:rsidP="00EF4DD7">
            <w:pPr>
              <w:pStyle w:val="ListParagraph"/>
              <w:contextualSpacing w:val="0"/>
              <w:rPr>
                <w:lang w:val="fr-CA"/>
              </w:rPr>
            </w:pPr>
            <w:hyperlink r:id="rId25" w:history="1">
              <w:r w:rsidR="00032934" w:rsidRPr="00EF7DBE">
                <w:rPr>
                  <w:rStyle w:val="Hyperlink"/>
                  <w:color w:val="auto"/>
                  <w:lang w:val="fr-CA"/>
                </w:rPr>
                <w:t>www.aboriginaleducation.ca</w:t>
              </w:r>
            </w:hyperlink>
            <w:r w:rsidR="00CA36E6"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CA36E6" w:rsidRPr="00EF7DBE">
              <w:rPr>
                <w:rStyle w:val="Hyperlink"/>
                <w:color w:val="auto"/>
                <w:u w:val="none"/>
                <w:lang w:val="fr-CA"/>
              </w:rPr>
              <w:t xml:space="preserve"> (en anglais seulement)</w:t>
            </w:r>
          </w:p>
        </w:tc>
      </w:tr>
    </w:tbl>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114"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4</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114" w:type="dxa"/>
            <w:shd w:val="clear" w:color="auto" w:fill="auto"/>
          </w:tcPr>
          <w:p w:rsidR="00BD5986" w:rsidRPr="00EF7DBE" w:rsidRDefault="00032934" w:rsidP="00EF4DD7">
            <w:pPr>
              <w:pStyle w:val="Topic"/>
              <w:contextualSpacing w:val="0"/>
              <w:rPr>
                <w:rFonts w:cs="Calibri"/>
                <w:i/>
                <w:lang w:val="fr-CA"/>
              </w:rPr>
            </w:pPr>
            <w:r w:rsidRPr="00EF7DBE">
              <w:rPr>
                <w:lang w:val="fr-CA"/>
              </w:rPr>
              <w:t>Concepts numériques :</w:t>
            </w:r>
          </w:p>
          <w:p w:rsidR="00BD5986" w:rsidRPr="00EF7DBE" w:rsidRDefault="00032934" w:rsidP="00EF4DD7">
            <w:pPr>
              <w:pStyle w:val="ListParagraph"/>
              <w:contextualSpacing w:val="0"/>
              <w:rPr>
                <w:lang w:val="fr-CA"/>
              </w:rPr>
            </w:pPr>
            <w:r w:rsidRPr="00EF7DBE">
              <w:rPr>
                <w:lang w:val="fr-CA"/>
              </w:rPr>
              <w:t>compter :</w:t>
            </w:r>
          </w:p>
          <w:p w:rsidR="00BD5986" w:rsidRPr="00EF7DBE" w:rsidRDefault="00032934" w:rsidP="00EF4DD7">
            <w:pPr>
              <w:pStyle w:val="ListParagraphindent"/>
              <w:contextualSpacing w:val="0"/>
              <w:rPr>
                <w:lang w:val="fr-CA"/>
              </w:rPr>
            </w:pPr>
            <w:r w:rsidRPr="00EF7DBE">
              <w:rPr>
                <w:lang w:val="fr-CA"/>
              </w:rPr>
              <w:t xml:space="preserve">multiples </w:t>
            </w:r>
          </w:p>
          <w:p w:rsidR="00BD5986" w:rsidRPr="00EF7DBE" w:rsidRDefault="00032934" w:rsidP="00EF4DD7">
            <w:pPr>
              <w:pStyle w:val="ListParagraphindent"/>
              <w:contextualSpacing w:val="0"/>
              <w:rPr>
                <w:lang w:val="fr-CA"/>
              </w:rPr>
            </w:pPr>
            <w:r w:rsidRPr="00EF7DBE">
              <w:rPr>
                <w:lang w:val="fr-CA"/>
              </w:rPr>
              <w:t>stratégies de calcul variées</w:t>
            </w:r>
          </w:p>
          <w:p w:rsidR="00BD5986" w:rsidRPr="00EF7DBE" w:rsidRDefault="00032934" w:rsidP="00EF4DD7">
            <w:pPr>
              <w:pStyle w:val="ListParagraphindent"/>
              <w:contextualSpacing w:val="0"/>
              <w:rPr>
                <w:lang w:val="fr-CA"/>
              </w:rPr>
            </w:pPr>
            <w:r w:rsidRPr="00EF7DBE">
              <w:rPr>
                <w:lang w:val="fr-CA"/>
              </w:rPr>
              <w:t>nombres entiers comme référents</w:t>
            </w:r>
          </w:p>
          <w:p w:rsidR="00BD5986" w:rsidRPr="00EF7DBE" w:rsidRDefault="00032934" w:rsidP="00EF4DD7">
            <w:pPr>
              <w:pStyle w:val="ListParagraph"/>
              <w:contextualSpacing w:val="0"/>
              <w:rPr>
                <w:lang w:val="fr-CA"/>
              </w:rPr>
            </w:pPr>
            <w:r w:rsidRPr="00EF7DBE">
              <w:rPr>
                <w:lang w:val="fr-CA"/>
              </w:rPr>
              <w:t>les nombres jusqu’à 10 000 peuvent être classés et reconnus :</w:t>
            </w:r>
          </w:p>
          <w:p w:rsidR="00BD5986" w:rsidRPr="00EF7DBE" w:rsidRDefault="00032934" w:rsidP="00EF4DD7">
            <w:pPr>
              <w:pStyle w:val="ListParagraphindent"/>
              <w:contextualSpacing w:val="0"/>
              <w:rPr>
                <w:lang w:val="fr-CA"/>
              </w:rPr>
            </w:pPr>
            <w:r w:rsidRPr="00EF7DBE">
              <w:rPr>
                <w:lang w:val="fr-CA"/>
              </w:rPr>
              <w:t>comparer et classer les nombres</w:t>
            </w:r>
          </w:p>
          <w:p w:rsidR="00BD5986" w:rsidRPr="00EF7DBE" w:rsidRDefault="00032934" w:rsidP="00EF4DD7">
            <w:pPr>
              <w:pStyle w:val="ListParagraphindent"/>
              <w:contextualSpacing w:val="0"/>
              <w:rPr>
                <w:lang w:val="fr-CA"/>
              </w:rPr>
            </w:pPr>
            <w:r w:rsidRPr="00EF7DBE">
              <w:rPr>
                <w:lang w:val="fr-CA"/>
              </w:rPr>
              <w:t>estimer des grandes quantités</w:t>
            </w:r>
          </w:p>
          <w:p w:rsidR="00BD5986" w:rsidRPr="00EF7DBE" w:rsidRDefault="00032934" w:rsidP="00EF4DD7">
            <w:pPr>
              <w:pStyle w:val="ListParagraph"/>
              <w:contextualSpacing w:val="0"/>
              <w:rPr>
                <w:lang w:val="fr-CA"/>
              </w:rPr>
            </w:pPr>
            <w:r w:rsidRPr="00EF7DBE">
              <w:rPr>
                <w:lang w:val="fr-CA"/>
              </w:rPr>
              <w:t>valeur de position :</w:t>
            </w:r>
          </w:p>
          <w:p w:rsidR="00BD5986" w:rsidRPr="00EF7DBE" w:rsidRDefault="00032934" w:rsidP="00EF4DD7">
            <w:pPr>
              <w:pStyle w:val="ListParagraphindent"/>
              <w:contextualSpacing w:val="0"/>
              <w:rPr>
                <w:lang w:val="fr-CA"/>
              </w:rPr>
            </w:pPr>
            <w:r w:rsidRPr="00EF7DBE">
              <w:rPr>
                <w:lang w:val="fr-CA"/>
              </w:rPr>
              <w:t>milliers, centaines, dizaines, et unités</w:t>
            </w:r>
          </w:p>
          <w:p w:rsidR="00BD5986" w:rsidRPr="00EF7DBE" w:rsidRDefault="00032934" w:rsidP="00EF4DD7">
            <w:pPr>
              <w:pStyle w:val="ListParagraphindent"/>
              <w:contextualSpacing w:val="0"/>
              <w:rPr>
                <w:lang w:val="fr-CA"/>
              </w:rPr>
            </w:pPr>
            <w:r w:rsidRPr="00EF7DBE">
              <w:rPr>
                <w:lang w:val="fr-CA"/>
              </w:rPr>
              <w:t>comprendre la relation entre la position des chiffres et leur valeur, jusqu’à 10 000</w:t>
            </w:r>
          </w:p>
          <w:p w:rsidR="00BD5986" w:rsidRPr="00EF7DBE" w:rsidRDefault="00032934" w:rsidP="00EF4DD7">
            <w:pPr>
              <w:pStyle w:val="Topic"/>
              <w:contextualSpacing w:val="0"/>
              <w:rPr>
                <w:rFonts w:cs="Calibri"/>
                <w:i/>
                <w:lang w:val="fr-CA"/>
              </w:rPr>
            </w:pPr>
            <w:r w:rsidRPr="00EF7DBE">
              <w:rPr>
                <w:lang w:val="fr-CA"/>
              </w:rPr>
              <w:t>Nombres décimaux jusqu’à la deuxième décimale :</w:t>
            </w:r>
          </w:p>
          <w:p w:rsidR="00BD5986" w:rsidRPr="00EF7DBE" w:rsidRDefault="00032934" w:rsidP="00EF4DD7">
            <w:pPr>
              <w:pStyle w:val="ListParagraph"/>
              <w:contextualSpacing w:val="0"/>
              <w:rPr>
                <w:lang w:val="fr-CA"/>
              </w:rPr>
            </w:pPr>
            <w:r w:rsidRPr="00EF7DBE">
              <w:rPr>
                <w:lang w:val="fr-CA"/>
              </w:rPr>
              <w:t>les fractions et les décimales sont des nombres qui représentent un montant ou une quantité</w:t>
            </w:r>
          </w:p>
          <w:p w:rsidR="00BD5986" w:rsidRPr="00EF7DBE" w:rsidRDefault="00032934" w:rsidP="00EF4DD7">
            <w:pPr>
              <w:pStyle w:val="ListParagraph"/>
              <w:contextualSpacing w:val="0"/>
              <w:rPr>
                <w:lang w:val="fr-CA"/>
              </w:rPr>
            </w:pPr>
            <w:r w:rsidRPr="00EF7DBE">
              <w:rPr>
                <w:lang w:val="fr-CA"/>
              </w:rPr>
              <w:t>les fractions et les nombres décimaux représentent des parties d’une région, d’un ensemble ou d’un modèle linéaire</w:t>
            </w:r>
          </w:p>
          <w:p w:rsidR="00BD5986" w:rsidRPr="00EF7DBE" w:rsidRDefault="00032934" w:rsidP="00EF4DD7">
            <w:pPr>
              <w:pStyle w:val="ListParagraph"/>
              <w:contextualSpacing w:val="0"/>
              <w:rPr>
                <w:lang w:val="fr-CA"/>
              </w:rPr>
            </w:pPr>
            <w:r w:rsidRPr="00EF7DBE">
              <w:rPr>
                <w:lang w:val="fr-CA"/>
              </w:rPr>
              <w:t>les parties d’une fraction et les nombres décimaux sont des parts égales ou des portions de même taille d’un tout ou d’une unité</w:t>
            </w:r>
          </w:p>
          <w:p w:rsidR="00BD5986" w:rsidRPr="00EF7DBE" w:rsidRDefault="00032934" w:rsidP="00EF4DD7">
            <w:pPr>
              <w:pStyle w:val="ListParagraph"/>
              <w:contextualSpacing w:val="0"/>
              <w:rPr>
                <w:lang w:val="fr-CA"/>
              </w:rPr>
            </w:pPr>
            <w:r w:rsidRPr="00EF7DBE">
              <w:rPr>
                <w:lang w:val="fr-CA"/>
              </w:rPr>
              <w:t xml:space="preserve">comprendre la relation entre les fractions et les nombres décimaux </w:t>
            </w:r>
          </w:p>
          <w:p w:rsidR="00BD5986" w:rsidRPr="00EF7DBE" w:rsidRDefault="00032934" w:rsidP="00EF4DD7">
            <w:pPr>
              <w:pStyle w:val="Topic"/>
              <w:contextualSpacing w:val="0"/>
              <w:rPr>
                <w:rFonts w:cs="Calibri"/>
                <w:i/>
                <w:lang w:val="fr-CA"/>
              </w:rPr>
            </w:pPr>
            <w:r w:rsidRPr="00EF7DBE">
              <w:rPr>
                <w:lang w:val="fr-CA"/>
              </w:rPr>
              <w:t>Fractions :</w:t>
            </w:r>
          </w:p>
          <w:p w:rsidR="00BD5986" w:rsidRPr="00EF7DBE" w:rsidRDefault="00032934" w:rsidP="00EF4DD7">
            <w:pPr>
              <w:pStyle w:val="ListParagraph"/>
              <w:contextualSpacing w:val="0"/>
              <w:rPr>
                <w:lang w:val="fr-CA"/>
              </w:rPr>
            </w:pPr>
            <w:r w:rsidRPr="00EF7DBE">
              <w:rPr>
                <w:lang w:val="fr-CA"/>
              </w:rPr>
              <w:t>comparer et classer des fractions avec un dénominateur commun</w:t>
            </w:r>
          </w:p>
          <w:p w:rsidR="00BD5986" w:rsidRPr="00EF7DBE" w:rsidRDefault="00032934" w:rsidP="00EF4DD7">
            <w:pPr>
              <w:pStyle w:val="ListParagraph"/>
              <w:contextualSpacing w:val="0"/>
              <w:rPr>
                <w:lang w:val="fr-CA"/>
              </w:rPr>
            </w:pPr>
            <w:r w:rsidRPr="00EF7DBE">
              <w:rPr>
                <w:lang w:val="fr-CA"/>
              </w:rPr>
              <w:t>estimer des fractions à l’aide de référents (p. ex. zéro, moitié, tout)</w:t>
            </w:r>
          </w:p>
          <w:p w:rsidR="00BD5986" w:rsidRPr="00EF7DBE" w:rsidRDefault="00032934" w:rsidP="00EF4DD7">
            <w:pPr>
              <w:pStyle w:val="ListParagraph"/>
              <w:contextualSpacing w:val="0"/>
              <w:rPr>
                <w:lang w:val="fr-CA"/>
              </w:rPr>
            </w:pPr>
            <w:r w:rsidRPr="00EF7DBE">
              <w:rPr>
                <w:lang w:val="fr-CA"/>
              </w:rPr>
              <w:t>utiliser des modèles concrets et visuels</w:t>
            </w:r>
          </w:p>
          <w:p w:rsidR="00BD5986" w:rsidRPr="00EF7DBE" w:rsidRDefault="00032934" w:rsidP="00EF4DD7">
            <w:pPr>
              <w:pStyle w:val="ListParagraph"/>
              <w:contextualSpacing w:val="0"/>
              <w:rPr>
                <w:lang w:val="fr-CA"/>
              </w:rPr>
            </w:pPr>
            <w:r w:rsidRPr="00EF7DBE">
              <w:rPr>
                <w:lang w:val="fr-CA"/>
              </w:rPr>
              <w:t>partage en parts égales</w:t>
            </w:r>
          </w:p>
          <w:p w:rsidR="00BD5986" w:rsidRPr="00EF7DBE" w:rsidRDefault="00CA36E6" w:rsidP="00EF4DD7">
            <w:pPr>
              <w:pStyle w:val="Topic"/>
              <w:contextualSpacing w:val="0"/>
              <w:rPr>
                <w:rFonts w:cs="Calibri"/>
                <w:i/>
                <w:lang w:val="fr-CA"/>
              </w:rPr>
            </w:pPr>
            <w:r w:rsidRPr="00EF7DBE">
              <w:rPr>
                <w:lang w:val="fr-CA"/>
              </w:rPr>
              <w:t>L’a</w:t>
            </w:r>
            <w:r w:rsidR="00032934" w:rsidRPr="00EF7DBE">
              <w:rPr>
                <w:lang w:val="fr-CA"/>
              </w:rPr>
              <w:t xml:space="preserve">ddition et </w:t>
            </w:r>
            <w:r w:rsidRPr="00EF7DBE">
              <w:rPr>
                <w:lang w:val="fr-CA"/>
              </w:rPr>
              <w:t xml:space="preserve">la </w:t>
            </w:r>
            <w:r w:rsidR="00032934" w:rsidRPr="00EF7DBE">
              <w:rPr>
                <w:lang w:val="fr-CA"/>
              </w:rPr>
              <w:t>soustraction :</w:t>
            </w:r>
          </w:p>
          <w:p w:rsidR="00BD5986" w:rsidRPr="00EF7DBE" w:rsidRDefault="00032934" w:rsidP="00EF4DD7">
            <w:pPr>
              <w:pStyle w:val="ListParagraph"/>
              <w:contextualSpacing w:val="0"/>
              <w:rPr>
                <w:lang w:val="fr-CA"/>
              </w:rPr>
            </w:pPr>
            <w:r w:rsidRPr="00EF7DBE">
              <w:rPr>
                <w:lang w:val="fr-CA"/>
              </w:rPr>
              <w:t xml:space="preserve">utiliser des stratégies de calcul variées, où il faut séparer (p. ex. décomposer à l’aide de nombres familiers et compenser) et combiner des nombres </w:t>
            </w:r>
            <w:r w:rsidR="003411AE" w:rsidRPr="00EF7DBE">
              <w:rPr>
                <w:lang w:val="fr-CA"/>
              </w:rPr>
              <w:br/>
            </w:r>
            <w:r w:rsidRPr="00EF7DBE">
              <w:rPr>
                <w:lang w:val="fr-CA"/>
              </w:rPr>
              <w:t>de différentes façons, regrouper</w:t>
            </w:r>
          </w:p>
          <w:p w:rsidR="00BD5986" w:rsidRPr="00EF7DBE" w:rsidRDefault="00032934" w:rsidP="00EF4DD7">
            <w:pPr>
              <w:pStyle w:val="ListParagraph"/>
              <w:contextualSpacing w:val="0"/>
              <w:rPr>
                <w:lang w:val="fr-CA"/>
              </w:rPr>
            </w:pPr>
            <w:r w:rsidRPr="00EF7DBE">
              <w:rPr>
                <w:lang w:val="fr-CA"/>
              </w:rPr>
              <w:t>estimer des sommes et des différences jusqu’à 10 000</w:t>
            </w:r>
          </w:p>
          <w:p w:rsidR="00BD5986" w:rsidRPr="00EF7DBE" w:rsidRDefault="00032934" w:rsidP="00EF4DD7">
            <w:pPr>
              <w:pStyle w:val="ListParagraph"/>
              <w:contextualSpacing w:val="0"/>
              <w:rPr>
                <w:lang w:val="fr-CA"/>
              </w:rPr>
            </w:pPr>
            <w:r w:rsidRPr="00EF7DBE">
              <w:rPr>
                <w:lang w:val="fr-CA"/>
              </w:rPr>
              <w:t>utiliser l’addition et la soustraction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CA36E6" w:rsidP="00EF4DD7">
            <w:pPr>
              <w:pStyle w:val="Topic"/>
              <w:contextualSpacing w:val="0"/>
              <w:rPr>
                <w:rFonts w:cs="Calibri"/>
                <w:i/>
                <w:lang w:val="fr-CA"/>
              </w:rPr>
            </w:pPr>
            <w:r w:rsidRPr="00EF7DBE">
              <w:rPr>
                <w:lang w:val="fr-CA"/>
              </w:rPr>
              <w:t>La m</w:t>
            </w:r>
            <w:r w:rsidR="00032934" w:rsidRPr="00EF7DBE">
              <w:rPr>
                <w:lang w:val="fr-CA"/>
              </w:rPr>
              <w:t xml:space="preserve">ultiplication et </w:t>
            </w:r>
            <w:r w:rsidRPr="00EF7DBE">
              <w:rPr>
                <w:lang w:val="fr-CA"/>
              </w:rPr>
              <w:t xml:space="preserve">la </w:t>
            </w:r>
            <w:r w:rsidR="00032934" w:rsidRPr="00EF7DBE">
              <w:rPr>
                <w:lang w:val="fr-CA"/>
              </w:rPr>
              <w:t>division :</w:t>
            </w:r>
          </w:p>
          <w:p w:rsidR="00BD5986" w:rsidRPr="00EF7DBE" w:rsidRDefault="00032934" w:rsidP="00EF4DD7">
            <w:pPr>
              <w:pStyle w:val="ListParagraph"/>
              <w:contextualSpacing w:val="0"/>
              <w:rPr>
                <w:lang w:val="fr-CA"/>
              </w:rPr>
            </w:pPr>
            <w:r w:rsidRPr="00EF7DBE">
              <w:rPr>
                <w:lang w:val="fr-CA"/>
              </w:rPr>
              <w:t>comprendre la relation qui existe entre la multiplication et la division, la multiplication et l’addition, la division et la soustraction</w:t>
            </w:r>
          </w:p>
          <w:p w:rsidR="00BD5986" w:rsidRPr="00EF7DBE" w:rsidRDefault="00032934" w:rsidP="00EF4DD7">
            <w:pPr>
              <w:pStyle w:val="ListParagraph"/>
              <w:contextualSpacing w:val="0"/>
              <w:rPr>
                <w:lang w:val="fr-CA"/>
              </w:rPr>
            </w:pPr>
            <w:r w:rsidRPr="00EF7DBE">
              <w:rPr>
                <w:lang w:val="fr-CA"/>
              </w:rPr>
              <w:t>utiliser des stratégies de calcul variées (p. ex. décomposer, concept de distributivité, concept de commutativité, addition répétée et soustraction répétée)</w:t>
            </w:r>
          </w:p>
          <w:p w:rsidR="00BD5986" w:rsidRPr="00EF7DBE" w:rsidRDefault="00032934" w:rsidP="00EF4DD7">
            <w:pPr>
              <w:pStyle w:val="ListParagraph"/>
              <w:contextualSpacing w:val="0"/>
              <w:rPr>
                <w:lang w:val="fr-CA"/>
              </w:rPr>
            </w:pPr>
            <w:r w:rsidRPr="00EF7DBE">
              <w:rPr>
                <w:lang w:val="fr-CA"/>
              </w:rPr>
              <w:t>utiliser la multiplication et la division dans des situations de la vie quotidienne et dans la résolution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Nombres décimaux :</w:t>
            </w:r>
          </w:p>
          <w:p w:rsidR="00BD5986" w:rsidRPr="00EF7DBE" w:rsidRDefault="00032934" w:rsidP="00EF4DD7">
            <w:pPr>
              <w:pStyle w:val="ListParagraph"/>
              <w:contextualSpacing w:val="0"/>
              <w:rPr>
                <w:lang w:val="fr-CA"/>
              </w:rPr>
            </w:pPr>
            <w:r w:rsidRPr="00EF7DBE">
              <w:rPr>
                <w:lang w:val="fr-CA"/>
              </w:rPr>
              <w:t xml:space="preserve">estimer des sommes et des différences de nombres décimaux </w:t>
            </w:r>
          </w:p>
          <w:p w:rsidR="00BD5986" w:rsidRPr="00EF7DBE" w:rsidRDefault="00032934" w:rsidP="00EF4DD7">
            <w:pPr>
              <w:pStyle w:val="ListParagraph"/>
              <w:contextualSpacing w:val="0"/>
              <w:rPr>
                <w:lang w:val="fr-CA"/>
              </w:rPr>
            </w:pPr>
            <w:r w:rsidRPr="00EF7DBE">
              <w:rPr>
                <w:lang w:val="fr-CA"/>
              </w:rPr>
              <w:t>utiliser des modèles visuels, comme des blocs de base dix, des tables de valeur de position, du papier quadrillé et des droites numériques</w:t>
            </w:r>
          </w:p>
          <w:p w:rsidR="00BD5986" w:rsidRPr="00EF7DBE" w:rsidRDefault="00032934" w:rsidP="00EF4DD7">
            <w:pPr>
              <w:pStyle w:val="ListParagraph"/>
              <w:contextualSpacing w:val="0"/>
              <w:rPr>
                <w:lang w:val="fr-CA"/>
              </w:rPr>
            </w:pPr>
            <w:r w:rsidRPr="00EF7DBE">
              <w:rPr>
                <w:lang w:val="fr-CA"/>
              </w:rPr>
              <w:t>utiliser l’addition et la soustraction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 xml:space="preserve">Habileté à effectuer des calculs : </w:t>
            </w:r>
          </w:p>
          <w:p w:rsidR="00BD5986" w:rsidRPr="00EF7DBE" w:rsidRDefault="00032934" w:rsidP="00EF4DD7">
            <w:pPr>
              <w:pStyle w:val="ListParagraph"/>
              <w:contextualSpacing w:val="0"/>
              <w:rPr>
                <w:lang w:val="fr-CA"/>
              </w:rPr>
            </w:pPr>
            <w:r w:rsidRPr="00EF7DBE">
              <w:rPr>
                <w:lang w:val="fr-CA"/>
              </w:rPr>
              <w:t>offrir des occasions de faire des exercices authentiques, en se basant sur les tables d’addition et de soustraction des niveaux précédents</w:t>
            </w:r>
          </w:p>
          <w:p w:rsidR="00BD5986" w:rsidRPr="00EF7DBE" w:rsidRDefault="00032934" w:rsidP="00EF4DD7">
            <w:pPr>
              <w:pStyle w:val="ListParagraph"/>
              <w:contextualSpacing w:val="0"/>
              <w:rPr>
                <w:lang w:val="fr-CA"/>
              </w:rPr>
            </w:pPr>
            <w:r w:rsidRPr="00EF7DBE">
              <w:rPr>
                <w:lang w:val="fr-CA"/>
              </w:rPr>
              <w:t>utilisation adéquate de stratégies de calcul mental</w:t>
            </w:r>
          </w:p>
          <w:p w:rsidR="00BD5986" w:rsidRPr="00EF7DBE" w:rsidRDefault="00032934" w:rsidP="00EF4DD7">
            <w:pPr>
              <w:pStyle w:val="Topic"/>
              <w:contextualSpacing w:val="0"/>
              <w:rPr>
                <w:rFonts w:cs="Calibri"/>
                <w:i/>
                <w:lang w:val="fr-CA"/>
              </w:rPr>
            </w:pPr>
            <w:r w:rsidRPr="00EF7DBE">
              <w:rPr>
                <w:lang w:val="fr-CA"/>
              </w:rPr>
              <w:t>Tables :</w:t>
            </w:r>
          </w:p>
          <w:p w:rsidR="00BD5986" w:rsidRPr="00EF7DBE" w:rsidRDefault="00032934" w:rsidP="00EF4DD7">
            <w:pPr>
              <w:pStyle w:val="ListParagraph"/>
              <w:contextualSpacing w:val="0"/>
              <w:rPr>
                <w:lang w:val="fr-CA"/>
              </w:rPr>
            </w:pPr>
            <w:r w:rsidRPr="00EF7DBE">
              <w:rPr>
                <w:lang w:val="fr-CA"/>
              </w:rPr>
              <w:t>offrir des occasions de faire des représentations concrètes et graphiques de multiplications</w:t>
            </w:r>
          </w:p>
          <w:p w:rsidR="00BD5986" w:rsidRPr="00EF7DBE" w:rsidRDefault="00032934" w:rsidP="00EF4DD7">
            <w:pPr>
              <w:pStyle w:val="ListParagraph"/>
              <w:contextualSpacing w:val="0"/>
              <w:rPr>
                <w:lang w:val="fr-CA"/>
              </w:rPr>
            </w:pPr>
            <w:r w:rsidRPr="00EF7DBE">
              <w:rPr>
                <w:lang w:val="fr-CA"/>
              </w:rPr>
              <w:t>acquérir des habiletés concernant les opérations arithmétiques</w:t>
            </w:r>
          </w:p>
          <w:p w:rsidR="00BD5986" w:rsidRPr="00EF7DBE" w:rsidRDefault="00032934" w:rsidP="00EF4DD7">
            <w:pPr>
              <w:pStyle w:val="ListParagraph"/>
              <w:contextualSpacing w:val="0"/>
              <w:rPr>
                <w:lang w:val="fr-CA"/>
              </w:rPr>
            </w:pPr>
            <w:r w:rsidRPr="00EF7DBE">
              <w:rPr>
                <w:lang w:val="fr-CA"/>
              </w:rPr>
              <w:t>utiliser des jeux pour faire des exercices authentiques de multiplication</w:t>
            </w:r>
          </w:p>
          <w:p w:rsidR="00BD5986" w:rsidRPr="00EF7DBE" w:rsidRDefault="00032934" w:rsidP="00EF4DD7">
            <w:pPr>
              <w:pStyle w:val="ListParagraph"/>
              <w:contextualSpacing w:val="0"/>
              <w:rPr>
                <w:lang w:val="fr-CA"/>
              </w:rPr>
            </w:pPr>
            <w:r w:rsidRPr="00EF7DBE">
              <w:rPr>
                <w:lang w:val="fr-CA"/>
              </w:rPr>
              <w:t>chercher des régularités dans les nombres, p. ex. avec une grille de cent, pour améliorer sa compréhension des multiplications</w:t>
            </w:r>
          </w:p>
          <w:p w:rsidR="00BD5986" w:rsidRPr="00EF7DBE" w:rsidRDefault="00032934" w:rsidP="00EF4DD7">
            <w:pPr>
              <w:pStyle w:val="ListParagraph"/>
              <w:contextualSpacing w:val="0"/>
              <w:rPr>
                <w:lang w:val="fr-CA"/>
              </w:rPr>
            </w:pPr>
            <w:r w:rsidRPr="00EF7DBE">
              <w:rPr>
                <w:lang w:val="fr-CA"/>
              </w:rPr>
              <w:t>faire un lien entre la multiplication et le calcul par intervalles</w:t>
            </w:r>
          </w:p>
          <w:p w:rsidR="00BD5986" w:rsidRPr="00EF7DBE" w:rsidRDefault="00032934" w:rsidP="00EF4DD7">
            <w:pPr>
              <w:pStyle w:val="ListParagraph"/>
              <w:contextualSpacing w:val="0"/>
              <w:rPr>
                <w:lang w:val="fr-CA"/>
              </w:rPr>
            </w:pPr>
            <w:r w:rsidRPr="00EF7DBE">
              <w:rPr>
                <w:lang w:val="fr-CA"/>
              </w:rPr>
              <w:t>faire un lien entre la multiplication et la division ainsi qu’avec l’addition répétée</w:t>
            </w:r>
          </w:p>
          <w:p w:rsidR="00BD5986" w:rsidRPr="00EF7DBE" w:rsidRDefault="00032934" w:rsidP="00EF4DD7">
            <w:pPr>
              <w:pStyle w:val="ListParagraph"/>
              <w:contextualSpacing w:val="0"/>
              <w:rPr>
                <w:lang w:val="fr-CA"/>
              </w:rPr>
            </w:pPr>
            <w:r w:rsidRPr="00EF7DBE">
              <w:rPr>
                <w:lang w:val="fr-CA"/>
              </w:rPr>
              <w:t>la mémorisation des tables n’est pas prévue à ce niveau</w:t>
            </w:r>
          </w:p>
          <w:p w:rsidR="00BD5986" w:rsidRPr="00EF7DBE" w:rsidRDefault="00032934" w:rsidP="00EF4DD7">
            <w:pPr>
              <w:pStyle w:val="ListParagraph"/>
              <w:contextualSpacing w:val="0"/>
              <w:rPr>
                <w:lang w:val="fr-CA"/>
              </w:rPr>
            </w:pPr>
            <w:r w:rsidRPr="00EF7DBE">
              <w:rPr>
                <w:lang w:val="fr-CA"/>
              </w:rPr>
              <w:t>les élèves vont acquérir une plus grande facilité avec ces tables</w:t>
            </w:r>
          </w:p>
          <w:p w:rsidR="00BD5986" w:rsidRPr="00EF7DBE" w:rsidRDefault="00032934" w:rsidP="00EF4DD7">
            <w:pPr>
              <w:pStyle w:val="ListParagraph"/>
              <w:contextualSpacing w:val="0"/>
              <w:rPr>
                <w:lang w:val="fr-CA"/>
              </w:rPr>
            </w:pPr>
            <w:r w:rsidRPr="00EF7DBE">
              <w:rPr>
                <w:lang w:val="fr-CA"/>
              </w:rPr>
              <w:t>utiliser des stratégies de calcul mental, comme le double et la moitié</w:t>
            </w:r>
          </w:p>
          <w:p w:rsidR="00BD5986" w:rsidRPr="00EF7DBE" w:rsidRDefault="00032934" w:rsidP="00EF4DD7">
            <w:pPr>
              <w:pStyle w:val="ListParagraph"/>
              <w:contextualSpacing w:val="0"/>
              <w:rPr>
                <w:lang w:val="fr-CA"/>
              </w:rPr>
            </w:pPr>
            <w:r w:rsidRPr="00EF7DBE">
              <w:rPr>
                <w:lang w:val="fr-CA"/>
              </w:rPr>
              <w:t>les élèves devraient se rappeler les tables de multiplication suivantes à la fin de la 4</w:t>
            </w:r>
            <w:r w:rsidRPr="00EF7DBE">
              <w:rPr>
                <w:position w:val="6"/>
                <w:sz w:val="16"/>
                <w:lang w:val="fr-CA"/>
              </w:rPr>
              <w:t>e</w:t>
            </w:r>
            <w:r w:rsidRPr="00EF7DBE">
              <w:rPr>
                <w:lang w:val="fr-CA"/>
              </w:rPr>
              <w:t xml:space="preserve"> année (table de 2, table de 5 et table de 10)</w:t>
            </w:r>
          </w:p>
          <w:p w:rsidR="00BD5986" w:rsidRPr="00EF7DBE" w:rsidRDefault="00032934" w:rsidP="00EF4DD7">
            <w:pPr>
              <w:pStyle w:val="Topic"/>
              <w:contextualSpacing w:val="0"/>
              <w:rPr>
                <w:rFonts w:cs="Calibri"/>
                <w:i/>
                <w:lang w:val="fr-CA"/>
              </w:rPr>
            </w:pPr>
            <w:r w:rsidRPr="00EF7DBE">
              <w:rPr>
                <w:lang w:val="fr-CA"/>
              </w:rPr>
              <w:t xml:space="preserve">Régularités : </w:t>
            </w:r>
          </w:p>
          <w:p w:rsidR="00BD5986" w:rsidRPr="00EF7DBE" w:rsidRDefault="00032934" w:rsidP="00EF4DD7">
            <w:pPr>
              <w:pStyle w:val="ListParagraph"/>
              <w:contextualSpacing w:val="0"/>
              <w:rPr>
                <w:lang w:val="fr-CA"/>
              </w:rPr>
            </w:pPr>
            <w:r w:rsidRPr="00EF7DBE">
              <w:rPr>
                <w:lang w:val="fr-CA"/>
              </w:rPr>
              <w:t>les changements dans les régularités peuvent être représentés par des grilles, des graphiques et des tables</w:t>
            </w:r>
          </w:p>
          <w:p w:rsidR="00BD5986" w:rsidRPr="00EF7DBE" w:rsidRDefault="00032934" w:rsidP="00EF4DD7">
            <w:pPr>
              <w:pStyle w:val="ListParagraph"/>
              <w:contextualSpacing w:val="0"/>
              <w:rPr>
                <w:lang w:val="fr-CA"/>
              </w:rPr>
            </w:pPr>
            <w:r w:rsidRPr="00EF7DBE">
              <w:rPr>
                <w:lang w:val="fr-CA"/>
              </w:rPr>
              <w:t>utiliser des mots et des nombres pour décrire des régularités croissantes et décroissantes</w:t>
            </w:r>
          </w:p>
          <w:p w:rsidR="00BD5986" w:rsidRPr="00EF7DBE" w:rsidRDefault="00032934" w:rsidP="00EF4DD7">
            <w:pPr>
              <w:pStyle w:val="ListParagraph"/>
              <w:contextualSpacing w:val="0"/>
              <w:rPr>
                <w:lang w:val="fr-CA"/>
              </w:rPr>
            </w:pPr>
            <w:r w:rsidRPr="00EF7DBE">
              <w:rPr>
                <w:lang w:val="fr-CA"/>
              </w:rPr>
              <w:t>réserves de poissons dans les lacs, espérance de vie</w:t>
            </w:r>
          </w:p>
          <w:p w:rsidR="00BD5986" w:rsidRPr="00EF7DBE" w:rsidRDefault="00032934" w:rsidP="00EF4DD7">
            <w:pPr>
              <w:pStyle w:val="Topic"/>
              <w:contextualSpacing w:val="0"/>
              <w:rPr>
                <w:rFonts w:cs="Calibri"/>
                <w:i/>
                <w:lang w:val="fr-CA"/>
              </w:rPr>
            </w:pPr>
            <w:r w:rsidRPr="00EF7DBE">
              <w:rPr>
                <w:lang w:val="fr-CA"/>
              </w:rPr>
              <w:t>Relations algébriques :</w:t>
            </w:r>
          </w:p>
          <w:p w:rsidR="00BD5986" w:rsidRPr="00EF7DBE" w:rsidRDefault="00032934" w:rsidP="00EF4DD7">
            <w:pPr>
              <w:pStyle w:val="ListParagraph"/>
              <w:contextualSpacing w:val="0"/>
              <w:rPr>
                <w:lang w:val="fr-CA"/>
              </w:rPr>
            </w:pPr>
            <w:r w:rsidRPr="00EF7DBE">
              <w:rPr>
                <w:lang w:val="fr-CA"/>
              </w:rPr>
              <w:t>représenter et expliquer des résolutions d’équations en une étape avec un nombre inconnu</w:t>
            </w:r>
          </w:p>
          <w:p w:rsidR="00BD5986" w:rsidRPr="00EF7DBE" w:rsidRDefault="00032934" w:rsidP="00EF4DD7">
            <w:pPr>
              <w:pStyle w:val="ListParagraph"/>
              <w:contextualSpacing w:val="0"/>
              <w:rPr>
                <w:lang w:val="fr-CA"/>
              </w:rPr>
            </w:pPr>
            <w:r w:rsidRPr="00EF7DBE">
              <w:rPr>
                <w:lang w:val="fr-CA"/>
              </w:rPr>
              <w:t>décrire des règles de régularité, en utilisant des mots et des nombres, à partir de représentations concrètes et graphiques</w:t>
            </w:r>
          </w:p>
          <w:p w:rsidR="00BD5986" w:rsidRPr="00EF7DBE" w:rsidRDefault="00032934" w:rsidP="00EF4DD7">
            <w:pPr>
              <w:pStyle w:val="ListParagraph"/>
              <w:contextualSpacing w:val="0"/>
              <w:rPr>
                <w:lang w:val="fr-CA"/>
              </w:rPr>
            </w:pPr>
            <w:r w:rsidRPr="00EF7DBE">
              <w:rPr>
                <w:lang w:val="fr-CA"/>
              </w:rPr>
              <w:t>planifier un voyage de camping ou une randonnée; prévoir les quantités et le matériel nécessaires par personne et par groupe selon la durée prévue</w:t>
            </w:r>
          </w:p>
          <w:p w:rsidR="00BD5986" w:rsidRPr="00EF7DBE" w:rsidRDefault="00032934" w:rsidP="00EF4DD7">
            <w:pPr>
              <w:pStyle w:val="Topic"/>
              <w:contextualSpacing w:val="0"/>
              <w:rPr>
                <w:rFonts w:cs="Calibri"/>
                <w:i/>
                <w:lang w:val="fr-CA"/>
              </w:rPr>
            </w:pPr>
            <w:r w:rsidRPr="00EF7DBE">
              <w:rPr>
                <w:lang w:val="fr-CA"/>
              </w:rPr>
              <w:t>Résolution d’équations en une étape :</w:t>
            </w:r>
          </w:p>
          <w:p w:rsidR="00BD5986" w:rsidRPr="00EF7DBE" w:rsidRDefault="00032934" w:rsidP="00EF4DD7">
            <w:pPr>
              <w:pStyle w:val="ListParagraph"/>
              <w:contextualSpacing w:val="0"/>
              <w:rPr>
                <w:lang w:val="fr-CA"/>
              </w:rPr>
            </w:pPr>
            <w:r w:rsidRPr="00EF7DBE">
              <w:rPr>
                <w:lang w:val="fr-CA"/>
              </w:rPr>
              <w:t>les résolutions d’équations en une étape pour toutes les opérations avec une inconnue (p. ex. ___ + 4 = 15, 15 – □ = 11)</w:t>
            </w:r>
          </w:p>
          <w:p w:rsidR="00BD5986" w:rsidRPr="00EF7DBE" w:rsidRDefault="00032934" w:rsidP="00EF4DD7">
            <w:pPr>
              <w:pStyle w:val="ListParagraph"/>
              <w:contextualSpacing w:val="0"/>
              <w:rPr>
                <w:lang w:val="fr-CA"/>
              </w:rPr>
            </w:pPr>
            <w:r w:rsidRPr="00EF7DBE">
              <w:rPr>
                <w:lang w:val="fr-CA"/>
              </w:rPr>
              <w:t>commencer par une inconnue (p. ex.</w:t>
            </w:r>
            <w:r w:rsidRPr="00EF7DBE">
              <w:rPr>
                <w:i/>
                <w:lang w:val="fr-CA"/>
              </w:rPr>
              <w:t xml:space="preserve"> n</w:t>
            </w:r>
            <w:r w:rsidRPr="00EF7DBE">
              <w:rPr>
                <w:lang w:val="fr-CA"/>
              </w:rPr>
              <w:t xml:space="preserve"> + 15 = 20; 20 – 15 = □)</w:t>
            </w:r>
          </w:p>
          <w:p w:rsidR="00BD5986" w:rsidRPr="00EF7DBE" w:rsidRDefault="00032934" w:rsidP="00EF4DD7">
            <w:pPr>
              <w:pStyle w:val="ListParagraph"/>
              <w:contextualSpacing w:val="0"/>
              <w:rPr>
                <w:lang w:val="fr-CA"/>
              </w:rPr>
            </w:pPr>
            <w:r w:rsidRPr="00EF7DBE">
              <w:rPr>
                <w:lang w:val="fr-CA"/>
              </w:rPr>
              <w:t>changer l’inconnue (p. ex. 12 +</w:t>
            </w:r>
            <w:r w:rsidRPr="00EF7DBE">
              <w:rPr>
                <w:i/>
                <w:lang w:val="fr-CA"/>
              </w:rPr>
              <w:t xml:space="preserve"> n</w:t>
            </w:r>
            <w:r w:rsidRPr="00EF7DBE">
              <w:rPr>
                <w:lang w:val="fr-CA"/>
              </w:rPr>
              <w:t xml:space="preserve"> = 20)</w:t>
            </w:r>
          </w:p>
          <w:p w:rsidR="00BD5986" w:rsidRPr="00EF7DBE" w:rsidRDefault="00032934" w:rsidP="00EF4DD7">
            <w:pPr>
              <w:pStyle w:val="ListParagraph"/>
              <w:contextualSpacing w:val="0"/>
              <w:rPr>
                <w:lang w:val="fr-CA"/>
              </w:rPr>
            </w:pPr>
            <w:r w:rsidRPr="00EF7DBE">
              <w:rPr>
                <w:lang w:val="fr-CA"/>
              </w:rPr>
              <w:t>résultat inconnu (p. ex. 6 + 13 = __)</w:t>
            </w:r>
          </w:p>
          <w:p w:rsidR="00BD5986" w:rsidRPr="00EF7DBE" w:rsidRDefault="00032934" w:rsidP="00EF4DD7">
            <w:pPr>
              <w:pStyle w:val="Topic"/>
              <w:contextualSpacing w:val="0"/>
              <w:rPr>
                <w:rFonts w:cs="Calibri"/>
                <w:i/>
                <w:lang w:val="fr-CA"/>
              </w:rPr>
            </w:pPr>
            <w:r w:rsidRPr="00EF7DBE">
              <w:rPr>
                <w:lang w:val="fr-CA"/>
              </w:rPr>
              <w:t>L’heure :</w:t>
            </w:r>
          </w:p>
          <w:p w:rsidR="00BD5986" w:rsidRPr="00EF7DBE" w:rsidRDefault="00032934" w:rsidP="00EF4DD7">
            <w:pPr>
              <w:pStyle w:val="ListParagraph"/>
              <w:contextualSpacing w:val="0"/>
              <w:rPr>
                <w:lang w:val="fr-CA"/>
              </w:rPr>
            </w:pPr>
            <w:r w:rsidRPr="00EF7DBE">
              <w:rPr>
                <w:lang w:val="fr-CA"/>
              </w:rPr>
              <w:t>apprendre à lire l’heure sur une horloge analogique et numérique, avec des notations de 12 et de 24 heures</w:t>
            </w:r>
          </w:p>
          <w:p w:rsidR="00BD5986" w:rsidRPr="00EF7DBE" w:rsidRDefault="00032934" w:rsidP="00EF4DD7">
            <w:pPr>
              <w:pStyle w:val="ListParagraph"/>
              <w:contextualSpacing w:val="0"/>
              <w:rPr>
                <w:lang w:val="fr-CA"/>
              </w:rPr>
            </w:pPr>
            <w:r w:rsidRPr="00EF7DBE">
              <w:rPr>
                <w:lang w:val="fr-CA"/>
              </w:rPr>
              <w:t>comprendre le concept d’a.m. et de p.m.</w:t>
            </w:r>
          </w:p>
          <w:p w:rsidR="00BD5986" w:rsidRPr="00EF7DBE" w:rsidRDefault="00032934" w:rsidP="00EF4DD7">
            <w:pPr>
              <w:pStyle w:val="ListParagraph"/>
              <w:contextualSpacing w:val="0"/>
              <w:rPr>
                <w:lang w:val="fr-CA"/>
              </w:rPr>
            </w:pPr>
            <w:r w:rsidRPr="00EF7DBE">
              <w:rPr>
                <w:lang w:val="fr-CA"/>
              </w:rPr>
              <w:t>comprendre combien il y a de minutes dans une heure</w:t>
            </w:r>
          </w:p>
          <w:p w:rsidR="00BD5986" w:rsidRPr="00EF7DBE" w:rsidRDefault="00032934" w:rsidP="00EF4DD7">
            <w:pPr>
              <w:pStyle w:val="ListParagraph"/>
              <w:contextualSpacing w:val="0"/>
              <w:rPr>
                <w:lang w:val="fr-CA"/>
              </w:rPr>
            </w:pPr>
            <w:r w:rsidRPr="00EF7DBE">
              <w:rPr>
                <w:lang w:val="fr-CA"/>
              </w:rPr>
              <w:t>comprendre le principe du cercle et des fractions pour lire l’heure (p. ex. et demie, moins le quart)</w:t>
            </w:r>
          </w:p>
          <w:p w:rsidR="00BD5986" w:rsidRPr="00EF7DBE" w:rsidRDefault="00032934" w:rsidP="00EF4DD7">
            <w:pPr>
              <w:pStyle w:val="ListParagraph"/>
              <w:contextualSpacing w:val="0"/>
              <w:rPr>
                <w:lang w:val="fr-CA"/>
              </w:rPr>
            </w:pPr>
            <w:r w:rsidRPr="00EF7DBE">
              <w:rPr>
                <w:lang w:val="fr-CA"/>
              </w:rPr>
              <w:t>lire l’heure par intervalles de cinq minutes</w:t>
            </w:r>
          </w:p>
          <w:p w:rsidR="00BD5986" w:rsidRPr="00EF7DBE" w:rsidRDefault="00032934" w:rsidP="00EF4DD7">
            <w:pPr>
              <w:pStyle w:val="ListParagraph"/>
              <w:contextualSpacing w:val="0"/>
              <w:rPr>
                <w:lang w:val="fr-CA"/>
              </w:rPr>
            </w:pPr>
            <w:r w:rsidRPr="00EF7DBE">
              <w:rPr>
                <w:lang w:val="fr-CA"/>
              </w:rPr>
              <w:t>lire l’heure à la minute la plus près</w:t>
            </w:r>
          </w:p>
          <w:p w:rsidR="00BD5986" w:rsidRPr="00EF7DBE" w:rsidRDefault="00032934" w:rsidP="00EF4DD7">
            <w:pPr>
              <w:pStyle w:val="ListParagraph"/>
              <w:contextualSpacing w:val="0"/>
              <w:rPr>
                <w:lang w:val="fr-CA"/>
              </w:rPr>
            </w:pPr>
            <w:r w:rsidRPr="00EF7DBE">
              <w:rPr>
                <w:lang w:val="fr-CA"/>
              </w:rPr>
              <w:t xml:space="preserve">utilisation des nombres pour le temps et les saisons par les peuples autochtones, et représentation par cycles de saisons et cycles lunaires </w:t>
            </w:r>
            <w:r w:rsidRPr="00EF7DBE">
              <w:rPr>
                <w:lang w:val="fr-CA"/>
              </w:rPr>
              <w:br/>
              <w:t>(p. ex. comment la position du Soleil, de la Lune et des étoiles sert à déterminer le moment pour les activités traditionnelles, la navigation)</w:t>
            </w:r>
          </w:p>
          <w:p w:rsidR="00BD5986" w:rsidRPr="00EF7DBE" w:rsidRDefault="00032934" w:rsidP="00EF4DD7">
            <w:pPr>
              <w:pStyle w:val="Topic"/>
              <w:contextualSpacing w:val="0"/>
              <w:rPr>
                <w:rFonts w:cs="Calibri"/>
                <w:i/>
                <w:lang w:val="fr-CA"/>
              </w:rPr>
            </w:pPr>
            <w:r w:rsidRPr="00EF7DBE">
              <w:rPr>
                <w:lang w:val="fr-CA"/>
              </w:rPr>
              <w:t>Polygones :</w:t>
            </w:r>
          </w:p>
          <w:p w:rsidR="00BD5986" w:rsidRPr="00EF7DBE" w:rsidRDefault="00032934" w:rsidP="00EF4DD7">
            <w:pPr>
              <w:pStyle w:val="ListParagraph"/>
              <w:contextualSpacing w:val="0"/>
              <w:rPr>
                <w:lang w:val="fr-CA"/>
              </w:rPr>
            </w:pPr>
            <w:r w:rsidRPr="00EF7DBE">
              <w:rPr>
                <w:lang w:val="fr-CA"/>
              </w:rPr>
              <w:t>décrire et classer des polygones réguliers et irréguliers en utilisant des caractéristiques multiples</w:t>
            </w:r>
          </w:p>
          <w:p w:rsidR="00BD5986" w:rsidRPr="00EF7DBE" w:rsidRDefault="00032934" w:rsidP="00EF4DD7">
            <w:pPr>
              <w:pStyle w:val="ListParagraph"/>
              <w:contextualSpacing w:val="0"/>
              <w:rPr>
                <w:lang w:val="fr-CA"/>
              </w:rPr>
            </w:pPr>
            <w:r w:rsidRPr="00EF7DBE">
              <w:rPr>
                <w:lang w:val="fr-CA"/>
              </w:rPr>
              <w:t>explorer les polygones (les polygones sont des figures géométriques fermées avec des caractéristiques semblables)</w:t>
            </w:r>
          </w:p>
          <w:p w:rsidR="00BD5986" w:rsidRPr="00EF7DBE" w:rsidRDefault="00032934" w:rsidP="00EF4DD7">
            <w:pPr>
              <w:pStyle w:val="ListParagraph"/>
              <w:contextualSpacing w:val="0"/>
              <w:rPr>
                <w:lang w:val="fr-CA"/>
              </w:rPr>
            </w:pPr>
            <w:r w:rsidRPr="00EF7DBE">
              <w:rPr>
                <w:lang w:val="fr-CA"/>
              </w:rPr>
              <w:t>régularités dans les bordures des Yupik</w:t>
            </w:r>
          </w:p>
          <w:p w:rsidR="00BD5986" w:rsidRPr="00EF7DBE" w:rsidRDefault="00032934" w:rsidP="00EF4DD7">
            <w:pPr>
              <w:pStyle w:val="Topic"/>
              <w:contextualSpacing w:val="0"/>
              <w:rPr>
                <w:rFonts w:cs="Calibri"/>
                <w:i/>
                <w:lang w:val="fr-CA"/>
              </w:rPr>
            </w:pPr>
            <w:r w:rsidRPr="00EF7DBE">
              <w:rPr>
                <w:lang w:val="fr-CA"/>
              </w:rPr>
              <w:t xml:space="preserve">Périmètre : </w:t>
            </w:r>
          </w:p>
          <w:p w:rsidR="00BD5986" w:rsidRPr="00EF7DBE" w:rsidRDefault="00032934" w:rsidP="00EF4DD7">
            <w:pPr>
              <w:pStyle w:val="ListParagraph"/>
              <w:contextualSpacing w:val="0"/>
              <w:rPr>
                <w:lang w:val="fr-CA"/>
              </w:rPr>
            </w:pPr>
            <w:r w:rsidRPr="00EF7DBE">
              <w:rPr>
                <w:lang w:val="fr-CA"/>
              </w:rPr>
              <w:t>utiliser des géoplans et des grilles pour élaborer, représenter, mesurer et calculer un périmètre</w:t>
            </w:r>
          </w:p>
          <w:p w:rsidR="00BD5986" w:rsidRPr="00EF7DBE" w:rsidRDefault="00032934" w:rsidP="00EF4DD7">
            <w:pPr>
              <w:pStyle w:val="Topic"/>
              <w:contextualSpacing w:val="0"/>
              <w:rPr>
                <w:rFonts w:cs="Calibri"/>
                <w:i/>
                <w:lang w:val="fr-CA"/>
              </w:rPr>
            </w:pPr>
            <w:r w:rsidRPr="00EF7DBE">
              <w:rPr>
                <w:lang w:val="fr-CA"/>
              </w:rPr>
              <w:t xml:space="preserve">Symétrie linéaire : </w:t>
            </w:r>
          </w:p>
          <w:p w:rsidR="00BD5986" w:rsidRPr="00EF7DBE" w:rsidRDefault="00032934" w:rsidP="00EF4DD7">
            <w:pPr>
              <w:pStyle w:val="ListParagraph"/>
              <w:contextualSpacing w:val="0"/>
              <w:rPr>
                <w:lang w:val="fr-CA"/>
              </w:rPr>
            </w:pPr>
            <w:r w:rsidRPr="00EF7DBE">
              <w:rPr>
                <w:lang w:val="fr-CA"/>
              </w:rPr>
              <w:t>utiliser des objets concrets comme des mosaïques géométriques pour élaborer des motifs avec une image miroir</w:t>
            </w:r>
          </w:p>
          <w:p w:rsidR="00BD5986" w:rsidRPr="00EF7DBE" w:rsidRDefault="00032934" w:rsidP="00EF7DBE">
            <w:pPr>
              <w:pStyle w:val="ListParagraph"/>
              <w:spacing w:before="120"/>
              <w:contextualSpacing w:val="0"/>
              <w:rPr>
                <w:lang w:val="fr-CA"/>
              </w:rPr>
            </w:pPr>
            <w:r w:rsidRPr="00EF7DBE">
              <w:rPr>
                <w:lang w:val="fr-CA"/>
              </w:rPr>
              <w:t>art autochtone, bordures, dessins par morsures sur écorce de bouleau, construction de canot</w:t>
            </w:r>
          </w:p>
          <w:p w:rsidR="00BD5986" w:rsidRPr="00EF7DBE" w:rsidRDefault="00032934" w:rsidP="00EF4DD7">
            <w:pPr>
              <w:pStyle w:val="ListParagraph"/>
              <w:contextualSpacing w:val="0"/>
              <w:rPr>
                <w:lang w:val="fr-CA"/>
              </w:rPr>
            </w:pPr>
            <w:r w:rsidRPr="00EF7DBE">
              <w:rPr>
                <w:lang w:val="fr-CA"/>
              </w:rPr>
              <w:t xml:space="preserve">visiter une structure conçue par des Autochtones de la région et laisser les élèves examiner la symétrie, l’équilibre et les régularités qu’on y voit, </w:t>
            </w:r>
            <w:r w:rsidRPr="00EF7DBE">
              <w:rPr>
                <w:lang w:val="fr-CA"/>
              </w:rPr>
              <w:br/>
              <w:t>puis leur demander de construire des modèles simples de l’architecture originale en se concentrant sur les régularités qu’ils ont notées</w:t>
            </w:r>
          </w:p>
          <w:p w:rsidR="00BD5986" w:rsidRPr="00EF7DBE" w:rsidRDefault="00032934" w:rsidP="00EF4DD7">
            <w:pPr>
              <w:pStyle w:val="Topic"/>
              <w:contextualSpacing w:val="0"/>
              <w:rPr>
                <w:rFonts w:cs="Calibri"/>
                <w:i/>
                <w:lang w:val="fr-CA"/>
              </w:rPr>
            </w:pPr>
            <w:r w:rsidRPr="00EF7DBE">
              <w:rPr>
                <w:lang w:val="fr-CA"/>
              </w:rPr>
              <w:t xml:space="preserve">Correspondance biunivoque : </w:t>
            </w:r>
          </w:p>
          <w:p w:rsidR="00BD5986" w:rsidRPr="00EF7DBE" w:rsidRDefault="00032934" w:rsidP="00EF4DD7">
            <w:pPr>
              <w:pStyle w:val="ListParagraph"/>
              <w:contextualSpacing w:val="0"/>
              <w:rPr>
                <w:lang w:val="fr-CA"/>
              </w:rPr>
            </w:pPr>
            <w:r w:rsidRPr="00EF7DBE">
              <w:rPr>
                <w:lang w:val="fr-CA"/>
              </w:rPr>
              <w:t xml:space="preserve">correspondance multivoque : un symbole représente un groupe ou une valeur (p. ex. dans un graphique à barres, un carré peut représenter </w:t>
            </w:r>
            <w:r w:rsidR="00D25522" w:rsidRPr="00EF7DBE">
              <w:rPr>
                <w:lang w:val="fr-CA"/>
              </w:rPr>
              <w:br/>
            </w:r>
            <w:r w:rsidRPr="00EF7DBE">
              <w:rPr>
                <w:lang w:val="fr-CA"/>
              </w:rPr>
              <w:t>cinq biscuits)</w:t>
            </w:r>
          </w:p>
          <w:p w:rsidR="00BD5986" w:rsidRPr="00EF7DBE" w:rsidRDefault="00032934" w:rsidP="00EF4DD7">
            <w:pPr>
              <w:pStyle w:val="Topic"/>
              <w:contextualSpacing w:val="0"/>
              <w:rPr>
                <w:rFonts w:cs="Calibri"/>
                <w:i/>
                <w:lang w:val="fr-CA"/>
              </w:rPr>
            </w:pPr>
            <w:r w:rsidRPr="00EF7DBE">
              <w:rPr>
                <w:lang w:val="fr-CA"/>
              </w:rPr>
              <w:t>Expériences de probabilité :</w:t>
            </w:r>
          </w:p>
          <w:p w:rsidR="00BD5986" w:rsidRPr="00EF7DBE" w:rsidRDefault="00032934" w:rsidP="00EF4DD7">
            <w:pPr>
              <w:pStyle w:val="ListParagraph"/>
              <w:contextualSpacing w:val="0"/>
              <w:rPr>
                <w:lang w:val="fr-CA"/>
              </w:rPr>
            </w:pPr>
            <w:r w:rsidRPr="00EF7DBE">
              <w:rPr>
                <w:lang w:val="fr-CA"/>
              </w:rPr>
              <w:t>prédire un résultat unique (p. ex. obtenir une couleur en faisant tourner une aiguille sur un cadran)</w:t>
            </w:r>
          </w:p>
          <w:p w:rsidR="00BD5986" w:rsidRPr="00EF7DBE" w:rsidRDefault="00032934" w:rsidP="00EF4DD7">
            <w:pPr>
              <w:pStyle w:val="ListParagraph"/>
              <w:contextualSpacing w:val="0"/>
              <w:rPr>
                <w:lang w:val="fr-CA"/>
              </w:rPr>
            </w:pPr>
            <w:r w:rsidRPr="00EF7DBE">
              <w:rPr>
                <w:lang w:val="fr-CA"/>
              </w:rPr>
              <w:t>faire tourner une aiguille sur un cadran, lancer un dé, piger des objets dans un sac</w:t>
            </w:r>
          </w:p>
          <w:p w:rsidR="00BD5986" w:rsidRPr="00EF7DBE" w:rsidRDefault="00032934" w:rsidP="00EF4DD7">
            <w:pPr>
              <w:pStyle w:val="ListParagraph"/>
              <w:contextualSpacing w:val="0"/>
              <w:rPr>
                <w:lang w:val="fr-CA"/>
              </w:rPr>
            </w:pPr>
            <w:r w:rsidRPr="00EF7DBE">
              <w:rPr>
                <w:lang w:val="fr-CA"/>
              </w:rPr>
              <w:t>noter les résultats avec des traits</w:t>
            </w:r>
          </w:p>
          <w:p w:rsidR="00BD5986" w:rsidRPr="00EF7DBE" w:rsidRDefault="00032934" w:rsidP="00EF4DD7">
            <w:pPr>
              <w:pStyle w:val="ListParagraph"/>
              <w:contextualSpacing w:val="0"/>
              <w:rPr>
                <w:lang w:val="fr-CA"/>
              </w:rPr>
            </w:pPr>
            <w:r w:rsidRPr="00EF7DBE">
              <w:rPr>
                <w:lang w:val="fr-CA"/>
              </w:rPr>
              <w:t>jeux de mains dénés/kaska, jeux de bâtonnets lahal</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faire des calculs monétaires, avec des valeurs décimales,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utiliser diverses stratégies, comme compter en ordre croissant, en ordre décroissant et décomposer, pour calculer le total et rendre la monnaie</w:t>
            </w:r>
          </w:p>
          <w:p w:rsidR="00BD5986" w:rsidRPr="00EF7DBE" w:rsidRDefault="00032934" w:rsidP="00EF4DD7">
            <w:pPr>
              <w:pStyle w:val="ListParagraph"/>
              <w:contextualSpacing w:val="0"/>
              <w:rPr>
                <w:lang w:val="fr-CA"/>
              </w:rPr>
            </w:pPr>
            <w:r w:rsidRPr="00EF7DBE">
              <w:rPr>
                <w:lang w:val="fr-CA"/>
              </w:rPr>
              <w:t>prendre des décisions financières simples en lien avec le revenu, les dépenses, l’épargne et le don</w:t>
            </w:r>
          </w:p>
          <w:p w:rsidR="00BD5986" w:rsidRPr="00EF7DBE" w:rsidRDefault="00032934" w:rsidP="00EF7DBE">
            <w:pPr>
              <w:pStyle w:val="ListParagraph"/>
              <w:spacing w:after="120"/>
              <w:contextualSpacing w:val="0"/>
              <w:rPr>
                <w:lang w:val="fr-CA"/>
              </w:rPr>
            </w:pPr>
            <w:r w:rsidRPr="00EF7DBE">
              <w:rPr>
                <w:lang w:val="fr-CA"/>
              </w:rPr>
              <w:t xml:space="preserve">règles de commerce équitable </w:t>
            </w:r>
          </w:p>
        </w:tc>
      </w:tr>
    </w:tbl>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5</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374"/>
        <w:gridCol w:w="360"/>
        <w:gridCol w:w="3241"/>
        <w:gridCol w:w="360"/>
        <w:gridCol w:w="2040"/>
        <w:gridCol w:w="360"/>
        <w:gridCol w:w="2497"/>
        <w:gridCol w:w="360"/>
        <w:gridCol w:w="2914"/>
      </w:tblGrid>
      <w:tr w:rsidR="00BD5986" w:rsidRPr="00474AD4" w:rsidTr="00EF7DBE">
        <w:trPr>
          <w:jc w:val="center"/>
        </w:trPr>
        <w:tc>
          <w:tcPr>
            <w:tcW w:w="237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b/>
                <w:lang w:val="fr-CA"/>
              </w:rPr>
              <w:t>Les nombres</w:t>
            </w:r>
            <w:r w:rsidRPr="00EF7DBE">
              <w:rPr>
                <w:lang w:val="fr-CA"/>
              </w:rPr>
              <w:t xml:space="preserve"> servent </w:t>
            </w:r>
            <w:r w:rsidRPr="00EF7DBE">
              <w:rPr>
                <w:lang w:val="fr-CA"/>
              </w:rPr>
              <w:br/>
              <w:t>à décrire des quantités que l’on peut représenter par des fractions équivalentes.</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241"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L’habileté à effectuer des calculs et la </w:t>
            </w:r>
            <w:r w:rsidRPr="00EF7DBE">
              <w:rPr>
                <w:b/>
                <w:lang w:val="fr-CA"/>
              </w:rPr>
              <w:t xml:space="preserve">facilité à manipuler </w:t>
            </w:r>
            <w:r w:rsidRPr="00EF7DBE">
              <w:rPr>
                <w:b/>
                <w:lang w:val="fr-CA"/>
              </w:rPr>
              <w:br/>
              <w:t xml:space="preserve">les nombres </w:t>
            </w:r>
            <w:r w:rsidRPr="00EF7DBE">
              <w:rPr>
                <w:lang w:val="fr-CA"/>
              </w:rPr>
              <w:t xml:space="preserve">s’étendent </w:t>
            </w:r>
            <w:r w:rsidRPr="00EF7DBE">
              <w:rPr>
                <w:lang w:val="fr-CA"/>
              </w:rPr>
              <w:br/>
              <w:t>aux opérations avec des nombres plus grands (à plusieurs chiffres).</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On peut représenter des </w:t>
            </w:r>
            <w:r w:rsidRPr="00EF7DBE">
              <w:rPr>
                <w:b/>
                <w:lang w:val="fr-CA"/>
              </w:rPr>
              <w:t>régularités</w:t>
            </w:r>
            <w:r w:rsidRPr="00EF7DBE">
              <w:rPr>
                <w:lang w:val="fr-CA"/>
              </w:rPr>
              <w:t xml:space="preserve"> numériques </w:t>
            </w:r>
            <w:r w:rsidRPr="00EF7DBE">
              <w:rPr>
                <w:lang w:val="fr-CA"/>
              </w:rPr>
              <w:br/>
              <w:t xml:space="preserve">par des tables </w:t>
            </w:r>
            <w:r w:rsidRPr="00EF7DBE">
              <w:rPr>
                <w:lang w:val="fr-CA"/>
              </w:rPr>
              <w:br/>
              <w:t>de récurrence.</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49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Les figures géométriques fermées ont </w:t>
            </w:r>
            <w:r w:rsidRPr="00EF7DBE">
              <w:rPr>
                <w:b/>
                <w:lang w:val="fr-CA"/>
              </w:rPr>
              <w:t>une</w:t>
            </w:r>
            <w:r w:rsidRPr="00EF7DBE">
              <w:rPr>
                <w:lang w:val="fr-CA"/>
              </w:rPr>
              <w:t xml:space="preserve"> </w:t>
            </w:r>
            <w:r w:rsidRPr="00EF7DBE">
              <w:rPr>
                <w:b/>
                <w:lang w:val="fr-CA"/>
              </w:rPr>
              <w:t xml:space="preserve">aire </w:t>
            </w:r>
            <w:r w:rsidRPr="00EF7DBE">
              <w:rPr>
                <w:b/>
                <w:lang w:val="fr-CA"/>
              </w:rPr>
              <w:br/>
              <w:t>et un périmètre</w:t>
            </w:r>
            <w:r w:rsidRPr="00EF7DBE">
              <w:rPr>
                <w:lang w:val="fr-CA"/>
              </w:rPr>
              <w:t xml:space="preserve"> que l’on peut décrire, mesurer </w:t>
            </w:r>
            <w:r w:rsidRPr="00EF7DBE">
              <w:rPr>
                <w:lang w:val="fr-CA"/>
              </w:rPr>
              <w:br/>
              <w:t>et comparer.</w:t>
            </w:r>
          </w:p>
        </w:tc>
        <w:tc>
          <w:tcPr>
            <w:tcW w:w="36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91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On peut utiliser </w:t>
            </w:r>
            <w:r w:rsidRPr="00EF7DBE">
              <w:rPr>
                <w:b/>
                <w:lang w:val="fr-CA"/>
              </w:rPr>
              <w:t xml:space="preserve">des données </w:t>
            </w:r>
            <w:r w:rsidRPr="00EF7DBE">
              <w:rPr>
                <w:lang w:val="fr-CA"/>
              </w:rPr>
              <w:t xml:space="preserve">représentées par </w:t>
            </w:r>
            <w:r w:rsidRPr="00EF7DBE">
              <w:rPr>
                <w:lang w:val="fr-CA"/>
              </w:rPr>
              <w:br/>
              <w:t>des diagrammes pour montrer des correspondances multivoques.</w:t>
            </w:r>
          </w:p>
        </w:tc>
      </w:tr>
    </w:tbl>
    <w:p w:rsidR="00BD5986" w:rsidRPr="0085746E" w:rsidRDefault="00BD5986" w:rsidP="00EF4DD7">
      <w:pPr>
        <w:rPr>
          <w:rFonts w:ascii="Times New Roman" w:hAnsi="Times New Roman"/>
          <w:sz w:val="16"/>
          <w:szCs w:val="16"/>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85746E">
            <w:pPr>
              <w:pStyle w:val="TableHeader"/>
              <w:spacing w:before="60" w:after="2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Utiliser le raisonnement pour explorer et faire des liens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calcul mental pour comprendre la notion de quantité</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BD5986"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BD5986" w:rsidRPr="00E74404" w:rsidRDefault="00032934" w:rsidP="0085746E">
            <w:pPr>
              <w:pStyle w:val="TableHeader"/>
              <w:spacing w:before="60" w:after="2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Perfectionner sa compréhension des mathématiques, en faire état et l’appliquer par le jeu, l’investigation 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w:t>
            </w:r>
          </w:p>
          <w:p w:rsidR="00BD5986"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BD5986" w:rsidRPr="00E74404" w:rsidRDefault="00032934" w:rsidP="0085746E">
            <w:pPr>
              <w:pStyle w:val="TableHeader"/>
              <w:spacing w:before="60" w:after="2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 </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des discussions </w:t>
            </w:r>
            <w:r w:rsidRPr="00E74404">
              <w:rPr>
                <w:lang w:val="fr-CA"/>
              </w:rPr>
              <w:br/>
              <w:t>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concepts numériques </w:t>
            </w:r>
            <w:r w:rsidRPr="00E74404">
              <w:rPr>
                <w:lang w:val="fr-CA"/>
              </w:rPr>
              <w:t>jusqu’à 1 000 000</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w:t>
            </w:r>
            <w:r w:rsidRPr="00E74404">
              <w:rPr>
                <w:lang w:val="fr-CA"/>
              </w:rPr>
              <w:t>nombres décimaux jusqu’à la troisième décimale</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w:t>
            </w:r>
            <w:r w:rsidRPr="00E74404">
              <w:rPr>
                <w:lang w:val="fr-CA"/>
              </w:rPr>
              <w:t>fractions équivalentes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l’utilisation de nombres entiers naturels, de fractions et de nombres décimaux comme</w:t>
            </w:r>
            <w:r w:rsidRPr="00E74404">
              <w:rPr>
                <w:b/>
                <w:lang w:val="fr-CA"/>
              </w:rPr>
              <w:t xml:space="preserve"> référents</w:t>
            </w:r>
          </w:p>
          <w:p w:rsidR="00BD5986"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entiers naturels</w:t>
            </w:r>
            <w:r w:rsidRPr="00E74404">
              <w:rPr>
                <w:lang w:val="fr-CA"/>
              </w:rPr>
              <w:t xml:space="preserve"> jusqu’à 1 000 000</w:t>
            </w:r>
          </w:p>
          <w:p w:rsidR="00BD5986" w:rsidRPr="0085746E" w:rsidRDefault="00032934" w:rsidP="00EF4DD7">
            <w:pPr>
              <w:pStyle w:val="ListParagraph"/>
              <w:tabs>
                <w:tab w:val="num" w:pos="600"/>
              </w:tabs>
              <w:spacing w:after="40"/>
              <w:contextualSpacing w:val="0"/>
              <w:rPr>
                <w:spacing w:val="-2"/>
                <w:szCs w:val="22"/>
                <w:lang w:val="fr-CA"/>
              </w:rPr>
            </w:pPr>
            <w:r w:rsidRPr="0085746E">
              <w:rPr>
                <w:b/>
                <w:spacing w:val="-2"/>
                <w:lang w:val="fr-CA"/>
              </w:rPr>
              <w:t>la multiplication et la division</w:t>
            </w:r>
            <w:r w:rsidRPr="0085746E">
              <w:rPr>
                <w:spacing w:val="-2"/>
                <w:lang w:val="fr-CA"/>
              </w:rPr>
              <w:t xml:space="preserve"> jusqu’à des nombres de trois chiffres, y compris des divisions avec restes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décimaux</w:t>
            </w:r>
            <w:r w:rsidRPr="00E74404">
              <w:rPr>
                <w:lang w:val="fr-CA"/>
              </w:rPr>
              <w:t xml:space="preserve"> jusqu’à la troisième décimale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 d’addition et de soustraction jusqu’à 20</w:t>
            </w:r>
            <w:r w:rsidRPr="00E74404">
              <w:rPr>
                <w:lang w:val="fr-CA"/>
              </w:rPr>
              <w:t xml:space="preserve"> (renforcement des habiletés à effectuer des calculs)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 de multiplication et de division jusqu’à 100</w:t>
            </w:r>
            <w:r w:rsidRPr="00E74404">
              <w:rPr>
                <w:lang w:val="fr-CA"/>
              </w:rPr>
              <w:t xml:space="preserve"> (éveil des habiletés à effectuer des calculs)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w:t>
            </w:r>
            <w:r w:rsidRPr="00E74404">
              <w:rPr>
                <w:lang w:val="fr-CA"/>
              </w:rPr>
              <w:t xml:space="preserve">règles verbales, numériques, symboliques </w:t>
            </w:r>
            <w:r w:rsidR="0085746E">
              <w:rPr>
                <w:lang w:val="fr-CA"/>
              </w:rPr>
              <w:br/>
            </w:r>
            <w:r w:rsidRPr="00E74404">
              <w:rPr>
                <w:lang w:val="fr-CA"/>
              </w:rPr>
              <w:t>et algébriques pour augmenter ou réduire une régularité</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résolution d’équations en une étape</w:t>
            </w:r>
            <w:r w:rsidRPr="00E74404">
              <w:rPr>
                <w:lang w:val="fr-CA"/>
              </w:rPr>
              <w:t xml:space="preserve"> avec </w:t>
            </w:r>
            <w:r w:rsidR="0085746E">
              <w:rPr>
                <w:lang w:val="fr-CA"/>
              </w:rPr>
              <w:br/>
            </w:r>
            <w:r w:rsidRPr="00E74404">
              <w:rPr>
                <w:lang w:val="fr-CA"/>
              </w:rPr>
              <w:t>une inconnue</w:t>
            </w:r>
          </w:p>
          <w:p w:rsidR="00BD5986" w:rsidRPr="00E74404" w:rsidRDefault="00032934" w:rsidP="00EF4DD7">
            <w:pPr>
              <w:pStyle w:val="ListParagraph"/>
              <w:tabs>
                <w:tab w:val="num" w:pos="600"/>
              </w:tabs>
              <w:spacing w:after="40"/>
              <w:contextualSpacing w:val="0"/>
              <w:rPr>
                <w:sz w:val="22"/>
                <w:szCs w:val="22"/>
                <w:lang w:val="fr-CA"/>
              </w:rPr>
            </w:pPr>
            <w:r w:rsidRPr="00E74404">
              <w:rPr>
                <w:lang w:val="fr-CA"/>
              </w:rPr>
              <w:t>la mesure de l’aire d’un carré et d’un rectangle</w:t>
            </w:r>
          </w:p>
          <w:p w:rsidR="00BD5986" w:rsidRPr="00E74404" w:rsidRDefault="00032934" w:rsidP="00EF4DD7">
            <w:pPr>
              <w:pStyle w:val="ListParagraph"/>
              <w:tabs>
                <w:tab w:val="num" w:pos="600"/>
              </w:tabs>
              <w:spacing w:after="40"/>
              <w:contextualSpacing w:val="0"/>
              <w:rPr>
                <w:sz w:val="22"/>
                <w:szCs w:val="22"/>
                <w:lang w:val="fr-CA"/>
              </w:rPr>
            </w:pPr>
            <w:r w:rsidRPr="00E74404">
              <w:rPr>
                <w:lang w:val="fr-CA"/>
              </w:rPr>
              <w:t>les</w:t>
            </w:r>
            <w:r w:rsidRPr="00E74404">
              <w:rPr>
                <w:b/>
                <w:lang w:val="fr-CA"/>
              </w:rPr>
              <w:t xml:space="preserve"> </w:t>
            </w:r>
            <w:r w:rsidRPr="00E74404">
              <w:rPr>
                <w:lang w:val="fr-CA"/>
              </w:rPr>
              <w:t xml:space="preserve">relations entre </w:t>
            </w:r>
            <w:r w:rsidRPr="00E74404">
              <w:rPr>
                <w:b/>
                <w:lang w:val="fr-CA"/>
              </w:rPr>
              <w:t>l’aire et le périmètre</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5</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ListParagraph"/>
              <w:tabs>
                <w:tab w:val="num" w:pos="600"/>
              </w:tabs>
              <w:spacing w:before="120" w:after="40"/>
              <w:contextualSpacing w:val="0"/>
              <w:rPr>
                <w:szCs w:val="22"/>
                <w:lang w:val="fr-CA"/>
              </w:rPr>
            </w:pPr>
            <w:r w:rsidRPr="00E74404">
              <w:rPr>
                <w:lang w:val="fr-CA"/>
              </w:rPr>
              <w:t xml:space="preserve">la notion de durée, au moyen de mesures du </w:t>
            </w:r>
            <w:r w:rsidRPr="00E74404">
              <w:rPr>
                <w:b/>
                <w:lang w:val="fr-CA"/>
              </w:rPr>
              <w:t>temps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classement</w:t>
            </w:r>
            <w:r w:rsidRPr="00E74404">
              <w:rPr>
                <w:lang w:val="fr-CA"/>
              </w:rPr>
              <w:t xml:space="preserve"> des prismes et des pyramides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transformations simples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 xml:space="preserve">la correspondance biunivoque et la </w:t>
            </w:r>
            <w:r w:rsidRPr="00E74404">
              <w:rPr>
                <w:b/>
                <w:lang w:val="fr-CA"/>
              </w:rPr>
              <w:t>correspondance multivoque</w:t>
            </w:r>
            <w:r w:rsidRPr="00E74404">
              <w:rPr>
                <w:lang w:val="fr-CA"/>
              </w:rPr>
              <w:t>, au moyen de diagrammes à barres doubles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expériences de probabilité</w:t>
            </w:r>
            <w:r w:rsidRPr="00E74404">
              <w:rPr>
                <w:lang w:val="fr-CA"/>
              </w:rPr>
              <w:t xml:space="preserve">, événements </w:t>
            </w:r>
            <w:r w:rsidRPr="00E74404">
              <w:rPr>
                <w:lang w:val="fr-CA"/>
              </w:rPr>
              <w:br/>
              <w:t>ou résultats uniques</w:t>
            </w:r>
          </w:p>
          <w:p w:rsidR="00BD5986" w:rsidRPr="00E74404" w:rsidRDefault="00032934" w:rsidP="00EF4DD7">
            <w:pPr>
              <w:pStyle w:val="ListParagraph"/>
              <w:tabs>
                <w:tab w:val="num" w:pos="600"/>
              </w:tabs>
              <w:spacing w:after="12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calculs monétaires, </w:t>
            </w:r>
            <w:r w:rsidRPr="00E74404">
              <w:rPr>
                <w:lang w:val="fr-CA"/>
              </w:rPr>
              <w:br/>
              <w:t>y compris rendre la monnaie avec des montants jusqu’à 1000 dollars; préparation de plans financiers simples</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5</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peut-on démontrer l’équivalence de deux fractions?</w:t>
            </w:r>
          </w:p>
          <w:p w:rsidR="00BD5986" w:rsidRPr="00EF7DBE" w:rsidRDefault="00032934" w:rsidP="00EF4DD7">
            <w:pPr>
              <w:pStyle w:val="ListParagraph"/>
              <w:contextualSpacing w:val="0"/>
              <w:rPr>
                <w:lang w:val="fr-CA"/>
              </w:rPr>
            </w:pPr>
            <w:r w:rsidRPr="00EF7DBE">
              <w:rPr>
                <w:lang w:val="fr-CA"/>
              </w:rPr>
              <w:t>Combien existe-t-il de façons de représenter la fraction ___?</w:t>
            </w:r>
          </w:p>
          <w:p w:rsidR="00BD5986" w:rsidRPr="00EF7DBE" w:rsidRDefault="00032934" w:rsidP="00EF4DD7">
            <w:pPr>
              <w:pStyle w:val="ListParagraph"/>
              <w:contextualSpacing w:val="0"/>
              <w:rPr>
                <w:lang w:val="fr-CA"/>
              </w:rPr>
            </w:pPr>
            <w:r w:rsidRPr="00EF7DBE">
              <w:rPr>
                <w:lang w:val="fr-CA"/>
              </w:rPr>
              <w:t>Comment utilise-t-on les fractions et les nombres décimaux dans la vie de tous les jours?</w:t>
            </w:r>
          </w:p>
          <w:p w:rsidR="00BD5986" w:rsidRPr="00EF7DBE" w:rsidRDefault="00032934" w:rsidP="00EF4DD7">
            <w:pPr>
              <w:pStyle w:val="ListParagraph"/>
              <w:contextualSpacing w:val="0"/>
              <w:rPr>
                <w:lang w:val="fr-CA"/>
              </w:rPr>
            </w:pPr>
            <w:r w:rsidRPr="00EF7DBE">
              <w:rPr>
                <w:lang w:val="fr-CA"/>
              </w:rPr>
              <w:t>Quelles histoires peuvent nous raconter les nombres?</w:t>
            </w:r>
          </w:p>
          <w:p w:rsidR="00BD5986" w:rsidRPr="00EF7DBE" w:rsidRDefault="00032934" w:rsidP="00EF4DD7">
            <w:pPr>
              <w:pStyle w:val="ListParagraph"/>
              <w:contextualSpacing w:val="0"/>
              <w:rPr>
                <w:lang w:val="fr-CA"/>
              </w:rPr>
            </w:pPr>
            <w:r w:rsidRPr="00EF7DBE">
              <w:rPr>
                <w:lang w:val="fr-CA"/>
              </w:rPr>
              <w:t>Comment les nombres permettent-ils de communiquer une position et d’y réfléchir?</w:t>
            </w:r>
          </w:p>
          <w:p w:rsidR="00BD5986" w:rsidRPr="00EF7DBE" w:rsidRDefault="00032934" w:rsidP="00EF4DD7">
            <w:pPr>
              <w:pStyle w:val="ListParagraph"/>
              <w:contextualSpacing w:val="0"/>
              <w:rPr>
                <w:lang w:val="fr-CA"/>
              </w:rPr>
            </w:pPr>
            <w:r w:rsidRPr="00EF7DBE">
              <w:rPr>
                <w:lang w:val="fr-CA"/>
              </w:rPr>
              <w:t xml:space="preserve">Comment les nombres aident-ils la discussion et la réflexion sur nous-mêmes? </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 xml:space="preserve">Combien existe-t-il de façons de résoudre…? (p. ex. 16 x 7) </w:t>
            </w:r>
          </w:p>
          <w:p w:rsidR="00BD5986" w:rsidRPr="00EF7DBE" w:rsidRDefault="00032934" w:rsidP="00EF4DD7">
            <w:pPr>
              <w:pStyle w:val="ListParagraph"/>
              <w:contextualSpacing w:val="0"/>
              <w:rPr>
                <w:lang w:val="fr-CA"/>
              </w:rPr>
            </w:pPr>
            <w:r w:rsidRPr="00EF7DBE">
              <w:rPr>
                <w:lang w:val="fr-CA"/>
              </w:rPr>
              <w:t>Quelles stratégies de calcul peut-on utiliser avec des opérations sur des nombres composés de plusieurs chiffres?</w:t>
            </w:r>
          </w:p>
          <w:p w:rsidR="00BD5986" w:rsidRPr="00EF7DBE" w:rsidRDefault="00032934" w:rsidP="00EF7DBE">
            <w:pPr>
              <w:pStyle w:val="ListParagraph"/>
              <w:spacing w:before="60"/>
              <w:contextualSpacing w:val="0"/>
              <w:rPr>
                <w:lang w:val="fr-CA"/>
              </w:rPr>
            </w:pPr>
            <w:r w:rsidRPr="00EF7DBE">
              <w:rPr>
                <w:lang w:val="fr-CA"/>
              </w:rPr>
              <w:t xml:space="preserve">En quoi la connaissance des tables de multiplication élémentaires (p. ex. 2x, 3x, 5x) peut-elle nous aider à construire des tables de multiplication </w:t>
            </w:r>
            <w:r w:rsidRPr="00EF7DBE">
              <w:rPr>
                <w:lang w:val="fr-CA"/>
              </w:rPr>
              <w:br/>
              <w:t>plus compliquées?</w:t>
            </w:r>
          </w:p>
          <w:p w:rsidR="00BD5986" w:rsidRPr="00EF7DBE" w:rsidRDefault="00032934" w:rsidP="00EF7DBE">
            <w:pPr>
              <w:pStyle w:val="Topic"/>
              <w:spacing w:before="60"/>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les tables et les grilles peuvent-elles nous aider à comprendre les régularités numériques?</w:t>
            </w:r>
          </w:p>
          <w:p w:rsidR="00BD5986" w:rsidRPr="00EF7DBE" w:rsidRDefault="00032934" w:rsidP="00EF4DD7">
            <w:pPr>
              <w:pStyle w:val="ListParagraph"/>
              <w:contextualSpacing w:val="0"/>
              <w:rPr>
                <w:lang w:val="fr-CA"/>
              </w:rPr>
            </w:pPr>
            <w:r w:rsidRPr="00EF7DBE">
              <w:rPr>
                <w:lang w:val="fr-CA"/>
              </w:rPr>
              <w:t>Comment les tables nous aident-elles à comprendre le rôle d’une variable dans des régularités numériques?</w:t>
            </w:r>
          </w:p>
          <w:p w:rsidR="00BD5986" w:rsidRPr="00EF7DBE" w:rsidRDefault="00032934" w:rsidP="00EF7DBE">
            <w:pPr>
              <w:pStyle w:val="ListParagraph"/>
              <w:spacing w:before="60" w:after="120"/>
              <w:contextualSpacing w:val="0"/>
              <w:rPr>
                <w:lang w:val="fr-CA"/>
              </w:rPr>
            </w:pPr>
            <w:r w:rsidRPr="00EF7DBE">
              <w:rPr>
                <w:lang w:val="fr-CA"/>
              </w:rPr>
              <w:t>Comment les règles des régularités croissantes et décroissantes nous permettent-elles de résoudre des équations?</w:t>
            </w:r>
          </w:p>
          <w:p w:rsidR="00BD5986" w:rsidRPr="00EF7DBE" w:rsidRDefault="000D1CE7" w:rsidP="00EF4DD7">
            <w:pPr>
              <w:pStyle w:val="Topic"/>
              <w:contextualSpacing w:val="0"/>
              <w:rPr>
                <w:rFonts w:cs="Calibri"/>
                <w:i/>
                <w:lang w:val="fr-CA"/>
              </w:rPr>
            </w:pPr>
            <w:r w:rsidRPr="00EF7DBE">
              <w:rPr>
                <w:lang w:val="fr-CA"/>
              </w:rPr>
              <w:t>Un a</w:t>
            </w:r>
            <w:r w:rsidR="00032934" w:rsidRPr="00EF7DBE">
              <w:rPr>
                <w:lang w:val="fr-CA"/>
              </w:rPr>
              <w:t xml:space="preserve">ire et </w:t>
            </w:r>
            <w:r w:rsidRPr="00EF7DBE">
              <w:rPr>
                <w:lang w:val="fr-CA"/>
              </w:rPr>
              <w:t xml:space="preserve">un </w:t>
            </w:r>
            <w:r w:rsidR="00032934" w:rsidRPr="00EF7DBE">
              <w:rPr>
                <w:lang w:val="fr-CA"/>
              </w:rPr>
              <w:t>périmètre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l’aire et le périmètre?</w:t>
            </w:r>
          </w:p>
          <w:p w:rsidR="00BD5986" w:rsidRPr="00EF7DBE" w:rsidRDefault="00032934" w:rsidP="00EF4DD7">
            <w:pPr>
              <w:pStyle w:val="ListParagraph"/>
              <w:contextualSpacing w:val="0"/>
              <w:rPr>
                <w:lang w:val="fr-CA"/>
              </w:rPr>
            </w:pPr>
            <w:r w:rsidRPr="00EF7DBE">
              <w:rPr>
                <w:lang w:val="fr-CA"/>
              </w:rPr>
              <w:t>Quelles sont les unités standard pour mesurer l’aire et le périmètre?</w:t>
            </w:r>
          </w:p>
          <w:p w:rsidR="00BD5986" w:rsidRPr="00EF7DBE" w:rsidRDefault="00032934" w:rsidP="00EF7DBE">
            <w:pPr>
              <w:pStyle w:val="ListParagraph"/>
              <w:spacing w:before="60" w:after="120"/>
              <w:contextualSpacing w:val="0"/>
              <w:rPr>
                <w:lang w:val="fr-CA"/>
              </w:rPr>
            </w:pPr>
            <w:r w:rsidRPr="00EF7DBE">
              <w:rPr>
                <w:lang w:val="fr-CA"/>
              </w:rPr>
              <w:t>Dans quelles situations la connaissance de l’aire et du périmètre peut-elle être utile?</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les diagrammes nous aident-ils à comprendre les données?</w:t>
            </w:r>
          </w:p>
          <w:p w:rsidR="00BD5986" w:rsidRPr="00EF7DBE" w:rsidRDefault="00032934" w:rsidP="00EF4DD7">
            <w:pPr>
              <w:pStyle w:val="ListParagraph"/>
              <w:contextualSpacing w:val="0"/>
              <w:rPr>
                <w:lang w:val="fr-CA"/>
              </w:rPr>
            </w:pPr>
            <w:r w:rsidRPr="00EF7DBE">
              <w:rPr>
                <w:lang w:val="fr-CA"/>
              </w:rPr>
              <w:t>Quelles sont les différentes façons de représenter une correspondance multivoque par un diagramme?</w:t>
            </w:r>
          </w:p>
          <w:p w:rsidR="00BD5986" w:rsidRPr="00EF7DBE" w:rsidRDefault="00032934" w:rsidP="00EF7DBE">
            <w:pPr>
              <w:pStyle w:val="ListParagraph"/>
              <w:spacing w:after="120"/>
              <w:contextualSpacing w:val="0"/>
              <w:rPr>
                <w:lang w:val="fr-CA"/>
              </w:rPr>
            </w:pPr>
            <w:r w:rsidRPr="00EF7DBE">
              <w:rPr>
                <w:lang w:val="fr-CA"/>
              </w:rPr>
              <w:t>Pour quelles raisons choisit-on de représenter une correspondance multivoque plutôt qu’une correspondance biunivoque par un diagramme?</w:t>
            </w:r>
          </w:p>
        </w:tc>
      </w:tr>
    </w:tbl>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5</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 xml:space="preserve">Estimer raisonnablement : </w:t>
            </w:r>
          </w:p>
          <w:p w:rsidR="00BD5986" w:rsidRPr="00EF7DBE" w:rsidRDefault="00032934" w:rsidP="00EF4DD7">
            <w:pPr>
              <w:pStyle w:val="ListParagraph"/>
              <w:contextualSpacing w:val="0"/>
              <w:rPr>
                <w:lang w:val="fr-CA"/>
              </w:rPr>
            </w:pPr>
            <w:r w:rsidRPr="00EF7DBE">
              <w:rPr>
                <w:lang w:val="fr-CA"/>
              </w:rPr>
              <w:t>estimer en comparant à quelque chose de connu (p. ex. plus que 5, plus grand que moi)</w:t>
            </w:r>
          </w:p>
          <w:p w:rsidR="00BD5986" w:rsidRPr="00EF7DBE" w:rsidRDefault="00032934" w:rsidP="00EF4DD7">
            <w:pPr>
              <w:pStyle w:val="Topic"/>
              <w:contextualSpacing w:val="0"/>
              <w:rPr>
                <w:rFonts w:cs="Calibri"/>
                <w:i/>
                <w:lang w:val="fr-CA"/>
              </w:rPr>
            </w:pPr>
            <w:r w:rsidRPr="00EF7DBE">
              <w:rPr>
                <w:lang w:val="fr-CA"/>
              </w:rPr>
              <w:t>Stratégies de calcul mental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la manipulation des nombres</w:t>
            </w:r>
          </w:p>
          <w:p w:rsidR="00BD5986" w:rsidRPr="00EF7DBE" w:rsidRDefault="00032934" w:rsidP="00EF4DD7">
            <w:pPr>
              <w:pStyle w:val="Topic"/>
              <w:contextualSpacing w:val="0"/>
              <w:rPr>
                <w:lang w:val="fr-CA"/>
              </w:rPr>
            </w:pPr>
            <w:r w:rsidRPr="00EF7DBE">
              <w:rPr>
                <w:lang w:val="fr-CA"/>
              </w:rPr>
              <w:t>Technologie :</w:t>
            </w:r>
          </w:p>
          <w:p w:rsidR="00BD5986" w:rsidRPr="00EF7DBE" w:rsidRDefault="00032934" w:rsidP="00EF4DD7">
            <w:pPr>
              <w:pStyle w:val="ListParagraph"/>
              <w:contextualSpacing w:val="0"/>
              <w:rPr>
                <w:lang w:val="fr-CA"/>
              </w:rPr>
            </w:pPr>
            <w:r w:rsidRPr="00EF7DBE">
              <w:rPr>
                <w:lang w:val="fr-CA"/>
              </w:rPr>
              <w:t>calculatrices, objets virtuels, applications basées sur des concepts</w:t>
            </w:r>
          </w:p>
          <w:p w:rsidR="00BD5986" w:rsidRPr="00EF7DBE" w:rsidRDefault="00032934" w:rsidP="00EF4DD7">
            <w:pPr>
              <w:pStyle w:val="Topic"/>
              <w:contextualSpacing w:val="0"/>
              <w:rPr>
                <w:rFonts w:cs="Calibri"/>
                <w:lang w:val="fr-CA"/>
              </w:rPr>
            </w:pPr>
            <w:r w:rsidRPr="00EF7DBE">
              <w:rPr>
                <w:lang w:val="fr-CA"/>
              </w:rPr>
              <w:t>Modéliser :</w:t>
            </w:r>
          </w:p>
          <w:p w:rsidR="00BD5986" w:rsidRPr="00EF7DBE" w:rsidRDefault="00032934" w:rsidP="00EF4DD7">
            <w:pPr>
              <w:pStyle w:val="ListParagraph"/>
              <w:contextualSpacing w:val="0"/>
              <w:rPr>
                <w:lang w:val="fr-CA"/>
              </w:rPr>
            </w:pPr>
            <w:r w:rsidRPr="00EF7DBE">
              <w:rPr>
                <w:lang w:val="fr-CA"/>
              </w:rPr>
              <w:t xml:space="preserve">mimer, utiliser du matériel concret, s’aider de dessins </w:t>
            </w:r>
          </w:p>
          <w:p w:rsidR="00BD5986" w:rsidRPr="00EF7DBE" w:rsidRDefault="00032934" w:rsidP="00EF4DD7">
            <w:pPr>
              <w:pStyle w:val="Topic"/>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visuelles, orales, par le jeu, expérimentales, écrites, symboliques</w:t>
            </w:r>
          </w:p>
          <w:p w:rsidR="00BD5986" w:rsidRPr="00EF7DBE" w:rsidRDefault="000D1CE7" w:rsidP="00EF7DBE">
            <w:pPr>
              <w:pStyle w:val="Topic"/>
              <w:spacing w:before="100" w:after="40"/>
              <w:contextualSpacing w:val="0"/>
              <w:rPr>
                <w:rFonts w:cs="Calibri"/>
                <w:i/>
                <w:lang w:val="fr-CA"/>
              </w:rPr>
            </w:pPr>
            <w:r w:rsidRPr="00EF7DBE">
              <w:rPr>
                <w:lang w:val="fr-CA"/>
              </w:rPr>
              <w:t>Qui font le lien</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 xml:space="preserve">avec les activités quotidiennes, les pratiques locales et traditionnelles, l’environnement, les médias populaires, les événements d’actualité; </w:t>
            </w:r>
            <w:r w:rsidRPr="00EF7DBE">
              <w:rPr>
                <w:lang w:val="fr-CA"/>
              </w:rPr>
              <w:br/>
              <w:t>intégration interdisciplinaire</w:t>
            </w:r>
          </w:p>
          <w:p w:rsidR="00BD5986" w:rsidRPr="00EF7DBE" w:rsidRDefault="00032934" w:rsidP="00EF4DD7">
            <w:pPr>
              <w:pStyle w:val="ListParagraph"/>
              <w:contextualSpacing w:val="0"/>
              <w:rPr>
                <w:lang w:val="fr-CA"/>
              </w:rPr>
            </w:pPr>
            <w:r w:rsidRPr="00EF7DBE">
              <w:rPr>
                <w:lang w:val="fr-CA"/>
              </w:rPr>
              <w:t xml:space="preserve">les peuples autochtones reconnaissent et utilisent l’équilibre et la symétrie dans l’art et la conception structurelle; demander aux élèves de poser et </w:t>
            </w:r>
            <w:r w:rsidRPr="00EF7DBE">
              <w:rPr>
                <w:lang w:val="fr-CA"/>
              </w:rPr>
              <w:br/>
              <w:t>de résoudre des problèmes ou de poser des questions en lien avec les lieux, les histoires et les pratiques culturelles</w:t>
            </w:r>
          </w:p>
          <w:p w:rsidR="00BD5986" w:rsidRPr="00EF7DBE" w:rsidRDefault="00032934" w:rsidP="00EF7DBE">
            <w:pPr>
              <w:pStyle w:val="Topic"/>
              <w:spacing w:before="100" w:after="40"/>
              <w:contextualSpacing w:val="0"/>
              <w:rPr>
                <w:rFonts w:cs="Calibri"/>
                <w:i/>
                <w:lang w:val="fr-CA"/>
              </w:rPr>
            </w:pPr>
            <w:r w:rsidRPr="00EF7DBE">
              <w:rPr>
                <w:lang w:val="fr-CA"/>
              </w:rPr>
              <w:t>Communiquer :</w:t>
            </w:r>
          </w:p>
          <w:p w:rsidR="00BD5986" w:rsidRPr="00EF7DBE" w:rsidRDefault="00032934" w:rsidP="00EF4DD7">
            <w:pPr>
              <w:pStyle w:val="ListParagraph"/>
              <w:contextualSpacing w:val="0"/>
              <w:rPr>
                <w:lang w:val="fr-CA"/>
              </w:rPr>
            </w:pPr>
            <w:r w:rsidRPr="00EF7DBE">
              <w:rPr>
                <w:lang w:val="fr-CA"/>
              </w:rPr>
              <w:t>de plusieurs façons (concrète, graphique, symbolique, à l’oral ou à l’écrit) pour exprimer, décrire, expliquer, justifier et appliquer des concepts mathématiques; 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4DD7">
            <w:pPr>
              <w:pStyle w:val="ListParagraph"/>
              <w:contextualSpacing w:val="0"/>
              <w:rPr>
                <w:lang w:val="fr-CA"/>
              </w:rPr>
            </w:pPr>
            <w:r w:rsidRPr="00EF7DBE">
              <w:rPr>
                <w:lang w:val="fr-CA"/>
              </w:rPr>
              <w:t>« Prouve-le! »</w:t>
            </w:r>
          </w:p>
          <w:p w:rsidR="00BD5986" w:rsidRPr="00EF7DBE" w:rsidRDefault="000D1CE7" w:rsidP="00EF7DBE">
            <w:pPr>
              <w:pStyle w:val="Topic"/>
              <w:spacing w:before="100" w:after="40"/>
              <w:contextualSpacing w:val="0"/>
              <w:rPr>
                <w:rFonts w:cs="Calibri"/>
                <w:i/>
                <w:lang w:val="fr-CA"/>
              </w:rPr>
            </w:pPr>
            <w:r w:rsidRPr="00EF7DBE">
              <w:rPr>
                <w:lang w:val="fr-CA"/>
              </w:rPr>
              <w:t>De façon concrète, graphique et symbolique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utiliser du matériel concret trouvé à l’extérieur</w:t>
            </w:r>
            <w:r w:rsidRPr="00EF7DBE">
              <w:rPr>
                <w:i/>
                <w:lang w:val="fr-CA"/>
              </w:rPr>
              <w:t xml:space="preserve"> </w:t>
            </w:r>
            <w:r w:rsidRPr="00EF7DBE">
              <w:rPr>
                <w:lang w:val="fr-CA"/>
              </w:rPr>
              <w:t>pour fabriquer des représentations concrètes et graphiques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lang w:val="fr-CA"/>
              </w:rPr>
              <w:t xml:space="preserve">présenter le fruit de ses propres réflexions mathématiques et de celles d’autres personnes, notamment évaluer les stratégies et les solutions, </w:t>
            </w:r>
            <w:r w:rsidRPr="00EF7DBE">
              <w:rPr>
                <w:lang w:val="fr-CA"/>
              </w:rPr>
              <w:br/>
              <w:t>comprendre des concepts et formuler de nouveaux problèmes et de nouvelles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lang w:val="fr-CA"/>
              </w:rPr>
              <w:t xml:space="preserve">s’ouvrir au fait que les mathématiques peuvent aider à se connaître et à comprendre le monde qui nous entoure (p. ex. activités quotidiennes, </w:t>
            </w:r>
            <w:r w:rsidRPr="00EF7DBE">
              <w:rPr>
                <w:lang w:val="fr-CA"/>
              </w:rPr>
              <w:br/>
              <w:t>pratiques locales et traditionnelles, environnement, médias populaires, événements d’actualité, justice sociale et intégration interdisciplinaire)</w:t>
            </w:r>
          </w:p>
          <w:p w:rsidR="00BD5986" w:rsidRPr="00EF7DBE" w:rsidRDefault="00032934" w:rsidP="00EF7DBE">
            <w:pPr>
              <w:pStyle w:val="Topic"/>
              <w:spacing w:before="100" w:after="40"/>
              <w:contextualSpacing w:val="0"/>
              <w:rPr>
                <w:rFonts w:cs="Calibri"/>
                <w:i/>
                <w:lang w:val="fr-CA"/>
              </w:rPr>
            </w:pPr>
            <w:r w:rsidRPr="00EF7DBE">
              <w:rPr>
                <w:bCs/>
                <w:lang w:val="fr-CA"/>
              </w:rPr>
              <w:t>Intégrer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32934" w:rsidP="00EF7DBE">
            <w:pPr>
              <w:pStyle w:val="Topic"/>
              <w:spacing w:before="100" w:after="40"/>
              <w:contextualSpacing w:val="0"/>
              <w:rPr>
                <w:rFonts w:cs="Calibri"/>
                <w:i/>
                <w:lang w:val="fr-CA"/>
              </w:rPr>
            </w:pPr>
            <w:r w:rsidRPr="00EF7DBE">
              <w:rPr>
                <w:lang w:val="fr-CA"/>
              </w:rPr>
              <w:t>Faire des liens :</w:t>
            </w:r>
          </w:p>
          <w:p w:rsidR="00BD5986" w:rsidRPr="00EF7DBE" w:rsidRDefault="00032934" w:rsidP="00EF4DD7">
            <w:pPr>
              <w:pStyle w:val="ListParagraph"/>
              <w:contextualSpacing w:val="0"/>
              <w:rPr>
                <w:spacing w:val="-2"/>
                <w:lang w:val="fr-CA"/>
              </w:rPr>
            </w:pPr>
            <w:r w:rsidRPr="00EF7DBE">
              <w:rPr>
                <w:lang w:val="fr-CA"/>
              </w:rPr>
              <w:t>pratiques culturelles selon Bishop : compter, mesurer, localiser, concevoir, jouer, expliquer</w:t>
            </w:r>
            <w:r w:rsidRPr="00EF7DBE">
              <w:rPr>
                <w:spacing w:val="-2"/>
                <w:lang w:val="fr-CA"/>
              </w:rPr>
              <w:t xml:space="preserve"> (</w:t>
            </w:r>
            <w:hyperlink r:id="rId26">
              <w:r w:rsidRPr="00EF7DBE">
                <w:rPr>
                  <w:rStyle w:val="Hyperlink"/>
                  <w:color w:val="auto"/>
                  <w:spacing w:val="-2"/>
                  <w:lang w:val="fr-CA"/>
                </w:rPr>
                <w:t>http://www.csus.edu/indiv/o/oreyd/ACP.htm_files/abishop.htm</w:t>
              </w:r>
            </w:hyperlink>
            <w:r w:rsidRPr="00EF7DBE">
              <w:rPr>
                <w:spacing w:val="-2"/>
                <w:lang w:val="fr-CA"/>
              </w:rPr>
              <w:t>)</w:t>
            </w:r>
            <w:r w:rsidR="000D1CE7" w:rsidRPr="00EF7DBE">
              <w:rPr>
                <w:rStyle w:val="Hyperlink"/>
                <w:color w:val="auto"/>
                <w:u w:val="none"/>
                <w:lang w:val="fr-CA"/>
              </w:rPr>
              <w:t xml:space="preserve"> (en anglais seulement)</w:t>
            </w:r>
          </w:p>
          <w:p w:rsidR="00BD5986" w:rsidRPr="00EF7DBE" w:rsidRDefault="00BD5986" w:rsidP="00EF4DD7">
            <w:pPr>
              <w:pStyle w:val="ListParagraph"/>
              <w:contextualSpacing w:val="0"/>
              <w:rPr>
                <w:lang w:val="fr-CA"/>
              </w:rPr>
            </w:pPr>
            <w:hyperlink r:id="rId27" w:history="1">
              <w:r w:rsidR="00032934" w:rsidRPr="00EF7DBE">
                <w:rPr>
                  <w:rStyle w:val="Hyperlink"/>
                  <w:color w:val="auto"/>
                  <w:lang w:val="fr-CA"/>
                </w:rPr>
                <w:t>www.aboriginaleducation.ca</w:t>
              </w:r>
            </w:hyperlink>
            <w:r w:rsidR="000D1CE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0D1CE7" w:rsidRPr="00EF7DBE">
              <w:rPr>
                <w:rStyle w:val="Hyperlink"/>
                <w:color w:val="auto"/>
                <w:u w:val="none"/>
                <w:lang w:val="fr-CA"/>
              </w:rPr>
              <w:t xml:space="preserve"> (en anglais seulement)</w:t>
            </w:r>
          </w:p>
        </w:tc>
      </w:tr>
    </w:tbl>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5</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336" w:type="dxa"/>
            <w:shd w:val="clear" w:color="auto" w:fill="auto"/>
          </w:tcPr>
          <w:p w:rsidR="00BD5986" w:rsidRPr="00EF7DBE" w:rsidRDefault="00032934" w:rsidP="00EF4DD7">
            <w:pPr>
              <w:pStyle w:val="Topic"/>
              <w:contextualSpacing w:val="0"/>
              <w:rPr>
                <w:rFonts w:cs="Calibri"/>
                <w:i/>
                <w:lang w:val="fr-CA"/>
              </w:rPr>
            </w:pPr>
            <w:r w:rsidRPr="00EF7DBE">
              <w:rPr>
                <w:lang w:val="fr-CA"/>
              </w:rPr>
              <w:t>Concepts numériques :</w:t>
            </w:r>
          </w:p>
          <w:p w:rsidR="00BD5986" w:rsidRPr="00EF7DBE" w:rsidRDefault="00032934" w:rsidP="00EF4DD7">
            <w:pPr>
              <w:pStyle w:val="ListParagraph"/>
              <w:contextualSpacing w:val="0"/>
              <w:rPr>
                <w:lang w:val="fr-CA"/>
              </w:rPr>
            </w:pPr>
            <w:r w:rsidRPr="00EF7DBE">
              <w:rPr>
                <w:lang w:val="fr-CA"/>
              </w:rPr>
              <w:t>compter :</w:t>
            </w:r>
          </w:p>
          <w:p w:rsidR="00BD5986" w:rsidRPr="00EF7DBE" w:rsidRDefault="00032934" w:rsidP="00EF4DD7">
            <w:pPr>
              <w:pStyle w:val="ListParagraphindent"/>
              <w:contextualSpacing w:val="0"/>
              <w:rPr>
                <w:lang w:val="fr-CA"/>
              </w:rPr>
            </w:pPr>
            <w:r w:rsidRPr="00EF7DBE">
              <w:rPr>
                <w:lang w:val="fr-CA"/>
              </w:rPr>
              <w:t xml:space="preserve">multiples </w:t>
            </w:r>
          </w:p>
          <w:p w:rsidR="00BD5986" w:rsidRPr="00EF7DBE" w:rsidRDefault="00032934" w:rsidP="00EF4DD7">
            <w:pPr>
              <w:pStyle w:val="ListParagraphindent"/>
              <w:contextualSpacing w:val="0"/>
              <w:rPr>
                <w:lang w:val="fr-CA"/>
              </w:rPr>
            </w:pPr>
            <w:r w:rsidRPr="00EF7DBE">
              <w:rPr>
                <w:lang w:val="fr-CA"/>
              </w:rPr>
              <w:t>stratégies de calcul variées</w:t>
            </w:r>
          </w:p>
          <w:p w:rsidR="00BD5986" w:rsidRPr="00EF7DBE" w:rsidRDefault="00032934" w:rsidP="00EF4DD7">
            <w:pPr>
              <w:pStyle w:val="ListParagraphindent"/>
              <w:contextualSpacing w:val="0"/>
              <w:rPr>
                <w:lang w:val="fr-CA"/>
              </w:rPr>
            </w:pPr>
            <w:r w:rsidRPr="00EF7DBE">
              <w:rPr>
                <w:lang w:val="fr-CA"/>
              </w:rPr>
              <w:t>nombres entiers comme référents</w:t>
            </w:r>
          </w:p>
          <w:p w:rsidR="00BD5986" w:rsidRPr="00EF7DBE" w:rsidRDefault="00032934" w:rsidP="00EF4DD7">
            <w:pPr>
              <w:pStyle w:val="ListParagraph"/>
              <w:contextualSpacing w:val="0"/>
              <w:rPr>
                <w:lang w:val="fr-CA"/>
              </w:rPr>
            </w:pPr>
            <w:r w:rsidRPr="00EF7DBE">
              <w:rPr>
                <w:lang w:val="fr-CA"/>
              </w:rPr>
              <w:t>les nombres jusqu’à 1 000 000 peuvent être classés et reconnus :</w:t>
            </w:r>
          </w:p>
          <w:p w:rsidR="00BD5986" w:rsidRPr="00EF7DBE" w:rsidRDefault="00032934" w:rsidP="00EF4DD7">
            <w:pPr>
              <w:pStyle w:val="ListParagraphindent"/>
              <w:contextualSpacing w:val="0"/>
              <w:rPr>
                <w:lang w:val="fr-CA"/>
              </w:rPr>
            </w:pPr>
            <w:r w:rsidRPr="00EF7DBE">
              <w:rPr>
                <w:lang w:val="fr-CA"/>
              </w:rPr>
              <w:t>comparer et classer les nombres</w:t>
            </w:r>
          </w:p>
          <w:p w:rsidR="00BD5986" w:rsidRPr="00EF7DBE" w:rsidRDefault="00032934" w:rsidP="00EF4DD7">
            <w:pPr>
              <w:pStyle w:val="ListParagraphindent"/>
              <w:contextualSpacing w:val="0"/>
              <w:rPr>
                <w:lang w:val="fr-CA"/>
              </w:rPr>
            </w:pPr>
            <w:r w:rsidRPr="00EF7DBE">
              <w:rPr>
                <w:lang w:val="fr-CA"/>
              </w:rPr>
              <w:t>estimer de grandes quantités</w:t>
            </w:r>
          </w:p>
          <w:p w:rsidR="00BD5986" w:rsidRPr="00EF7DBE" w:rsidRDefault="00032934" w:rsidP="00EF4DD7">
            <w:pPr>
              <w:pStyle w:val="ListParagraph"/>
              <w:contextualSpacing w:val="0"/>
              <w:rPr>
                <w:lang w:val="fr-CA"/>
              </w:rPr>
            </w:pPr>
            <w:r w:rsidRPr="00EF7DBE">
              <w:rPr>
                <w:lang w:val="fr-CA"/>
              </w:rPr>
              <w:t>valeur de position :</w:t>
            </w:r>
          </w:p>
          <w:p w:rsidR="00BD5986" w:rsidRPr="00EF7DBE" w:rsidRDefault="00032934" w:rsidP="00EF4DD7">
            <w:pPr>
              <w:pStyle w:val="ListParagraphindent"/>
              <w:contextualSpacing w:val="0"/>
              <w:rPr>
                <w:lang w:val="fr-CA"/>
              </w:rPr>
            </w:pPr>
            <w:r w:rsidRPr="00EF7DBE">
              <w:rPr>
                <w:lang w:val="fr-CA"/>
              </w:rPr>
              <w:t>les centaines de milliers, les dizaines de milliers, les milliers, les centaines, les dizaines et les unités</w:t>
            </w:r>
          </w:p>
          <w:p w:rsidR="00BD5986" w:rsidRPr="00EF7DBE" w:rsidRDefault="00032934" w:rsidP="00EF4DD7">
            <w:pPr>
              <w:pStyle w:val="ListParagraphindent"/>
              <w:contextualSpacing w:val="0"/>
              <w:rPr>
                <w:lang w:val="fr-CA"/>
              </w:rPr>
            </w:pPr>
            <w:r w:rsidRPr="00EF7DBE">
              <w:rPr>
                <w:lang w:val="fr-CA"/>
              </w:rPr>
              <w:t>comprendre la relation entre la position des chiffres et leur valeur, jusqu’à 1 000 000</w:t>
            </w:r>
          </w:p>
          <w:p w:rsidR="00BD5986" w:rsidRPr="00EF7DBE" w:rsidRDefault="00032934" w:rsidP="00EF4DD7">
            <w:pPr>
              <w:pStyle w:val="ListParagraph"/>
              <w:contextualSpacing w:val="0"/>
              <w:rPr>
                <w:lang w:val="fr-CA"/>
              </w:rPr>
            </w:pPr>
            <w:r w:rsidRPr="00EF7DBE">
              <w:rPr>
                <w:lang w:val="fr-CA"/>
              </w:rPr>
              <w:t xml:space="preserve">les peuples autochtones ont leurs propres systèmes de calcul (p. ex. les Tsimshian ont trois systèmes de calcul, pour les animaux, les gens </w:t>
            </w:r>
            <w:r w:rsidR="0085746E" w:rsidRPr="00EF7DBE">
              <w:rPr>
                <w:lang w:val="fr-CA"/>
              </w:rPr>
              <w:br/>
            </w:r>
            <w:r w:rsidRPr="00EF7DBE">
              <w:rPr>
                <w:lang w:val="fr-CA"/>
              </w:rPr>
              <w:t>et les choses; les Tlingit comptent en donnant un nom aux nombres, p. ex. 10 = deux mains, 20 = une personne)</w:t>
            </w:r>
          </w:p>
          <w:p w:rsidR="00BD5986" w:rsidRPr="00EF7DBE" w:rsidRDefault="00032934" w:rsidP="00EF4DD7">
            <w:pPr>
              <w:pStyle w:val="Topic"/>
              <w:contextualSpacing w:val="0"/>
              <w:rPr>
                <w:rFonts w:cs="Calibri"/>
                <w:i/>
                <w:lang w:val="fr-CA"/>
              </w:rPr>
            </w:pPr>
            <w:r w:rsidRPr="00EF7DBE">
              <w:rPr>
                <w:lang w:val="fr-CA"/>
              </w:rPr>
              <w:t>Référents :</w:t>
            </w:r>
          </w:p>
          <w:p w:rsidR="00BD5986" w:rsidRPr="00EF7DBE" w:rsidRDefault="00032934" w:rsidP="00EF4DD7">
            <w:pPr>
              <w:pStyle w:val="ListParagraph"/>
              <w:contextualSpacing w:val="0"/>
              <w:rPr>
                <w:lang w:val="fr-CA"/>
              </w:rPr>
            </w:pPr>
            <w:r w:rsidRPr="00EF7DBE">
              <w:rPr>
                <w:lang w:val="fr-CA"/>
              </w:rPr>
              <w:t>deux fractions équivalentes sont deux façons de représenter la même quantité (on obtient le même tout)</w:t>
            </w:r>
          </w:p>
          <w:p w:rsidR="00BD5986" w:rsidRPr="00EF7DBE" w:rsidRDefault="00032934" w:rsidP="00EF4DD7">
            <w:pPr>
              <w:pStyle w:val="ListParagraph"/>
              <w:contextualSpacing w:val="0"/>
              <w:rPr>
                <w:lang w:val="fr-CA"/>
              </w:rPr>
            </w:pPr>
            <w:r w:rsidRPr="00EF7DBE">
              <w:rPr>
                <w:lang w:val="fr-CA"/>
              </w:rPr>
              <w:t>comparer et ordonner des fractions et des décimales</w:t>
            </w:r>
          </w:p>
          <w:p w:rsidR="00BD5986" w:rsidRPr="00EF7DBE" w:rsidRDefault="00032934" w:rsidP="00EF4DD7">
            <w:pPr>
              <w:pStyle w:val="ListParagraph"/>
              <w:contextualSpacing w:val="0"/>
              <w:rPr>
                <w:lang w:val="fr-CA"/>
              </w:rPr>
            </w:pPr>
            <w:r w:rsidRPr="00EF7DBE">
              <w:rPr>
                <w:lang w:val="fr-CA"/>
              </w:rPr>
              <w:t>addition et soustraction de nombres décimaux jusqu’à la troisième décimale</w:t>
            </w:r>
          </w:p>
          <w:p w:rsidR="00BD5986" w:rsidRPr="00EF7DBE" w:rsidRDefault="00032934" w:rsidP="00EF4DD7">
            <w:pPr>
              <w:pStyle w:val="ListParagraph"/>
              <w:contextualSpacing w:val="0"/>
              <w:rPr>
                <w:lang w:val="fr-CA"/>
              </w:rPr>
            </w:pPr>
            <w:r w:rsidRPr="00EF7DBE">
              <w:rPr>
                <w:lang w:val="fr-CA"/>
              </w:rPr>
              <w:t>estimer des sommes et des différences avec des décimales</w:t>
            </w:r>
          </w:p>
          <w:p w:rsidR="00BD5986" w:rsidRPr="00EF7DBE" w:rsidRDefault="00032934" w:rsidP="00EF4DD7">
            <w:pPr>
              <w:pStyle w:val="ListParagraph"/>
              <w:contextualSpacing w:val="0"/>
              <w:rPr>
                <w:lang w:val="fr-CA"/>
              </w:rPr>
            </w:pPr>
            <w:r w:rsidRPr="00EF7DBE">
              <w:rPr>
                <w:lang w:val="fr-CA"/>
              </w:rPr>
              <w:t>estimer des fractions avec des référents (p. ex. zéro, moitié, tout)</w:t>
            </w:r>
          </w:p>
          <w:p w:rsidR="00BD5986" w:rsidRPr="00EF7DBE" w:rsidRDefault="00032934" w:rsidP="00EF4DD7">
            <w:pPr>
              <w:pStyle w:val="ListParagraph"/>
              <w:contextualSpacing w:val="0"/>
              <w:rPr>
                <w:lang w:val="fr-CA"/>
              </w:rPr>
            </w:pPr>
            <w:r w:rsidRPr="00EF7DBE">
              <w:rPr>
                <w:lang w:val="fr-CA"/>
              </w:rPr>
              <w:t>partage en parts égales</w:t>
            </w:r>
          </w:p>
          <w:p w:rsidR="00BD5986" w:rsidRPr="00EF7DBE" w:rsidRDefault="00032934" w:rsidP="00EF4DD7">
            <w:pPr>
              <w:pStyle w:val="Topic"/>
              <w:contextualSpacing w:val="0"/>
              <w:rPr>
                <w:rFonts w:cs="Calibri"/>
                <w:i/>
                <w:lang w:val="fr-CA"/>
              </w:rPr>
            </w:pPr>
            <w:r w:rsidRPr="00EF7DBE">
              <w:rPr>
                <w:lang w:val="fr-CA"/>
              </w:rPr>
              <w:t>Nombres entiers naturels :</w:t>
            </w:r>
          </w:p>
          <w:p w:rsidR="00BD5986" w:rsidRPr="00EF7DBE" w:rsidRDefault="00032934" w:rsidP="00EF4DD7">
            <w:pPr>
              <w:pStyle w:val="ListParagraph"/>
              <w:contextualSpacing w:val="0"/>
              <w:rPr>
                <w:lang w:val="fr-CA"/>
              </w:rPr>
            </w:pPr>
            <w:r w:rsidRPr="00EF7DBE">
              <w:rPr>
                <w:lang w:val="fr-CA"/>
              </w:rPr>
              <w:t xml:space="preserve">utiliser des stratégies de calcul variées, où il faut séparer (p. ex. décomposer à l’aide de nombres familiers et compenser) et combiner des nombres </w:t>
            </w:r>
            <w:r w:rsidRPr="00EF7DBE">
              <w:rPr>
                <w:lang w:val="fr-CA"/>
              </w:rPr>
              <w:br/>
              <w:t>de différentes façons, regrouper</w:t>
            </w:r>
          </w:p>
          <w:p w:rsidR="00BD5986" w:rsidRPr="00EF7DBE" w:rsidRDefault="00032934" w:rsidP="00EF4DD7">
            <w:pPr>
              <w:pStyle w:val="ListParagraph"/>
              <w:contextualSpacing w:val="0"/>
              <w:rPr>
                <w:lang w:val="fr-CA"/>
              </w:rPr>
            </w:pPr>
            <w:r w:rsidRPr="00EF7DBE">
              <w:rPr>
                <w:lang w:val="fr-CA"/>
              </w:rPr>
              <w:t>estimer des sommes et des différences jusqu’à 10 000</w:t>
            </w:r>
          </w:p>
          <w:p w:rsidR="00BD5986" w:rsidRPr="00EF7DBE" w:rsidRDefault="00032934" w:rsidP="00EF4DD7">
            <w:pPr>
              <w:pStyle w:val="ListParagraph"/>
              <w:contextualSpacing w:val="0"/>
              <w:rPr>
                <w:lang w:val="fr-CA"/>
              </w:rPr>
            </w:pPr>
            <w:r w:rsidRPr="00EF7DBE">
              <w:rPr>
                <w:lang w:val="fr-CA"/>
              </w:rPr>
              <w:t>utiliser l’addition et la soustraction dans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D1CE7" w:rsidP="00EF4DD7">
            <w:pPr>
              <w:pStyle w:val="Topic"/>
              <w:contextualSpacing w:val="0"/>
              <w:rPr>
                <w:rFonts w:cs="Calibri"/>
                <w:i/>
                <w:lang w:val="fr-CA"/>
              </w:rPr>
            </w:pPr>
            <w:r w:rsidRPr="00EF7DBE">
              <w:rPr>
                <w:lang w:val="fr-CA"/>
              </w:rPr>
              <w:t>La m</w:t>
            </w:r>
            <w:r w:rsidR="00032934" w:rsidRPr="00EF7DBE">
              <w:rPr>
                <w:lang w:val="fr-CA"/>
              </w:rPr>
              <w:t xml:space="preserve">ultiplication et </w:t>
            </w:r>
            <w:r w:rsidRPr="00EF7DBE">
              <w:rPr>
                <w:lang w:val="fr-CA"/>
              </w:rPr>
              <w:t xml:space="preserve">la </w:t>
            </w:r>
            <w:r w:rsidR="00032934" w:rsidRPr="00EF7DBE">
              <w:rPr>
                <w:lang w:val="fr-CA"/>
              </w:rPr>
              <w:t>division :</w:t>
            </w:r>
          </w:p>
          <w:p w:rsidR="00BD5986" w:rsidRPr="00EF7DBE" w:rsidRDefault="00032934" w:rsidP="00EF4DD7">
            <w:pPr>
              <w:pStyle w:val="ListParagraph"/>
              <w:contextualSpacing w:val="0"/>
              <w:rPr>
                <w:lang w:val="fr-CA"/>
              </w:rPr>
            </w:pPr>
            <w:r w:rsidRPr="00EF7DBE">
              <w:rPr>
                <w:lang w:val="fr-CA"/>
              </w:rPr>
              <w:t>comprendre la relation entre la multiplication et la division, la multiplication et l’addition, et la division et la soustraction</w:t>
            </w:r>
          </w:p>
          <w:p w:rsidR="00BD5986" w:rsidRPr="00EF7DBE" w:rsidRDefault="00032934" w:rsidP="00EF4DD7">
            <w:pPr>
              <w:pStyle w:val="ListParagraph"/>
              <w:contextualSpacing w:val="0"/>
              <w:rPr>
                <w:spacing w:val="-2"/>
                <w:lang w:val="fr-CA"/>
              </w:rPr>
            </w:pPr>
            <w:r w:rsidRPr="00EF7DBE">
              <w:rPr>
                <w:spacing w:val="-2"/>
                <w:lang w:val="fr-CA"/>
              </w:rPr>
              <w:t>utiliser des stratégies de calcul variées (p. ex. décomposer, concept de distributivité, concept de commutativité, addition répétée et soustraction répétée)</w:t>
            </w:r>
          </w:p>
          <w:p w:rsidR="00BD5986" w:rsidRPr="00EF7DBE" w:rsidRDefault="00032934" w:rsidP="00EF4DD7">
            <w:pPr>
              <w:pStyle w:val="ListParagraph"/>
              <w:contextualSpacing w:val="0"/>
              <w:rPr>
                <w:lang w:val="fr-CA"/>
              </w:rPr>
            </w:pPr>
            <w:r w:rsidRPr="00EF7DBE">
              <w:rPr>
                <w:lang w:val="fr-CA"/>
              </w:rPr>
              <w:t>utiliser les multiplications et les divisions pour des situations de la vie quotidienne et des résolutions de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Nombres décimaux :</w:t>
            </w:r>
          </w:p>
          <w:p w:rsidR="00BD5986" w:rsidRPr="00EF7DBE" w:rsidRDefault="00032934" w:rsidP="00EF4DD7">
            <w:pPr>
              <w:pStyle w:val="ListParagraph"/>
              <w:contextualSpacing w:val="0"/>
              <w:rPr>
                <w:lang w:val="fr-CA"/>
              </w:rPr>
            </w:pPr>
            <w:r w:rsidRPr="00EF7DBE">
              <w:rPr>
                <w:lang w:val="fr-CA"/>
              </w:rPr>
              <w:t>estimer des sommes et des différences avec des nombres décimaux</w:t>
            </w:r>
          </w:p>
          <w:p w:rsidR="00BD5986" w:rsidRPr="00EF7DBE" w:rsidRDefault="00032934" w:rsidP="00EF4DD7">
            <w:pPr>
              <w:pStyle w:val="ListParagraph"/>
              <w:contextualSpacing w:val="0"/>
              <w:rPr>
                <w:lang w:val="fr-CA"/>
              </w:rPr>
            </w:pPr>
            <w:r w:rsidRPr="00EF7DBE">
              <w:rPr>
                <w:lang w:val="fr-CA"/>
              </w:rPr>
              <w:t>utiliser des modèles visuels, comme des blocs de base dix, des tables de valeur de position, du papier quadrillé et des droites numériques</w:t>
            </w:r>
          </w:p>
          <w:p w:rsidR="00BD5986" w:rsidRPr="00EF7DBE" w:rsidRDefault="00032934" w:rsidP="00EF4DD7">
            <w:pPr>
              <w:pStyle w:val="ListParagraph"/>
              <w:contextualSpacing w:val="0"/>
              <w:rPr>
                <w:lang w:val="fr-CA"/>
              </w:rPr>
            </w:pPr>
            <w:r w:rsidRPr="00EF7DBE">
              <w:rPr>
                <w:lang w:val="fr-CA"/>
              </w:rPr>
              <w:t>utiliser les additions et les soustractions dans des contextes authentiques et des problèmes</w:t>
            </w:r>
          </w:p>
          <w:p w:rsidR="00BD5986" w:rsidRPr="00EF7DBE" w:rsidRDefault="00032934" w:rsidP="00EF4DD7">
            <w:pPr>
              <w:pStyle w:val="ListParagraph"/>
              <w:contextualSpacing w:val="0"/>
              <w:rPr>
                <w:lang w:val="fr-CA"/>
              </w:rPr>
            </w:pPr>
            <w:r w:rsidRPr="00EF7DBE">
              <w:rPr>
                <w:lang w:val="fr-CA"/>
              </w:rPr>
              <w:t>discussions avec la classe sur les nombres</w:t>
            </w:r>
          </w:p>
          <w:p w:rsidR="00BD5986" w:rsidRPr="00EF7DBE" w:rsidRDefault="00032934" w:rsidP="00EF4DD7">
            <w:pPr>
              <w:pStyle w:val="Topic"/>
              <w:contextualSpacing w:val="0"/>
              <w:rPr>
                <w:rFonts w:cs="Calibri"/>
                <w:i/>
                <w:lang w:val="fr-CA"/>
              </w:rPr>
            </w:pPr>
            <w:r w:rsidRPr="00EF7DBE">
              <w:rPr>
                <w:lang w:val="fr-CA"/>
              </w:rPr>
              <w:t>Tables d’addition et de soustraction jusqu’à 20 :</w:t>
            </w:r>
          </w:p>
          <w:p w:rsidR="00BD5986" w:rsidRPr="00EF7DBE" w:rsidRDefault="00032934" w:rsidP="00EF4DD7">
            <w:pPr>
              <w:pStyle w:val="ListParagraph"/>
              <w:contextualSpacing w:val="0"/>
              <w:rPr>
                <w:lang w:val="fr-CA"/>
              </w:rPr>
            </w:pPr>
            <w:r w:rsidRPr="00EF7DBE">
              <w:rPr>
                <w:lang w:val="fr-CA"/>
              </w:rPr>
              <w:t>offrir des occasions de faire des exercices authentiques, en se basant sur les tables d’addition et de soustraction des niveaux précédents</w:t>
            </w:r>
          </w:p>
          <w:p w:rsidR="00BD5986" w:rsidRPr="00EF7DBE" w:rsidRDefault="00032934" w:rsidP="00EF4DD7">
            <w:pPr>
              <w:pStyle w:val="ListParagraph"/>
              <w:contextualSpacing w:val="0"/>
              <w:rPr>
                <w:lang w:val="fr-CA"/>
              </w:rPr>
            </w:pPr>
            <w:r w:rsidRPr="00EF7DBE">
              <w:rPr>
                <w:lang w:val="fr-CA"/>
              </w:rPr>
              <w:t xml:space="preserve">appliquer des stratégies et la connaissance des tables d’addition et de soustraction pour des situations de la vie quotidienne et des résolutions </w:t>
            </w:r>
            <w:r w:rsidR="0085746E" w:rsidRPr="00EF7DBE">
              <w:rPr>
                <w:lang w:val="fr-CA"/>
              </w:rPr>
              <w:br/>
            </w:r>
            <w:r w:rsidRPr="00EF7DBE">
              <w:rPr>
                <w:lang w:val="fr-CA"/>
              </w:rPr>
              <w:t xml:space="preserve">de problèmes, et pour faire des liens entre différents concepts mathématiques (p. ex. pour 800 + 700, on peut annexer les zéros et utiliser le fait </w:t>
            </w:r>
            <w:r w:rsidR="0085746E" w:rsidRPr="00EF7DBE">
              <w:rPr>
                <w:lang w:val="fr-CA"/>
              </w:rPr>
              <w:br/>
            </w:r>
            <w:r w:rsidRPr="00EF7DBE">
              <w:rPr>
                <w:lang w:val="fr-CA"/>
              </w:rPr>
              <w:t>de connaître 8 + 7 pour trouver le résultat)</w:t>
            </w:r>
          </w:p>
          <w:p w:rsidR="00BD5986" w:rsidRPr="00EF7DBE" w:rsidRDefault="00032934" w:rsidP="00EF4DD7">
            <w:pPr>
              <w:pStyle w:val="Topic"/>
              <w:contextualSpacing w:val="0"/>
              <w:rPr>
                <w:rFonts w:cs="Calibri"/>
                <w:i/>
                <w:lang w:val="fr-CA"/>
              </w:rPr>
            </w:pPr>
            <w:r w:rsidRPr="00EF7DBE">
              <w:rPr>
                <w:lang w:val="fr-CA"/>
              </w:rPr>
              <w:t>Tables de multiplication et de division jusqu’à 100 :</w:t>
            </w:r>
          </w:p>
          <w:p w:rsidR="00BD5986" w:rsidRPr="00EF7DBE" w:rsidRDefault="00032934" w:rsidP="00EF4DD7">
            <w:pPr>
              <w:pStyle w:val="ListParagraph"/>
              <w:contextualSpacing w:val="0"/>
              <w:rPr>
                <w:lang w:val="fr-CA"/>
              </w:rPr>
            </w:pPr>
            <w:r w:rsidRPr="00EF7DBE">
              <w:rPr>
                <w:lang w:val="fr-CA"/>
              </w:rPr>
              <w:t>offrir des occasions de faire des représentations concrètes et graphiques de la multiplication</w:t>
            </w:r>
          </w:p>
          <w:p w:rsidR="00BD5986" w:rsidRPr="00EF7DBE" w:rsidRDefault="00032934" w:rsidP="00EF4DD7">
            <w:pPr>
              <w:pStyle w:val="ListParagraph"/>
              <w:contextualSpacing w:val="0"/>
              <w:rPr>
                <w:lang w:val="fr-CA"/>
              </w:rPr>
            </w:pPr>
            <w:r w:rsidRPr="00EF7DBE">
              <w:rPr>
                <w:lang w:val="fr-CA"/>
              </w:rPr>
              <w:t>utiliser des jeux pour élaborer des occasions de faire des exercices authentiques de multiplication</w:t>
            </w:r>
          </w:p>
          <w:p w:rsidR="00BD5986" w:rsidRPr="00EF7DBE" w:rsidRDefault="00032934" w:rsidP="00EF4DD7">
            <w:pPr>
              <w:pStyle w:val="ListParagraph"/>
              <w:contextualSpacing w:val="0"/>
              <w:rPr>
                <w:lang w:val="fr-CA"/>
              </w:rPr>
            </w:pPr>
            <w:r w:rsidRPr="00EF7DBE">
              <w:rPr>
                <w:lang w:val="fr-CA"/>
              </w:rPr>
              <w:t>chercher des régularités dans les nombres, p. ex. avec une grille de cent, pour développer la compréhension des calculs de multiplication</w:t>
            </w:r>
          </w:p>
          <w:p w:rsidR="00BD5986" w:rsidRPr="00EF7DBE" w:rsidRDefault="00032934" w:rsidP="00EF4DD7">
            <w:pPr>
              <w:pStyle w:val="ListParagraph"/>
              <w:contextualSpacing w:val="0"/>
              <w:rPr>
                <w:lang w:val="fr-CA"/>
              </w:rPr>
            </w:pPr>
            <w:r w:rsidRPr="00EF7DBE">
              <w:rPr>
                <w:lang w:val="fr-CA"/>
              </w:rPr>
              <w:t>faire un lien entre la multiplication et le calcul par intervalles</w:t>
            </w:r>
          </w:p>
          <w:p w:rsidR="00BD5986" w:rsidRPr="00EF7DBE" w:rsidRDefault="00032934" w:rsidP="00EF4DD7">
            <w:pPr>
              <w:pStyle w:val="ListParagraph"/>
              <w:contextualSpacing w:val="0"/>
              <w:rPr>
                <w:lang w:val="fr-CA"/>
              </w:rPr>
            </w:pPr>
            <w:r w:rsidRPr="00EF7DBE">
              <w:rPr>
                <w:lang w:val="fr-CA"/>
              </w:rPr>
              <w:t>faire un lien entre la multiplication et la division ainsi qu’avec l’addition répétée</w:t>
            </w:r>
          </w:p>
          <w:p w:rsidR="00BD5986" w:rsidRPr="00EF7DBE" w:rsidRDefault="00032934" w:rsidP="00EF4DD7">
            <w:pPr>
              <w:pStyle w:val="ListParagraph"/>
              <w:contextualSpacing w:val="0"/>
              <w:rPr>
                <w:lang w:val="fr-CA"/>
              </w:rPr>
            </w:pPr>
            <w:r w:rsidRPr="00EF7DBE">
              <w:rPr>
                <w:lang w:val="fr-CA"/>
              </w:rPr>
              <w:t>la mémorisation des tables n’est pas prévue à ce niveau</w:t>
            </w:r>
          </w:p>
          <w:p w:rsidR="00BD5986" w:rsidRPr="00EF7DBE" w:rsidRDefault="00032934" w:rsidP="00EF4DD7">
            <w:pPr>
              <w:pStyle w:val="ListParagraph"/>
              <w:contextualSpacing w:val="0"/>
              <w:rPr>
                <w:lang w:val="fr-CA"/>
              </w:rPr>
            </w:pPr>
            <w:r w:rsidRPr="00EF7DBE">
              <w:rPr>
                <w:lang w:val="fr-CA"/>
              </w:rPr>
              <w:t>les élèves vont acquérir une plus grande facilité avec ces tables</w:t>
            </w:r>
          </w:p>
          <w:p w:rsidR="00BD5986" w:rsidRPr="00EF7DBE" w:rsidRDefault="00032934" w:rsidP="00EF4DD7">
            <w:pPr>
              <w:pStyle w:val="ListParagraph"/>
              <w:contextualSpacing w:val="0"/>
              <w:rPr>
                <w:lang w:val="fr-CA"/>
              </w:rPr>
            </w:pPr>
            <w:r w:rsidRPr="00EF7DBE">
              <w:rPr>
                <w:lang w:val="fr-CA"/>
              </w:rPr>
              <w:t>utiliser des stratégies de calcul mental, comme le double et la moitié, l’annexion et le concept de distributivité</w:t>
            </w:r>
          </w:p>
          <w:p w:rsidR="00BD5986" w:rsidRPr="00EF7DBE" w:rsidRDefault="00032934" w:rsidP="00EF4DD7">
            <w:pPr>
              <w:pStyle w:val="ListParagraph"/>
              <w:contextualSpacing w:val="0"/>
              <w:rPr>
                <w:lang w:val="fr-CA"/>
              </w:rPr>
            </w:pPr>
            <w:r w:rsidRPr="00EF7DBE">
              <w:rPr>
                <w:lang w:val="fr-CA"/>
              </w:rPr>
              <w:t>les élèves devraient pouvoir se rappeler plusieurs tables de multiplication à la fin de la 5</w:t>
            </w:r>
            <w:r w:rsidRPr="00EF7DBE">
              <w:rPr>
                <w:position w:val="6"/>
                <w:sz w:val="16"/>
                <w:lang w:val="fr-CA"/>
              </w:rPr>
              <w:t>e</w:t>
            </w:r>
            <w:r w:rsidRPr="00EF7DBE">
              <w:rPr>
                <w:lang w:val="fr-CA"/>
              </w:rPr>
              <w:t xml:space="preserve"> année (p. ex. 2, 3, 4, 5 et 10)</w:t>
            </w:r>
          </w:p>
          <w:p w:rsidR="00BD5986" w:rsidRPr="00EF7DBE" w:rsidRDefault="00032934" w:rsidP="00EF4DD7">
            <w:pPr>
              <w:pStyle w:val="ListParagraph"/>
              <w:contextualSpacing w:val="0"/>
              <w:rPr>
                <w:lang w:val="fr-CA"/>
              </w:rPr>
            </w:pPr>
            <w:r w:rsidRPr="00EF7DBE">
              <w:rPr>
                <w:lang w:val="fr-CA"/>
              </w:rPr>
              <w:t>développer la capacité de calcul avec des tables jusqu’à 100</w:t>
            </w:r>
          </w:p>
          <w:p w:rsidR="00BD5986" w:rsidRPr="00EF7DBE" w:rsidRDefault="00032934" w:rsidP="00EF4DD7">
            <w:pPr>
              <w:pStyle w:val="Topic"/>
              <w:contextualSpacing w:val="0"/>
              <w:rPr>
                <w:rFonts w:cs="Calibri"/>
                <w:i/>
                <w:lang w:val="fr-CA"/>
              </w:rPr>
            </w:pPr>
            <w:r w:rsidRPr="00EF7DBE">
              <w:rPr>
                <w:lang w:val="fr-CA"/>
              </w:rPr>
              <w:t>Résolution d’équations en une étape :</w:t>
            </w:r>
          </w:p>
          <w:p w:rsidR="00BD5986" w:rsidRPr="00EF7DBE" w:rsidRDefault="00032934" w:rsidP="00EF4DD7">
            <w:pPr>
              <w:pStyle w:val="ListParagraph"/>
              <w:contextualSpacing w:val="0"/>
              <w:rPr>
                <w:lang w:val="fr-CA"/>
              </w:rPr>
            </w:pPr>
            <w:r w:rsidRPr="00EF7DBE">
              <w:rPr>
                <w:lang w:val="fr-CA"/>
              </w:rPr>
              <w:t>résoudre des équations à une inconnue en une étape</w:t>
            </w:r>
          </w:p>
          <w:p w:rsidR="00BD5986" w:rsidRPr="00EF7DBE" w:rsidRDefault="00032934" w:rsidP="00EF4DD7">
            <w:pPr>
              <w:pStyle w:val="ListParagraph"/>
              <w:contextualSpacing w:val="0"/>
              <w:rPr>
                <w:lang w:val="fr-CA"/>
              </w:rPr>
            </w:pPr>
            <w:r w:rsidRPr="00EF7DBE">
              <w:rPr>
                <w:lang w:val="fr-CA"/>
              </w:rPr>
              <w:t>représenter un problème donné sous la forme d’une équation en utilisant des symboles (p. ex. 4 + X = 15)</w:t>
            </w:r>
          </w:p>
          <w:p w:rsidR="00BD5986" w:rsidRPr="00EF7DBE" w:rsidRDefault="000D1CE7" w:rsidP="00EF4DD7">
            <w:pPr>
              <w:pStyle w:val="Topic"/>
              <w:contextualSpacing w:val="0"/>
              <w:rPr>
                <w:rFonts w:cs="Calibri"/>
                <w:i/>
                <w:lang w:val="fr-CA"/>
              </w:rPr>
            </w:pPr>
            <w:r w:rsidRPr="00EF7DBE">
              <w:rPr>
                <w:lang w:val="fr-CA"/>
              </w:rPr>
              <w:t>L’a</w:t>
            </w:r>
            <w:r w:rsidR="00032934" w:rsidRPr="00EF7DBE">
              <w:rPr>
                <w:lang w:val="fr-CA"/>
              </w:rPr>
              <w:t xml:space="preserve">ire et </w:t>
            </w:r>
            <w:r w:rsidRPr="00EF7DBE">
              <w:rPr>
                <w:lang w:val="fr-CA"/>
              </w:rPr>
              <w:t xml:space="preserve">le </w:t>
            </w:r>
            <w:r w:rsidR="00032934" w:rsidRPr="00EF7DBE">
              <w:rPr>
                <w:lang w:val="fr-CA"/>
              </w:rPr>
              <w:t>périmètre :</w:t>
            </w:r>
          </w:p>
          <w:p w:rsidR="00BD5986" w:rsidRPr="00EF7DBE" w:rsidRDefault="00032934" w:rsidP="00EF4DD7">
            <w:pPr>
              <w:pStyle w:val="ListParagraph"/>
              <w:contextualSpacing w:val="0"/>
              <w:rPr>
                <w:lang w:val="fr-CA"/>
              </w:rPr>
            </w:pPr>
            <w:r w:rsidRPr="00EF7DBE">
              <w:rPr>
                <w:lang w:val="fr-CA"/>
              </w:rPr>
              <w:t>mesurer l’aire de carrés et de rectangles avec des carreaux, des géoplans, du papier quadrillé</w:t>
            </w:r>
          </w:p>
          <w:p w:rsidR="00BD5986" w:rsidRPr="00EF7DBE" w:rsidRDefault="00032934" w:rsidP="00EF4DD7">
            <w:pPr>
              <w:pStyle w:val="ListParagraph"/>
              <w:contextualSpacing w:val="0"/>
              <w:rPr>
                <w:lang w:val="fr-CA"/>
              </w:rPr>
            </w:pPr>
            <w:r w:rsidRPr="00EF7DBE">
              <w:rPr>
                <w:lang w:val="fr-CA"/>
              </w:rPr>
              <w:t>explorer le périmètre et l’aire, et le fait qu’ils dépendent l’un de l’autre mais ne sont pas directement proportionnels</w:t>
            </w:r>
          </w:p>
          <w:p w:rsidR="00BD5986" w:rsidRPr="00EF7DBE" w:rsidRDefault="00032934" w:rsidP="00EF4DD7">
            <w:pPr>
              <w:pStyle w:val="ListParagraph"/>
              <w:contextualSpacing w:val="0"/>
              <w:rPr>
                <w:lang w:val="fr-CA"/>
              </w:rPr>
            </w:pPr>
            <w:r w:rsidRPr="00EF7DBE">
              <w:rPr>
                <w:lang w:val="fr-CA"/>
              </w:rPr>
              <w:t>mesurer des demeures traditionnelles</w:t>
            </w:r>
          </w:p>
          <w:p w:rsidR="00BD5986" w:rsidRPr="00EF7DBE" w:rsidRDefault="00032934" w:rsidP="00EF4DD7">
            <w:pPr>
              <w:pStyle w:val="ListParagraph"/>
              <w:contextualSpacing w:val="0"/>
              <w:rPr>
                <w:lang w:val="fr-CA"/>
              </w:rPr>
            </w:pPr>
            <w:r w:rsidRPr="00EF7DBE">
              <w:rPr>
                <w:lang w:val="fr-CA"/>
              </w:rPr>
              <w:t xml:space="preserve">inviter un Aîné et un détenteur du savoir des peuples autochtones de la région pour parler des techniques traditionnelles de mesure et d’estimation </w:t>
            </w:r>
            <w:r w:rsidRPr="00EF7DBE">
              <w:rPr>
                <w:lang w:val="fr-CA"/>
              </w:rPr>
              <w:br/>
              <w:t xml:space="preserve">pour la chasse, la pêche et la construction </w:t>
            </w:r>
          </w:p>
          <w:p w:rsidR="00BD5986" w:rsidRPr="00EF7DBE" w:rsidRDefault="00BD5986"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Temps :</w:t>
            </w:r>
          </w:p>
          <w:p w:rsidR="00BD5986" w:rsidRPr="00EF7DBE" w:rsidRDefault="00032934" w:rsidP="00EF4DD7">
            <w:pPr>
              <w:pStyle w:val="ListParagraph"/>
              <w:contextualSpacing w:val="0"/>
              <w:rPr>
                <w:lang w:val="fr-CA"/>
              </w:rPr>
            </w:pPr>
            <w:r w:rsidRPr="00EF7DBE">
              <w:rPr>
                <w:lang w:val="fr-CA"/>
              </w:rPr>
              <w:t>comprendre les notions de temps écoulé et de durée</w:t>
            </w:r>
          </w:p>
          <w:p w:rsidR="00BD5986" w:rsidRPr="00EF7DBE" w:rsidRDefault="00032934" w:rsidP="00EF4DD7">
            <w:pPr>
              <w:pStyle w:val="ListParagraph"/>
              <w:contextualSpacing w:val="0"/>
              <w:rPr>
                <w:lang w:val="fr-CA"/>
              </w:rPr>
            </w:pPr>
            <w:r w:rsidRPr="00EF7DBE">
              <w:rPr>
                <w:lang w:val="fr-CA"/>
              </w:rPr>
              <w:t>appliquer les concepts reliés au temps dans des situations de la vie quotidienne et pour résoudre des problèmes</w:t>
            </w:r>
          </w:p>
          <w:p w:rsidR="00BD5986" w:rsidRPr="00EF7DBE" w:rsidRDefault="00032934" w:rsidP="00EF4DD7">
            <w:pPr>
              <w:pStyle w:val="ListParagraph"/>
              <w:contextualSpacing w:val="0"/>
              <w:rPr>
                <w:lang w:val="fr-CA"/>
              </w:rPr>
            </w:pPr>
            <w:r w:rsidRPr="00EF7DBE">
              <w:rPr>
                <w:lang w:val="fr-CA"/>
              </w:rPr>
              <w:t>cycles des jours et des saisons, cycles lunaires, marées, voyages, événements</w:t>
            </w:r>
          </w:p>
          <w:p w:rsidR="00BD5986" w:rsidRPr="00EF7DBE" w:rsidRDefault="00032934" w:rsidP="00EF4DD7">
            <w:pPr>
              <w:pStyle w:val="Topic"/>
              <w:contextualSpacing w:val="0"/>
              <w:rPr>
                <w:rFonts w:cs="Calibri"/>
                <w:i/>
                <w:lang w:val="fr-CA"/>
              </w:rPr>
            </w:pPr>
            <w:r w:rsidRPr="00EF7DBE">
              <w:rPr>
                <w:lang w:val="fr-CA"/>
              </w:rPr>
              <w:t>Classement :</w:t>
            </w:r>
          </w:p>
          <w:p w:rsidR="00BD5986" w:rsidRPr="00EF7DBE" w:rsidRDefault="00032934" w:rsidP="00EF4DD7">
            <w:pPr>
              <w:pStyle w:val="ListParagraph"/>
              <w:contextualSpacing w:val="0"/>
              <w:rPr>
                <w:lang w:val="fr-CA"/>
              </w:rPr>
            </w:pPr>
            <w:r w:rsidRPr="00EF7DBE">
              <w:rPr>
                <w:lang w:val="fr-CA"/>
              </w:rPr>
              <w:t>explorer les solides et les figures géométriques en se basant sur des caractéristiques multiples</w:t>
            </w:r>
          </w:p>
          <w:p w:rsidR="00BD5986" w:rsidRPr="00EF7DBE" w:rsidRDefault="00032934" w:rsidP="00EF4DD7">
            <w:pPr>
              <w:pStyle w:val="ListParagraph"/>
              <w:contextualSpacing w:val="0"/>
              <w:rPr>
                <w:lang w:val="fr-CA"/>
              </w:rPr>
            </w:pPr>
            <w:r w:rsidRPr="00EF7DBE">
              <w:rPr>
                <w:lang w:val="fr-CA"/>
              </w:rPr>
              <w:t>décrire et classer des quadrilatères</w:t>
            </w:r>
          </w:p>
          <w:p w:rsidR="00BD5986" w:rsidRPr="00EF7DBE" w:rsidRDefault="00032934" w:rsidP="00EF4DD7">
            <w:pPr>
              <w:pStyle w:val="ListParagraph"/>
              <w:contextualSpacing w:val="0"/>
              <w:rPr>
                <w:lang w:val="fr-CA"/>
              </w:rPr>
            </w:pPr>
            <w:r w:rsidRPr="00EF7DBE">
              <w:rPr>
                <w:lang w:val="fr-CA"/>
              </w:rPr>
              <w:t xml:space="preserve">décrire et construire des prismes rectangulaires et triangulaires </w:t>
            </w:r>
          </w:p>
          <w:p w:rsidR="00BD5986" w:rsidRPr="00EF7DBE" w:rsidRDefault="00032934" w:rsidP="00EF4DD7">
            <w:pPr>
              <w:pStyle w:val="ListParagraph"/>
              <w:contextualSpacing w:val="0"/>
              <w:rPr>
                <w:lang w:val="fr-CA"/>
              </w:rPr>
            </w:pPr>
            <w:r w:rsidRPr="00EF7DBE">
              <w:rPr>
                <w:lang w:val="fr-CA"/>
              </w:rPr>
              <w:t>reconnaître des prismes dans l’environnement</w:t>
            </w:r>
          </w:p>
          <w:p w:rsidR="00BD5986" w:rsidRPr="00EF7DBE" w:rsidRDefault="00032934" w:rsidP="00EF4DD7">
            <w:pPr>
              <w:pStyle w:val="Topic"/>
              <w:contextualSpacing w:val="0"/>
              <w:rPr>
                <w:rFonts w:cs="Calibri"/>
                <w:i/>
                <w:lang w:val="fr-CA"/>
              </w:rPr>
            </w:pPr>
            <w:r w:rsidRPr="00EF7DBE">
              <w:rPr>
                <w:lang w:val="fr-CA"/>
              </w:rPr>
              <w:t>Transformations :</w:t>
            </w:r>
          </w:p>
          <w:p w:rsidR="00BD5986" w:rsidRPr="00EF7DBE" w:rsidRDefault="00032934" w:rsidP="00EF4DD7">
            <w:pPr>
              <w:pStyle w:val="ListParagraph"/>
              <w:contextualSpacing w:val="0"/>
              <w:rPr>
                <w:lang w:val="fr-CA"/>
              </w:rPr>
            </w:pPr>
            <w:r w:rsidRPr="00EF7DBE">
              <w:rPr>
                <w:lang w:val="fr-CA"/>
              </w:rPr>
              <w:t>transformations simples (glisser/translation, retourner/réflexion, tourner/rotation)</w:t>
            </w:r>
          </w:p>
          <w:p w:rsidR="00BD5986" w:rsidRPr="00EF7DBE" w:rsidRDefault="00032934" w:rsidP="00EF4DD7">
            <w:pPr>
              <w:pStyle w:val="ListParagraph"/>
              <w:contextualSpacing w:val="0"/>
              <w:rPr>
                <w:lang w:val="fr-CA"/>
              </w:rPr>
            </w:pPr>
            <w:r w:rsidRPr="00EF7DBE">
              <w:rPr>
                <w:lang w:val="fr-CA"/>
              </w:rPr>
              <w:t>se servir de matériel concret pour effectuer les mouvements des transformations</w:t>
            </w:r>
          </w:p>
          <w:p w:rsidR="00BD5986" w:rsidRPr="00EF7DBE" w:rsidRDefault="00032934" w:rsidP="00EF4DD7">
            <w:pPr>
              <w:pStyle w:val="ListParagraph"/>
              <w:contextualSpacing w:val="0"/>
              <w:rPr>
                <w:lang w:val="fr-CA"/>
              </w:rPr>
            </w:pPr>
            <w:r w:rsidRPr="00EF7DBE">
              <w:rPr>
                <w:lang w:val="fr-CA"/>
              </w:rPr>
              <w:t>tissage, paniers d’écorce de cèdre, motifs</w:t>
            </w:r>
          </w:p>
          <w:p w:rsidR="00BD5986" w:rsidRPr="00EF7DBE" w:rsidRDefault="00032934" w:rsidP="00EF4DD7">
            <w:pPr>
              <w:pStyle w:val="Topic"/>
              <w:contextualSpacing w:val="0"/>
              <w:rPr>
                <w:rFonts w:cs="Calibri"/>
                <w:i/>
                <w:lang w:val="fr-CA"/>
              </w:rPr>
            </w:pPr>
            <w:r w:rsidRPr="00EF7DBE">
              <w:rPr>
                <w:lang w:val="fr-CA"/>
              </w:rPr>
              <w:t xml:space="preserve">Correspondance multivoque : </w:t>
            </w:r>
          </w:p>
          <w:p w:rsidR="00BD5986" w:rsidRPr="00EF7DBE" w:rsidRDefault="00032934" w:rsidP="00EF4DD7">
            <w:pPr>
              <w:pStyle w:val="ListParagraph"/>
              <w:contextualSpacing w:val="0"/>
              <w:rPr>
                <w:lang w:val="fr-CA"/>
              </w:rPr>
            </w:pPr>
            <w:r w:rsidRPr="00EF7DBE">
              <w:rPr>
                <w:lang w:val="fr-CA"/>
              </w:rPr>
              <w:t xml:space="preserve">correspondance multivoque : un symbole représente un groupe ou une valeur (p. ex. sur un diagramme à barres, un carré peut représenter </w:t>
            </w:r>
            <w:r w:rsidR="0085746E" w:rsidRPr="00EF7DBE">
              <w:rPr>
                <w:lang w:val="fr-CA"/>
              </w:rPr>
              <w:br/>
            </w:r>
            <w:r w:rsidRPr="00EF7DBE">
              <w:rPr>
                <w:lang w:val="fr-CA"/>
              </w:rPr>
              <w:t>cinq biscuits)</w:t>
            </w:r>
          </w:p>
          <w:p w:rsidR="00BD5986" w:rsidRPr="00EF7DBE" w:rsidRDefault="00032934" w:rsidP="00EF4DD7">
            <w:pPr>
              <w:pStyle w:val="Topic"/>
              <w:contextualSpacing w:val="0"/>
              <w:rPr>
                <w:rFonts w:cs="Calibri"/>
                <w:i/>
                <w:lang w:val="fr-CA"/>
              </w:rPr>
            </w:pPr>
            <w:r w:rsidRPr="00EF7DBE">
              <w:rPr>
                <w:lang w:val="fr-CA"/>
              </w:rPr>
              <w:t>Expériences de probabilité :</w:t>
            </w:r>
          </w:p>
          <w:p w:rsidR="00BD5986" w:rsidRPr="00EF7DBE" w:rsidRDefault="00032934" w:rsidP="00EF4DD7">
            <w:pPr>
              <w:pStyle w:val="ListParagraph"/>
              <w:contextualSpacing w:val="0"/>
              <w:rPr>
                <w:lang w:val="fr-CA"/>
              </w:rPr>
            </w:pPr>
            <w:r w:rsidRPr="00EF7DBE">
              <w:rPr>
                <w:lang w:val="fr-CA"/>
              </w:rPr>
              <w:t>prédire les résultats d’événements indépendants (p. ex. obtenir une couleur en faisant tourner une aiguille sur un cadran)</w:t>
            </w:r>
          </w:p>
          <w:p w:rsidR="00BD5986" w:rsidRPr="00EF7DBE" w:rsidRDefault="00032934" w:rsidP="00EF4DD7">
            <w:pPr>
              <w:pStyle w:val="ListParagraph"/>
              <w:contextualSpacing w:val="0"/>
              <w:rPr>
                <w:lang w:val="fr-CA"/>
              </w:rPr>
            </w:pPr>
            <w:r w:rsidRPr="00EF7DBE">
              <w:rPr>
                <w:lang w:val="fr-CA"/>
              </w:rPr>
              <w:t>prédire des résultats uniques (p. ex. obtenir une couleur en faisant tourner une aiguille sur un cadran)</w:t>
            </w:r>
          </w:p>
          <w:p w:rsidR="00BD5986" w:rsidRPr="00EF7DBE" w:rsidRDefault="00032934" w:rsidP="00EF4DD7">
            <w:pPr>
              <w:pStyle w:val="ListParagraph"/>
              <w:contextualSpacing w:val="0"/>
              <w:rPr>
                <w:lang w:val="fr-CA"/>
              </w:rPr>
            </w:pPr>
            <w:r w:rsidRPr="00EF7DBE">
              <w:rPr>
                <w:lang w:val="fr-CA"/>
              </w:rPr>
              <w:t>faire tourner une aiguille sur un cadran, lancer un dé, piger des objets dans un sac</w:t>
            </w:r>
          </w:p>
          <w:p w:rsidR="00BD5986" w:rsidRPr="00EF7DBE" w:rsidRDefault="00032934" w:rsidP="00EF4DD7">
            <w:pPr>
              <w:pStyle w:val="ListParagraph"/>
              <w:contextualSpacing w:val="0"/>
              <w:rPr>
                <w:lang w:val="fr-CA"/>
              </w:rPr>
            </w:pPr>
            <w:r w:rsidRPr="00EF7DBE">
              <w:rPr>
                <w:lang w:val="fr-CA"/>
              </w:rPr>
              <w:t>représenter par une fraction la probabilité d’un résultat unique</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 xml:space="preserve">faire des calculs monétaires, y compris rendre la monnaie et faire des calculs décimaux, jusqu’à 1000 $ pour des situations de la vie quotidienne </w:t>
            </w:r>
            <w:r w:rsidRPr="00EF7DBE">
              <w:rPr>
                <w:lang w:val="fr-CA"/>
              </w:rPr>
              <w:br/>
              <w:t>et des résolutions de problèmes</w:t>
            </w:r>
          </w:p>
          <w:p w:rsidR="00BD5986" w:rsidRPr="00EF7DBE" w:rsidRDefault="00032934" w:rsidP="00EF4DD7">
            <w:pPr>
              <w:pStyle w:val="ListParagraph"/>
              <w:contextualSpacing w:val="0"/>
              <w:rPr>
                <w:lang w:val="fr-CA"/>
              </w:rPr>
            </w:pPr>
            <w:r w:rsidRPr="00EF7DBE">
              <w:rPr>
                <w:lang w:val="fr-CA"/>
              </w:rPr>
              <w:t xml:space="preserve">utiliser diverses stratégies, comme compter en ordre croissant, en ordre décroissant et décomposer, pour calculer le total et rendre la monnaie </w:t>
            </w:r>
          </w:p>
          <w:p w:rsidR="00BD5986" w:rsidRPr="00EF7DBE" w:rsidRDefault="00032934" w:rsidP="00EF4DD7">
            <w:pPr>
              <w:pStyle w:val="ListParagraph"/>
              <w:contextualSpacing w:val="0"/>
              <w:rPr>
                <w:lang w:val="fr-CA"/>
              </w:rPr>
            </w:pPr>
            <w:r w:rsidRPr="00EF7DBE">
              <w:rPr>
                <w:lang w:val="fr-CA"/>
              </w:rPr>
              <w:t>élaborer des plans financiers simples pour atteindre un objectif financier</w:t>
            </w:r>
          </w:p>
          <w:p w:rsidR="00BD5986" w:rsidRPr="00EF7DBE" w:rsidRDefault="00032934" w:rsidP="00EF7DBE">
            <w:pPr>
              <w:pStyle w:val="ListParagraph"/>
              <w:spacing w:after="120"/>
              <w:contextualSpacing w:val="0"/>
              <w:rPr>
                <w:lang w:val="fr-CA"/>
              </w:rPr>
            </w:pPr>
            <w:r w:rsidRPr="00EF7DBE">
              <w:rPr>
                <w:lang w:val="fr-CA"/>
              </w:rPr>
              <w:t>préparer un budget où l’on tient compte des revenus et des dépenses</w:t>
            </w:r>
          </w:p>
        </w:tc>
      </w:tr>
    </w:tbl>
    <w:p w:rsidR="00BD5986" w:rsidRPr="00C53534" w:rsidRDefault="00BD5986" w:rsidP="00EF4DD7">
      <w:pPr>
        <w:rPr>
          <w:rFonts w:ascii="Times New Roman" w:hAnsi="Times New Roman"/>
        </w:rPr>
      </w:pPr>
    </w:p>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9"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6</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395"/>
        <w:gridCol w:w="240"/>
        <w:gridCol w:w="2904"/>
        <w:gridCol w:w="242"/>
        <w:gridCol w:w="2783"/>
        <w:gridCol w:w="242"/>
        <w:gridCol w:w="2772"/>
        <w:gridCol w:w="238"/>
        <w:gridCol w:w="2488"/>
      </w:tblGrid>
      <w:tr w:rsidR="00BD5986" w:rsidRPr="00E74404" w:rsidTr="00EF7DBE">
        <w:trPr>
          <w:jc w:val="center"/>
        </w:trPr>
        <w:tc>
          <w:tcPr>
            <w:tcW w:w="237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color w:val="FF0000"/>
                <w:lang w:val="fr-CA"/>
              </w:rPr>
            </w:pPr>
            <w:r w:rsidRPr="00EF7DBE">
              <w:rPr>
                <w:lang w:val="fr-CA"/>
              </w:rPr>
              <w:t xml:space="preserve">Les </w:t>
            </w:r>
            <w:r w:rsidRPr="00EF7DBE">
              <w:rPr>
                <w:b/>
                <w:lang w:val="fr-CA"/>
              </w:rPr>
              <w:t xml:space="preserve">nombres </w:t>
            </w:r>
            <w:r w:rsidRPr="00EF7DBE">
              <w:rPr>
                <w:lang w:val="fr-CA"/>
              </w:rPr>
              <w:t xml:space="preserve">mixtes </w:t>
            </w:r>
            <w:r w:rsidRPr="00EF7DBE">
              <w:rPr>
                <w:lang w:val="fr-CA"/>
              </w:rPr>
              <w:br/>
              <w:t xml:space="preserve">et les nombres décimaux servent </w:t>
            </w:r>
            <w:r w:rsidRPr="00EF7DBE">
              <w:rPr>
                <w:lang w:val="fr-CA"/>
              </w:rPr>
              <w:br/>
              <w:t>à représenter des quantités que l’on peut décomposer en parties et en entiers.</w:t>
            </w:r>
          </w:p>
        </w:tc>
        <w:tc>
          <w:tcPr>
            <w:tcW w:w="238"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color w:val="FF0000"/>
                <w:lang w:val="fr-CA"/>
              </w:rPr>
            </w:pPr>
            <w:r w:rsidRPr="00EF7DBE">
              <w:rPr>
                <w:lang w:val="fr-CA"/>
              </w:rPr>
              <w:t xml:space="preserve">L’habileté à effectuer des calculs et la </w:t>
            </w:r>
            <w:r w:rsidRPr="00EF7DBE">
              <w:rPr>
                <w:b/>
                <w:lang w:val="fr-CA"/>
              </w:rPr>
              <w:t xml:space="preserve">facilité </w:t>
            </w:r>
            <w:r w:rsidRPr="00EF7DBE">
              <w:rPr>
                <w:b/>
                <w:lang w:val="fr-CA"/>
              </w:rPr>
              <w:br/>
              <w:t>à manipuler les nombres</w:t>
            </w:r>
            <w:r w:rsidRPr="00EF7DBE">
              <w:rPr>
                <w:lang w:val="fr-CA"/>
              </w:rPr>
              <w:t xml:space="preserve"> s’appliquent aux opérations sur les nombres entiers naturels et sur les nombres décimaux.</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color w:val="FF0000"/>
                <w:lang w:val="fr-CA"/>
              </w:rPr>
            </w:pPr>
            <w:r w:rsidRPr="00EF7DBE">
              <w:rPr>
                <w:lang w:val="fr-CA"/>
              </w:rPr>
              <w:t xml:space="preserve">On peut reconnaître </w:t>
            </w:r>
            <w:r w:rsidRPr="00EF7DBE">
              <w:rPr>
                <w:lang w:val="fr-CA"/>
              </w:rPr>
              <w:br/>
              <w:t>et représenter les</w:t>
            </w:r>
            <w:r w:rsidRPr="00EF7DBE">
              <w:rPr>
                <w:b/>
                <w:lang w:val="fr-CA"/>
              </w:rPr>
              <w:t xml:space="preserve"> relations linéaires</w:t>
            </w:r>
            <w:r w:rsidRPr="00EF7DBE">
              <w:rPr>
                <w:lang w:val="fr-CA"/>
              </w:rPr>
              <w:t xml:space="preserve"> au moyen d’expressions algébriques </w:t>
            </w:r>
            <w:r w:rsidRPr="00EF7DBE">
              <w:rPr>
                <w:lang w:val="fr-CA"/>
              </w:rPr>
              <w:br/>
              <w:t>et de droites (graphiques linéaires) et s’en servir pour faire des généralisations.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749"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color w:val="FF0000"/>
                <w:lang w:val="fr-CA"/>
              </w:rPr>
            </w:pPr>
            <w:r w:rsidRPr="00EF7DBE">
              <w:rPr>
                <w:lang w:val="fr-CA"/>
              </w:rPr>
              <w:t xml:space="preserve">On peut décrire, mesurer </w:t>
            </w:r>
            <w:r w:rsidRPr="00EF7DBE">
              <w:rPr>
                <w:lang w:val="fr-CA"/>
              </w:rPr>
              <w:br/>
              <w:t>et comparer les</w:t>
            </w:r>
            <w:r w:rsidRPr="00EF7DBE">
              <w:rPr>
                <w:b/>
                <w:lang w:val="fr-CA"/>
              </w:rPr>
              <w:t xml:space="preserve"> propriétés </w:t>
            </w:r>
            <w:r w:rsidRPr="00EF7DBE">
              <w:rPr>
                <w:lang w:val="fr-CA"/>
              </w:rPr>
              <w:t xml:space="preserve">des solides et des figures géométriques à l’aide </w:t>
            </w:r>
            <w:r w:rsidRPr="00EF7DBE">
              <w:rPr>
                <w:lang w:val="fr-CA"/>
              </w:rPr>
              <w:br/>
              <w:t>de mesures comme le volume, l’aire, le périmètre et les angles.</w:t>
            </w:r>
          </w:p>
        </w:tc>
        <w:tc>
          <w:tcPr>
            <w:tcW w:w="236"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46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Les</w:t>
            </w:r>
            <w:r w:rsidRPr="00EF7DBE">
              <w:rPr>
                <w:b/>
                <w:lang w:val="fr-CA"/>
              </w:rPr>
              <w:t xml:space="preserve"> données</w:t>
            </w:r>
            <w:r w:rsidRPr="00EF7DBE">
              <w:rPr>
                <w:lang w:val="fr-CA"/>
              </w:rPr>
              <w:t xml:space="preserve"> recueillies lors d’une expérience permettent de calculer la probabilité théorique d’un événement, ainsi que de faire des comparaisons et des interprétations.</w:t>
            </w:r>
          </w:p>
        </w:tc>
      </w:tr>
    </w:tbl>
    <w:p w:rsidR="00BD5986" w:rsidRPr="00C53534" w:rsidRDefault="00BD5986" w:rsidP="00EF4DD7">
      <w:pPr>
        <w:rPr>
          <w:rFonts w:ascii="Times New Roman" w:hAnsi="Times New Roman"/>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EF4DD7">
            <w:pPr>
              <w:pStyle w:val="TableHeader"/>
              <w:spacing w:before="80" w:after="4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des concepts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et </w:t>
            </w:r>
            <w:r w:rsidR="0085746E">
              <w:rPr>
                <w:lang w:val="fr-CA"/>
              </w:rPr>
              <w:br/>
            </w:r>
            <w:r w:rsidRPr="00E74404">
              <w:rPr>
                <w:lang w:val="fr-CA"/>
              </w:rPr>
              <w:t>des relations, et pour vérifier la validité de conjectures</w:t>
            </w:r>
          </w:p>
          <w:p w:rsidR="00BD5986"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BD5986" w:rsidRPr="00E74404" w:rsidRDefault="00032934" w:rsidP="00EF4DD7">
            <w:pPr>
              <w:pStyle w:val="TableHeader"/>
              <w:spacing w:before="80" w:after="4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 </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Élaborer, prouver et appliquer des solutions mathématiques par le jeu, l’investigation </w:t>
            </w:r>
            <w:r w:rsidR="0085746E">
              <w:rPr>
                <w:lang w:val="fr-CA"/>
              </w:rPr>
              <w:br/>
            </w:r>
            <w:r w:rsidRPr="00E74404">
              <w:rPr>
                <w:lang w:val="fr-CA"/>
              </w:rPr>
              <w:t>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nombres très petits et très grands </w:t>
            </w:r>
            <w:r w:rsidRPr="00E74404">
              <w:rPr>
                <w:lang w:val="fr-CA"/>
              </w:rPr>
              <w:t xml:space="preserve">(millièmes </w:t>
            </w:r>
            <w:r w:rsidRPr="00E74404">
              <w:rPr>
                <w:lang w:val="fr-CA"/>
              </w:rPr>
              <w:br/>
              <w:t>à milliards)</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w:t>
            </w:r>
            <w:r w:rsidRPr="000D1CE7">
              <w:rPr>
                <w:b/>
                <w:lang w:val="fr-CA"/>
              </w:rPr>
              <w:t>tables de multiplication et de division</w:t>
            </w:r>
            <w:r w:rsidRPr="00E74404">
              <w:rPr>
                <w:b/>
                <w:lang w:val="fr-CA"/>
              </w:rPr>
              <w:t xml:space="preserve"> jusqu’à 100</w:t>
            </w:r>
            <w:r w:rsidRPr="00E74404">
              <w:rPr>
                <w:lang w:val="fr-CA"/>
              </w:rPr>
              <w:t xml:space="preserve"> (acquisition des habiletés à effectuer des calculs)</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la </w:t>
            </w:r>
            <w:r w:rsidRPr="00E74404">
              <w:rPr>
                <w:b/>
                <w:lang w:val="fr-CA"/>
              </w:rPr>
              <w:t xml:space="preserve">priorité d’opérations </w:t>
            </w:r>
            <w:r w:rsidRPr="00E74404">
              <w:rPr>
                <w:lang w:val="fr-CA"/>
              </w:rPr>
              <w:t>avec des nombres entiers</w:t>
            </w:r>
          </w:p>
          <w:p w:rsidR="00BD5986" w:rsidRPr="00E74404" w:rsidRDefault="00032934" w:rsidP="00EF4DD7">
            <w:pPr>
              <w:pStyle w:val="ListParagraph"/>
              <w:tabs>
                <w:tab w:val="num" w:pos="600"/>
              </w:tabs>
              <w:spacing w:after="40"/>
              <w:contextualSpacing w:val="0"/>
              <w:rPr>
                <w:szCs w:val="22"/>
                <w:lang w:val="fr-CA"/>
              </w:rPr>
            </w:pPr>
            <w:r w:rsidRPr="00DC45A8">
              <w:rPr>
                <w:b/>
                <w:lang w:val="fr-CA"/>
              </w:rPr>
              <w:t>les</w:t>
            </w:r>
            <w:r w:rsidRPr="00E74404">
              <w:rPr>
                <w:b/>
                <w:lang w:val="fr-CA"/>
              </w:rPr>
              <w:t xml:space="preserve"> diviseurs et </w:t>
            </w:r>
            <w:r w:rsidRPr="00DC45A8">
              <w:rPr>
                <w:b/>
                <w:lang w:val="fr-CA"/>
              </w:rPr>
              <w:t>les</w:t>
            </w:r>
            <w:r w:rsidRPr="00E74404">
              <w:rPr>
                <w:b/>
                <w:lang w:val="fr-CA"/>
              </w:rPr>
              <w:t xml:space="preserve"> multiples</w:t>
            </w:r>
            <w:r w:rsidRPr="00E74404">
              <w:rPr>
                <w:lang w:val="fr-CA"/>
              </w:rPr>
              <w:t xml:space="preserve"> –</w:t>
            </w:r>
            <w:r w:rsidRPr="00E74404">
              <w:rPr>
                <w:b/>
                <w:lang w:val="fr-CA"/>
              </w:rPr>
              <w:t xml:space="preserve"> </w:t>
            </w:r>
            <w:r w:rsidRPr="00E74404">
              <w:rPr>
                <w:lang w:val="fr-CA"/>
              </w:rPr>
              <w:t>plus grand commun diviseur et plus petit commun multiple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fractions impropres </w:t>
            </w:r>
            <w:r w:rsidRPr="00E74404">
              <w:rPr>
                <w:lang w:val="fr-CA"/>
              </w:rPr>
              <w:t>et les nombres mixtes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l’introduction au concept de</w:t>
            </w:r>
            <w:r w:rsidRPr="00E74404">
              <w:rPr>
                <w:b/>
                <w:lang w:val="fr-CA"/>
              </w:rPr>
              <w:t xml:space="preserve"> rapport</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pourcentages </w:t>
            </w:r>
            <w:r w:rsidRPr="00E74404">
              <w:rPr>
                <w:lang w:val="fr-CA"/>
              </w:rPr>
              <w:t>en nombres entiers naturels et les rabais en pourcentage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 multiplication et la division de</w:t>
            </w:r>
            <w:r w:rsidRPr="00E74404">
              <w:rPr>
                <w:b/>
                <w:lang w:val="fr-CA"/>
              </w:rPr>
              <w:t xml:space="preserve"> nombres décimaux</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régularités </w:t>
            </w:r>
            <w:r w:rsidRPr="00E74404">
              <w:rPr>
                <w:lang w:val="fr-CA"/>
              </w:rPr>
              <w:t xml:space="preserve">croissantes et décroissantes, représentées comme des relations fonctionnelles </w:t>
            </w:r>
            <w:r w:rsidRPr="00E74404">
              <w:rPr>
                <w:lang w:val="fr-CA"/>
              </w:rPr>
              <w:br/>
              <w:t xml:space="preserve">au moyen d’expressions, de tables de valeurs et </w:t>
            </w:r>
            <w:r w:rsidRPr="00E74404">
              <w:rPr>
                <w:lang w:val="fr-CA"/>
              </w:rPr>
              <w:br/>
              <w:t>de graphiques</w:t>
            </w:r>
          </w:p>
          <w:p w:rsidR="00BD5986" w:rsidRPr="00E74404" w:rsidRDefault="00032934" w:rsidP="000D1CE7">
            <w:pPr>
              <w:pStyle w:val="ListParagraph"/>
              <w:tabs>
                <w:tab w:val="num" w:pos="600"/>
              </w:tabs>
              <w:spacing w:after="120"/>
              <w:contextualSpacing w:val="0"/>
              <w:rPr>
                <w:szCs w:val="22"/>
                <w:lang w:val="fr-CA"/>
              </w:rPr>
            </w:pPr>
            <w:r w:rsidRPr="00E74404">
              <w:rPr>
                <w:lang w:val="fr-CA"/>
              </w:rPr>
              <w:t>la</w:t>
            </w:r>
            <w:r w:rsidRPr="00E74404">
              <w:rPr>
                <w:b/>
                <w:lang w:val="fr-CA"/>
              </w:rPr>
              <w:t xml:space="preserve"> résolution </w:t>
            </w:r>
            <w:r w:rsidR="000D1CE7">
              <w:rPr>
                <w:b/>
                <w:lang w:val="fr-CA"/>
              </w:rPr>
              <w:t xml:space="preserve">d’équations </w:t>
            </w:r>
            <w:r w:rsidRPr="00E74404">
              <w:rPr>
                <w:b/>
                <w:lang w:val="fr-CA"/>
              </w:rPr>
              <w:t xml:space="preserve">en une étape </w:t>
            </w:r>
            <w:r w:rsidRPr="000D1CE7">
              <w:rPr>
                <w:lang w:val="fr-CA"/>
              </w:rPr>
              <w:t>dont les</w:t>
            </w:r>
            <w:r w:rsidRPr="00E74404">
              <w:rPr>
                <w:lang w:val="fr-CA"/>
              </w:rPr>
              <w:t xml:space="preserve"> coefficients et les solutions sont des nombres entiers naturels </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6028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6</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spacing w:before="80" w:after="4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lang w:val="fr-CA"/>
              </w:rPr>
              <w:t>Utiliser le vocabulaire et le langage des mathématiques pour contribuer à des discussions 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les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Représenter un concept mathématique par des formes concrètes, graphiques </w:t>
            </w:r>
            <w:r w:rsidR="0085746E">
              <w:rPr>
                <w:lang w:val="fr-CA"/>
              </w:rPr>
              <w:br/>
            </w:r>
            <w:r w:rsidRPr="00E74404">
              <w:rPr>
                <w:lang w:val="fr-CA"/>
              </w:rPr>
              <w:t>et symboliques</w:t>
            </w:r>
          </w:p>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BD5986" w:rsidRPr="00E74404" w:rsidRDefault="00032934" w:rsidP="00EF4DD7">
            <w:pPr>
              <w:pStyle w:val="ListParagraph"/>
              <w:tabs>
                <w:tab w:val="num" w:pos="600"/>
              </w:tabs>
              <w:spacing w:after="160"/>
              <w:ind w:right="251"/>
              <w:contextualSpacing w:val="0"/>
              <w:rPr>
                <w:lang w:val="fr-CA"/>
              </w:rPr>
            </w:pPr>
            <w:r w:rsidRPr="00E74404">
              <w:rPr>
                <w:b/>
                <w:bCs/>
                <w:lang w:val="fr-CA"/>
              </w:rPr>
              <w:t>Intégrer les perspectives et les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ListParagraph"/>
              <w:tabs>
                <w:tab w:val="num" w:pos="600"/>
              </w:tabs>
              <w:spacing w:before="120" w:after="40"/>
              <w:contextualSpacing w:val="0"/>
              <w:rPr>
                <w:szCs w:val="22"/>
                <w:lang w:val="fr-CA"/>
              </w:rPr>
            </w:pPr>
            <w:r w:rsidRPr="00E74404">
              <w:rPr>
                <w:lang w:val="fr-CA"/>
              </w:rPr>
              <w:t>le</w:t>
            </w:r>
            <w:r w:rsidRPr="00E74404">
              <w:rPr>
                <w:b/>
                <w:lang w:val="fr-CA"/>
              </w:rPr>
              <w:t xml:space="preserve"> périmètre </w:t>
            </w:r>
            <w:r w:rsidRPr="00E74404">
              <w:rPr>
                <w:lang w:val="fr-CA"/>
              </w:rPr>
              <w:t>de figures géométriques composées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w:t>
            </w:r>
            <w:r w:rsidRPr="00E74404">
              <w:rPr>
                <w:b/>
                <w:lang w:val="fr-CA"/>
              </w:rPr>
              <w:t xml:space="preserve">aire </w:t>
            </w:r>
            <w:r w:rsidRPr="00E74404">
              <w:rPr>
                <w:lang w:val="fr-CA"/>
              </w:rPr>
              <w:t xml:space="preserve">de triangles, de parallélogrammes et </w:t>
            </w:r>
            <w:r w:rsidR="0085746E">
              <w:rPr>
                <w:lang w:val="fr-CA"/>
              </w:rPr>
              <w:br/>
            </w:r>
            <w:r w:rsidRPr="00E74404">
              <w:rPr>
                <w:lang w:val="fr-CA"/>
              </w:rPr>
              <w:t>de trapézoïdes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w:t>
            </w:r>
            <w:r w:rsidRPr="000D1CE7">
              <w:rPr>
                <w:lang w:val="fr-CA"/>
              </w:rPr>
              <w:t>mesure</w:t>
            </w:r>
            <w:r w:rsidRPr="00E74404">
              <w:rPr>
                <w:b/>
                <w:lang w:val="fr-CA"/>
              </w:rPr>
              <w:t xml:space="preserve"> </w:t>
            </w:r>
            <w:r w:rsidRPr="000D1CE7">
              <w:rPr>
                <w:lang w:val="fr-CA"/>
              </w:rPr>
              <w:t>et</w:t>
            </w:r>
            <w:r w:rsidRPr="00E74404">
              <w:rPr>
                <w:b/>
                <w:lang w:val="fr-CA"/>
              </w:rPr>
              <w:t xml:space="preserve"> </w:t>
            </w:r>
            <w:r w:rsidRPr="00E74404">
              <w:rPr>
                <w:lang w:val="fr-CA"/>
              </w:rPr>
              <w:t>le</w:t>
            </w:r>
            <w:r w:rsidRPr="00E74404">
              <w:rPr>
                <w:b/>
                <w:lang w:val="fr-CA"/>
              </w:rPr>
              <w:t xml:space="preserve"> </w:t>
            </w:r>
            <w:r w:rsidRPr="000D1CE7">
              <w:rPr>
                <w:lang w:val="fr-CA"/>
              </w:rPr>
              <w:t>classement</w:t>
            </w:r>
            <w:r w:rsidRPr="00E74404">
              <w:rPr>
                <w:b/>
                <w:lang w:val="fr-CA"/>
              </w:rPr>
              <w:t xml:space="preserve"> </w:t>
            </w:r>
            <w:r w:rsidRPr="000D1CE7">
              <w:rPr>
                <w:lang w:val="fr-CA"/>
              </w:rPr>
              <w:t>des</w:t>
            </w:r>
            <w:r w:rsidRPr="00E74404">
              <w:rPr>
                <w:b/>
                <w:lang w:val="fr-CA"/>
              </w:rPr>
              <w:t xml:space="preserve"> </w:t>
            </w:r>
            <w:r w:rsidRPr="000D1CE7">
              <w:rPr>
                <w:b/>
                <w:lang w:val="fr-CA"/>
              </w:rPr>
              <w:t>angles</w:t>
            </w:r>
          </w:p>
          <w:p w:rsidR="00BD5986" w:rsidRPr="00E74404" w:rsidRDefault="00032934" w:rsidP="00EF4DD7">
            <w:pPr>
              <w:pStyle w:val="ListParagraph"/>
              <w:tabs>
                <w:tab w:val="num" w:pos="600"/>
              </w:tabs>
              <w:spacing w:after="40"/>
              <w:contextualSpacing w:val="0"/>
              <w:rPr>
                <w:szCs w:val="22"/>
                <w:lang w:val="fr-CA"/>
              </w:rPr>
            </w:pPr>
            <w:r w:rsidRPr="002E70EB">
              <w:rPr>
                <w:b/>
                <w:lang w:val="fr-CA"/>
              </w:rPr>
              <w:t>le</w:t>
            </w:r>
            <w:r w:rsidRPr="00E74404">
              <w:rPr>
                <w:b/>
                <w:lang w:val="fr-CA"/>
              </w:rPr>
              <w:t xml:space="preserve"> volume et </w:t>
            </w:r>
            <w:r w:rsidRPr="002E70EB">
              <w:rPr>
                <w:b/>
                <w:lang w:val="fr-CA"/>
              </w:rPr>
              <w:t>la</w:t>
            </w:r>
            <w:r w:rsidRPr="00E74404">
              <w:rPr>
                <w:b/>
                <w:lang w:val="fr-CA"/>
              </w:rPr>
              <w:t xml:space="preserve"> capacité</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triangles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 combinaisons de</w:t>
            </w:r>
            <w:r w:rsidRPr="00E74404">
              <w:rPr>
                <w:b/>
                <w:lang w:val="fr-CA"/>
              </w:rPr>
              <w:t xml:space="preserve"> transformations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graphiques linéaires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probabilité théorique et expérimentale</w:t>
            </w:r>
            <w:r w:rsidRPr="000D1CE7">
              <w:rPr>
                <w:b/>
                <w:lang w:val="fr-CA"/>
              </w:rPr>
              <w:t xml:space="preserve"> à résultat unique</w:t>
            </w:r>
            <w:r w:rsidRPr="00E74404">
              <w:rPr>
                <w:lang w:val="fr-CA"/>
              </w:rPr>
              <w:t xml:space="preserve">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préparation d’un budget simple et simulation financière</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pageBreakBefore/>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6</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De combien de façons peut-on représenter le nombre ___?</w:t>
            </w:r>
          </w:p>
          <w:p w:rsidR="00BD5986" w:rsidRPr="00EF7DBE" w:rsidRDefault="00032934" w:rsidP="00EF4DD7">
            <w:pPr>
              <w:pStyle w:val="ListParagraph"/>
              <w:contextualSpacing w:val="0"/>
              <w:rPr>
                <w:lang w:val="fr-CA"/>
              </w:rPr>
            </w:pPr>
            <w:r w:rsidRPr="00EF7DBE">
              <w:rPr>
                <w:lang w:val="fr-CA"/>
              </w:rPr>
              <w:t>Quelles sont les relations entre les fractions, les nombres mixtes et les nombres décimaux?</w:t>
            </w:r>
          </w:p>
          <w:p w:rsidR="00BD5986" w:rsidRPr="00EF7DBE" w:rsidRDefault="00032934" w:rsidP="00EF4DD7">
            <w:pPr>
              <w:pStyle w:val="ListParagraph"/>
              <w:contextualSpacing w:val="0"/>
              <w:rPr>
                <w:lang w:val="fr-CA"/>
              </w:rPr>
            </w:pPr>
            <w:r w:rsidRPr="00EF7DBE">
              <w:rPr>
                <w:lang w:val="fr-CA"/>
              </w:rPr>
              <w:t>Quelles sont les ressemblances entre les nombres mixtes et les nombres décimaux? Quelles sont leurs différences?</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soustraction de nombres décimaux?</w:t>
            </w:r>
          </w:p>
          <w:p w:rsidR="00BD5986" w:rsidRPr="00EF7DBE" w:rsidRDefault="00032934" w:rsidP="00EF4DD7">
            <w:pPr>
              <w:pStyle w:val="ListParagraph"/>
              <w:contextualSpacing w:val="0"/>
              <w:rPr>
                <w:lang w:val="fr-CA"/>
              </w:rPr>
            </w:pPr>
            <w:r w:rsidRPr="00EF7DBE">
              <w:rPr>
                <w:lang w:val="fr-CA"/>
              </w:rPr>
              <w:t>Quelle est la relation entre la multiplication et la division de nombres décimaux?</w:t>
            </w:r>
          </w:p>
          <w:p w:rsidR="00BD5986" w:rsidRPr="00EF7DBE" w:rsidRDefault="00032934" w:rsidP="00EF4DD7">
            <w:pPr>
              <w:pStyle w:val="ListParagraph"/>
              <w:contextualSpacing w:val="0"/>
              <w:rPr>
                <w:lang w:val="fr-CA"/>
              </w:rPr>
            </w:pPr>
            <w:r w:rsidRPr="00EF7DBE">
              <w:rPr>
                <w:lang w:val="fr-CA"/>
              </w:rPr>
              <w:t>Quelle est la relation entre l’addition et la multiplication de nombres décimaux?</w:t>
            </w:r>
          </w:p>
          <w:p w:rsidR="00BD5986" w:rsidRPr="00EF7DBE" w:rsidRDefault="00032934" w:rsidP="00EF7DBE">
            <w:pPr>
              <w:pStyle w:val="ListParagraph"/>
              <w:spacing w:before="60"/>
              <w:contextualSpacing w:val="0"/>
              <w:rPr>
                <w:lang w:val="fr-CA"/>
              </w:rPr>
            </w:pPr>
            <w:r w:rsidRPr="00EF7DBE">
              <w:rPr>
                <w:lang w:val="fr-CA"/>
              </w:rPr>
              <w:t>Quelle est la relation entre la soustraction et la division de nombres décimaux?</w:t>
            </w:r>
          </w:p>
          <w:p w:rsidR="00BD5986" w:rsidRPr="00EF7DBE" w:rsidRDefault="00032934" w:rsidP="00EF7DBE">
            <w:pPr>
              <w:pStyle w:val="Topic"/>
              <w:spacing w:before="60"/>
              <w:contextualSpacing w:val="0"/>
              <w:rPr>
                <w:rFonts w:cs="Calibri"/>
                <w:i/>
                <w:lang w:val="fr-CA"/>
              </w:rPr>
            </w:pPr>
            <w:r w:rsidRPr="00EF7DBE">
              <w:rPr>
                <w:lang w:val="fr-CA"/>
              </w:rPr>
              <w:t>Relations linéaires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Qu’est-ce qu’une relation linéaire?</w:t>
            </w:r>
          </w:p>
          <w:p w:rsidR="00BD5986" w:rsidRPr="00EF7DBE" w:rsidRDefault="00032934" w:rsidP="00EF4DD7">
            <w:pPr>
              <w:pStyle w:val="ListParagraph"/>
              <w:contextualSpacing w:val="0"/>
              <w:rPr>
                <w:lang w:val="fr-CA"/>
              </w:rPr>
            </w:pPr>
            <w:r w:rsidRPr="00EF7DBE">
              <w:rPr>
                <w:lang w:val="fr-CA"/>
              </w:rPr>
              <w:t>Comment les équations linéaires et les droites représentent-elles des relations linéaires?</w:t>
            </w:r>
          </w:p>
          <w:p w:rsidR="00BD5986" w:rsidRPr="00EF7DBE" w:rsidRDefault="00032934" w:rsidP="00EF7DBE">
            <w:pPr>
              <w:pStyle w:val="ListParagraph"/>
              <w:spacing w:before="60" w:after="120"/>
              <w:contextualSpacing w:val="0"/>
              <w:rPr>
                <w:lang w:val="fr-CA"/>
              </w:rPr>
            </w:pPr>
            <w:r w:rsidRPr="00EF7DBE">
              <w:rPr>
                <w:lang w:val="fr-CA"/>
              </w:rPr>
              <w:t xml:space="preserve">Quels facteurs peuvent modifier une relation linéaire? </w:t>
            </w:r>
          </w:p>
          <w:p w:rsidR="00BD5986" w:rsidRPr="00EF7DBE" w:rsidRDefault="00032934" w:rsidP="00EF4DD7">
            <w:pPr>
              <w:pStyle w:val="Topic"/>
              <w:contextualSpacing w:val="0"/>
              <w:rPr>
                <w:rFonts w:cs="Calibri"/>
                <w:i/>
                <w:lang w:val="fr-CA"/>
              </w:rPr>
            </w:pPr>
            <w:r w:rsidRPr="00EF7DBE">
              <w:rPr>
                <w:lang w:val="fr-CA"/>
              </w:rPr>
              <w:t>Propriétés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relations entre l’aire des triangles, des parallélogrammes et des trapézoïdes?</w:t>
            </w:r>
          </w:p>
          <w:p w:rsidR="00BD5986" w:rsidRPr="00EF7DBE" w:rsidRDefault="00032934" w:rsidP="00EF7DBE">
            <w:pPr>
              <w:pStyle w:val="ListParagraph"/>
              <w:spacing w:before="60" w:after="120"/>
              <w:contextualSpacing w:val="0"/>
              <w:rPr>
                <w:lang w:val="fr-CA"/>
              </w:rPr>
            </w:pPr>
            <w:r w:rsidRPr="00EF7DBE">
              <w:rPr>
                <w:lang w:val="fr-CA"/>
              </w:rPr>
              <w:t>De quels facteurs doit-on tenir compte pour choisir un bon référent en vue de prendre une mesure?</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différence entre une probabilité théorique et une probabilité expérimentale?</w:t>
            </w:r>
          </w:p>
          <w:p w:rsidR="00BD5986" w:rsidRPr="00EF7DBE" w:rsidRDefault="00032934" w:rsidP="00EF4DD7">
            <w:pPr>
              <w:pStyle w:val="ListParagraph"/>
              <w:contextualSpacing w:val="0"/>
              <w:rPr>
                <w:lang w:val="fr-CA"/>
              </w:rPr>
            </w:pPr>
            <w:r w:rsidRPr="00EF7DBE">
              <w:rPr>
                <w:lang w:val="fr-CA"/>
              </w:rPr>
              <w:t>Sur quoi sont basées nos prédictions?</w:t>
            </w:r>
          </w:p>
          <w:p w:rsidR="00BD5986" w:rsidRPr="00EF7DBE" w:rsidRDefault="00032934" w:rsidP="00EF7DBE">
            <w:pPr>
              <w:pStyle w:val="ListParagraph"/>
              <w:spacing w:after="120"/>
              <w:contextualSpacing w:val="0"/>
              <w:rPr>
                <w:lang w:val="fr-CA"/>
              </w:rPr>
            </w:pPr>
            <w:r w:rsidRPr="00EF7DBE">
              <w:rPr>
                <w:lang w:val="fr-CA"/>
              </w:rPr>
              <w:t>Quels facteurs peuvent influer sur la probabilité théorique d’une expérience?</w:t>
            </w: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C53534">
              <w:br w:type="page"/>
            </w: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6</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Logique et régularités :</w:t>
            </w:r>
          </w:p>
          <w:p w:rsidR="00BD5986" w:rsidRPr="00EF7DBE" w:rsidRDefault="00032934" w:rsidP="00EF4DD7">
            <w:pPr>
              <w:pStyle w:val="ListParagraph"/>
              <w:contextualSpacing w:val="0"/>
              <w:rPr>
                <w:lang w:val="fr-CA"/>
              </w:rPr>
            </w:pPr>
            <w:r w:rsidRPr="00EF7DBE">
              <w:rPr>
                <w:lang w:val="fr-CA"/>
              </w:rPr>
              <w:t>codage</w:t>
            </w:r>
          </w:p>
          <w:p w:rsidR="00BD5986" w:rsidRPr="00EF7DBE" w:rsidRDefault="00032934" w:rsidP="00EF4DD7">
            <w:pPr>
              <w:pStyle w:val="Topic"/>
              <w:contextualSpacing w:val="0"/>
              <w:rPr>
                <w:rFonts w:cs="Calibri"/>
                <w:i/>
                <w:lang w:val="fr-CA"/>
              </w:rPr>
            </w:pPr>
            <w:r w:rsidRPr="00EF7DBE">
              <w:rPr>
                <w:lang w:val="fr-CA"/>
              </w:rPr>
              <w:t>Raisonnement et logique :</w:t>
            </w:r>
          </w:p>
          <w:p w:rsidR="00BD5986" w:rsidRPr="00EF7DBE" w:rsidRDefault="00032934" w:rsidP="00EF4DD7">
            <w:pPr>
              <w:pStyle w:val="ListParagraph"/>
              <w:contextualSpacing w:val="0"/>
              <w:rPr>
                <w:lang w:val="fr-CA"/>
              </w:rPr>
            </w:pPr>
            <w:r w:rsidRPr="00EF7DBE">
              <w:rPr>
                <w:lang w:val="fr-CA"/>
              </w:rPr>
              <w:t xml:space="preserve">faire des liens, employer le raisonnement inductif et déductif, prédire, faire des généralisations, tirer des conclusions par des expériences </w:t>
            </w:r>
          </w:p>
          <w:p w:rsidR="00BD5986" w:rsidRPr="00EF7DBE" w:rsidRDefault="00032934" w:rsidP="00EF4DD7">
            <w:pPr>
              <w:pStyle w:val="Topic"/>
              <w:contextualSpacing w:val="0"/>
              <w:rPr>
                <w:lang w:val="fr-CA"/>
              </w:rPr>
            </w:pPr>
            <w:r w:rsidRPr="00EF7DBE">
              <w:rPr>
                <w:lang w:val="fr-CA"/>
              </w:rPr>
              <w:t>Estimer raisonnablement :</w:t>
            </w:r>
          </w:p>
          <w:p w:rsidR="00BD5986" w:rsidRPr="00EF7DBE" w:rsidRDefault="00032934" w:rsidP="00EF4DD7">
            <w:pPr>
              <w:pStyle w:val="ListParagraph"/>
              <w:contextualSpacing w:val="0"/>
              <w:rPr>
                <w:lang w:val="fr-CA"/>
              </w:rPr>
            </w:pPr>
            <w:r w:rsidRPr="00EF7DBE">
              <w:rPr>
                <w:lang w:val="fr-CA"/>
              </w:rPr>
              <w:t>estimer au moyen de référents, d’approximations et de règles permettant d’arrondir une mesure (p. ex. le panneau d’arrêt est à environ 1 km de distance, la largeur de mon doigt est d’environ 1 cm)</w:t>
            </w:r>
          </w:p>
          <w:p w:rsidR="00BD5986" w:rsidRPr="00EF7DBE" w:rsidRDefault="00032934" w:rsidP="00EF4DD7">
            <w:pPr>
              <w:pStyle w:val="Topic"/>
              <w:contextualSpacing w:val="0"/>
              <w:rPr>
                <w:rFonts w:cs="Calibri"/>
                <w:lang w:val="fr-CA"/>
              </w:rPr>
            </w:pPr>
            <w:r w:rsidRPr="00EF7DBE">
              <w:rPr>
                <w:lang w:val="fr-CA"/>
              </w:rPr>
              <w:t>Appliquer :</w:t>
            </w:r>
          </w:p>
          <w:p w:rsidR="00BD5986" w:rsidRPr="00EF7DBE" w:rsidRDefault="00032934" w:rsidP="00EF4DD7">
            <w:pPr>
              <w:pStyle w:val="ListParagraph"/>
              <w:contextualSpacing w:val="0"/>
              <w:rPr>
                <w:lang w:val="fr-CA"/>
              </w:rPr>
            </w:pPr>
            <w:r w:rsidRPr="00EF7DBE">
              <w:rPr>
                <w:lang w:val="fr-CA"/>
              </w:rPr>
              <w:t xml:space="preserve">appliquer aux nombres décimaux les stratégies propres aux nombres entiers naturels </w:t>
            </w:r>
          </w:p>
          <w:p w:rsidR="00BD5986" w:rsidRPr="00EF7DBE" w:rsidRDefault="00032934" w:rsidP="00EF4DD7">
            <w:pPr>
              <w:pStyle w:val="ListParagraph"/>
              <w:contextualSpacing w:val="0"/>
              <w:rPr>
                <w:lang w:val="fr-CA"/>
              </w:rPr>
            </w:pPr>
            <w:r w:rsidRPr="00EF7DBE">
              <w:rPr>
                <w:lang w:val="fr-CA"/>
              </w:rPr>
              <w:t>acquérir une flexibilité et une facilité de réflexion concernant les nombres</w:t>
            </w:r>
          </w:p>
          <w:p w:rsidR="00BD5986" w:rsidRPr="00EF7DBE" w:rsidRDefault="00032934" w:rsidP="00EF4DD7">
            <w:pPr>
              <w:pStyle w:val="Topic"/>
              <w:contextualSpacing w:val="0"/>
              <w:rPr>
                <w:rFonts w:cs="Calibri"/>
                <w:i/>
                <w:lang w:val="fr-CA"/>
              </w:rPr>
            </w:pPr>
            <w:r w:rsidRPr="00EF7DBE">
              <w:rPr>
                <w:lang w:val="fr-CA"/>
              </w:rPr>
              <w:t xml:space="preserve">Modéliser : </w:t>
            </w:r>
          </w:p>
          <w:p w:rsidR="00BD5986" w:rsidRPr="00EF7DBE" w:rsidRDefault="00032934" w:rsidP="00EF4DD7">
            <w:pPr>
              <w:pStyle w:val="ListParagraph"/>
              <w:contextualSpacing w:val="0"/>
              <w:rPr>
                <w:lang w:val="fr-CA"/>
              </w:rPr>
            </w:pPr>
            <w:r w:rsidRPr="00EF7DBE">
              <w:rPr>
                <w:lang w:val="fr-CA"/>
              </w:rPr>
              <w:t>mimer, utiliser du matériel concret (p. ex. objets à manipuler), s’aider de dessins ou de diagrammes, construire, programmer</w:t>
            </w:r>
          </w:p>
          <w:p w:rsidR="00BD5986" w:rsidRPr="00EF7DBE" w:rsidRDefault="00032934" w:rsidP="00EF7DBE">
            <w:pPr>
              <w:pStyle w:val="Topic"/>
              <w:spacing w:before="100" w:after="40"/>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stratégies familières, personnelles et d’autres cultures</w:t>
            </w:r>
          </w:p>
          <w:p w:rsidR="00BD5986" w:rsidRPr="00EF7DBE" w:rsidRDefault="000D1CE7" w:rsidP="00EF7DBE">
            <w:pPr>
              <w:pStyle w:val="Topic"/>
              <w:spacing w:before="100" w:after="40"/>
              <w:contextualSpacing w:val="0"/>
              <w:rPr>
                <w:rFonts w:cs="Calibri"/>
                <w:i/>
                <w:lang w:val="fr-CA"/>
              </w:rPr>
            </w:pPr>
            <w:r w:rsidRPr="00EF7DBE">
              <w:rPr>
                <w:lang w:val="fr-CA"/>
              </w:rPr>
              <w:t>Qui font référence</w:t>
            </w:r>
            <w:r w:rsidR="00032934" w:rsidRPr="00EF7DBE">
              <w:rPr>
                <w:lang w:val="fr-CA"/>
              </w:rPr>
              <w:t> :</w:t>
            </w:r>
          </w:p>
          <w:p w:rsidR="00BD5986" w:rsidRPr="00EF7DBE" w:rsidRDefault="000D1CE7" w:rsidP="00EF4DD7">
            <w:pPr>
              <w:pStyle w:val="ListParagraph"/>
              <w:contextualSpacing w:val="0"/>
              <w:rPr>
                <w:lang w:val="fr-CA"/>
              </w:rPr>
            </w:pPr>
            <w:r w:rsidRPr="00EF7DBE">
              <w:rPr>
                <w:lang w:val="fr-CA"/>
              </w:rPr>
              <w:t>aux</w:t>
            </w:r>
            <w:r w:rsidR="00032934" w:rsidRPr="00EF7DBE">
              <w:rPr>
                <w:lang w:val="fr-CA"/>
              </w:rPr>
              <w:t xml:space="preserve"> activités quotidiennes, </w:t>
            </w:r>
            <w:r w:rsidRPr="00EF7DBE">
              <w:rPr>
                <w:lang w:val="fr-CA"/>
              </w:rPr>
              <w:t>aux</w:t>
            </w:r>
            <w:r w:rsidR="00032934" w:rsidRPr="00EF7DBE">
              <w:rPr>
                <w:lang w:val="fr-CA"/>
              </w:rPr>
              <w:t xml:space="preserve"> pratiques locales et traditionnelles, </w:t>
            </w:r>
            <w:r w:rsidRPr="00EF7DBE">
              <w:rPr>
                <w:lang w:val="fr-CA"/>
              </w:rPr>
              <w:t xml:space="preserve">à </w:t>
            </w:r>
            <w:r w:rsidR="00032934" w:rsidRPr="00EF7DBE">
              <w:rPr>
                <w:lang w:val="fr-CA"/>
              </w:rPr>
              <w:t xml:space="preserve">l’environnement, </w:t>
            </w:r>
            <w:r w:rsidRPr="00EF7DBE">
              <w:rPr>
                <w:lang w:val="fr-CA"/>
              </w:rPr>
              <w:t>aux</w:t>
            </w:r>
            <w:r w:rsidR="00032934" w:rsidRPr="00EF7DBE">
              <w:rPr>
                <w:lang w:val="fr-CA"/>
              </w:rPr>
              <w:t xml:space="preserve"> médias populaires, </w:t>
            </w:r>
            <w:r w:rsidRPr="00EF7DBE">
              <w:rPr>
                <w:lang w:val="fr-CA"/>
              </w:rPr>
              <w:t>aux</w:t>
            </w:r>
            <w:r w:rsidR="00032934" w:rsidRPr="00EF7DBE">
              <w:rPr>
                <w:lang w:val="fr-CA"/>
              </w:rPr>
              <w:t xml:space="preserve"> événements d’actualité et </w:t>
            </w:r>
            <w:r w:rsidR="00032934" w:rsidRPr="00EF7DBE">
              <w:rPr>
                <w:rFonts w:ascii="PMingLiU" w:eastAsia="PMingLiU" w:hAnsi="PMingLiU" w:cs="PMingLiU"/>
                <w:lang w:val="fr-CA"/>
              </w:rPr>
              <w:br/>
            </w:r>
            <w:r w:rsidRPr="00EF7DBE">
              <w:rPr>
                <w:lang w:val="fr-CA"/>
              </w:rPr>
              <w:t xml:space="preserve">à </w:t>
            </w:r>
            <w:r w:rsidR="00032934" w:rsidRPr="00EF7DBE">
              <w:rPr>
                <w:lang w:val="fr-CA"/>
              </w:rPr>
              <w:t>l’intégration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la technologie, l’architecture et l’art des peuples autochtones</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7DBE">
            <w:pPr>
              <w:pStyle w:val="Topic"/>
              <w:spacing w:before="100" w:after="40"/>
              <w:contextualSpacing w:val="0"/>
              <w:rPr>
                <w:rFonts w:cs="Calibri"/>
                <w:i/>
                <w:lang w:val="fr-CA"/>
              </w:rPr>
            </w:pPr>
            <w:r w:rsidRPr="00EF7DBE">
              <w:rPr>
                <w:iCs/>
                <w:lang w:val="fr-CA"/>
              </w:rPr>
              <w:t>Communiquer :</w:t>
            </w:r>
          </w:p>
          <w:p w:rsidR="00BD5986" w:rsidRPr="00EF7DBE" w:rsidRDefault="00032934" w:rsidP="00EF4DD7">
            <w:pPr>
              <w:pStyle w:val="ListParagraph"/>
              <w:contextualSpacing w:val="0"/>
              <w:rPr>
                <w:lang w:val="fr-CA"/>
              </w:rPr>
            </w:pPr>
            <w:r w:rsidRPr="00EF7DBE">
              <w:rPr>
                <w:iCs/>
                <w:lang w:val="fr-CA"/>
              </w:rPr>
              <w:t>de plusieurs façons (concrète, graphique, symbolique, à l’oral ou à l’écrit) pour exprimer, décrire, expliquer, justifier et appliquer des concepts mathématiques; 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iCs/>
                <w:lang w:val="fr-CA"/>
              </w:rPr>
              <w:t xml:space="preserve">présenter le fruit de ses propres réflexions mathématiques et de celles d’autres personnes, y compris évaluer les stratégies et les solutions, </w:t>
            </w:r>
            <w:r w:rsidRPr="00EF7DBE">
              <w:rPr>
                <w:iCs/>
                <w:lang w:val="fr-CA"/>
              </w:rPr>
              <w:br/>
              <w:t>acquérir les concepts et formuler de nouveaux problèmes et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iCs/>
                <w:lang w:val="fr-CA"/>
              </w:rPr>
              <w:t>s’ouvrir au fait que les mathématiques peuvent aider à se connaître et à comprendre le monde qui nous entoure (p. ex. compétences interdisciplinaires, activités quotidiennes, pratiques locales et traditionnelles, environnement, médias populaires, événements d’actualité et justice sociale)</w:t>
            </w:r>
          </w:p>
          <w:p w:rsidR="00BD5986" w:rsidRPr="00EF7DBE" w:rsidRDefault="00032934" w:rsidP="00EF7DBE">
            <w:pPr>
              <w:pStyle w:val="Topic"/>
              <w:spacing w:before="100" w:after="40"/>
              <w:contextualSpacing w:val="0"/>
              <w:rPr>
                <w:rFonts w:cs="Calibri"/>
                <w:i/>
                <w:lang w:val="fr-CA"/>
              </w:rPr>
            </w:pPr>
            <w:r w:rsidRPr="00EF7DBE">
              <w:rPr>
                <w:iCs/>
                <w:lang w:val="fr-CA"/>
              </w:rPr>
              <w:t>Choix personnels :</w:t>
            </w:r>
          </w:p>
          <w:p w:rsidR="00BD5986" w:rsidRPr="00EF7DBE" w:rsidRDefault="00032934" w:rsidP="00EF4DD7">
            <w:pPr>
              <w:pStyle w:val="ListParagraph"/>
              <w:contextualSpacing w:val="0"/>
              <w:rPr>
                <w:lang w:val="fr-CA"/>
              </w:rPr>
            </w:pPr>
            <w:r w:rsidRPr="00EF7DBE">
              <w:rPr>
                <w:iCs/>
                <w:lang w:val="fr-CA"/>
              </w:rPr>
              <w:t>anticiper les conséquences</w:t>
            </w:r>
          </w:p>
          <w:p w:rsidR="00BD5986" w:rsidRPr="00EF7DBE" w:rsidRDefault="00032934" w:rsidP="00EF7DBE">
            <w:pPr>
              <w:pStyle w:val="Topic"/>
              <w:spacing w:before="100" w:after="40"/>
              <w:contextualSpacing w:val="0"/>
              <w:rPr>
                <w:rFonts w:cs="Calibri"/>
                <w:i/>
                <w:lang w:val="fr-CA"/>
              </w:rPr>
            </w:pPr>
            <w:r w:rsidRPr="00EF7DBE">
              <w:rPr>
                <w:bCs/>
                <w:iCs/>
                <w:lang w:val="fr-CA"/>
              </w:rPr>
              <w:t>I</w:t>
            </w:r>
            <w:r w:rsidR="000D1CE7" w:rsidRPr="00EF7DBE">
              <w:rPr>
                <w:bCs/>
                <w:iCs/>
                <w:lang w:val="fr-CA"/>
              </w:rPr>
              <w:t>ntégrer le</w:t>
            </w:r>
            <w:r w:rsidR="00882ED8" w:rsidRPr="00EF7DBE">
              <w:rPr>
                <w:bCs/>
                <w:iCs/>
                <w:lang w:val="fr-CA"/>
              </w:rPr>
              <w:t>s</w:t>
            </w:r>
            <w:r w:rsidR="000D1CE7" w:rsidRPr="00EF7DBE">
              <w:rPr>
                <w:bCs/>
                <w:iCs/>
                <w:lang w:val="fr-CA"/>
              </w:rPr>
              <w:t xml:space="preserve"> perspectives et les visions du monde d</w:t>
            </w:r>
            <w:r w:rsidRPr="00EF7DBE">
              <w:rPr>
                <w:bCs/>
                <w:iCs/>
                <w:lang w:val="fr-CA"/>
              </w:rPr>
              <w:t>es peuples autochtones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D1CE7" w:rsidP="00EF7DBE">
            <w:pPr>
              <w:pStyle w:val="Topic"/>
              <w:spacing w:before="100" w:after="40"/>
              <w:contextualSpacing w:val="0"/>
              <w:rPr>
                <w:rFonts w:cs="Calibri"/>
                <w:i/>
                <w:lang w:val="fr-CA"/>
              </w:rPr>
            </w:pPr>
            <w:r w:rsidRPr="00EF7DBE">
              <w:rPr>
                <w:lang w:val="fr-CA"/>
              </w:rPr>
              <w:t>Faire des liens</w:t>
            </w:r>
            <w:r w:rsidR="00032934" w:rsidRPr="00EF7DBE">
              <w:rPr>
                <w:lang w:val="fr-CA"/>
              </w:rPr>
              <w:t>:</w:t>
            </w:r>
          </w:p>
          <w:p w:rsidR="00BD5986" w:rsidRPr="00EF7DBE" w:rsidRDefault="00032934" w:rsidP="00EF4DD7">
            <w:pPr>
              <w:pStyle w:val="ListParagraph"/>
              <w:contextualSpacing w:val="0"/>
              <w:rPr>
                <w:spacing w:val="-2"/>
                <w:lang w:val="fr-CA"/>
              </w:rPr>
            </w:pPr>
            <w:r w:rsidRPr="00EF7DBE">
              <w:rPr>
                <w:iCs/>
                <w:lang w:val="fr-CA"/>
              </w:rPr>
              <w:t>pratiques culturelles selon Bishop : compter, mesurer, localiser, concevoir, jouer, expliquer</w:t>
            </w:r>
            <w:r w:rsidRPr="00EF7DBE">
              <w:rPr>
                <w:spacing w:val="-2"/>
                <w:lang w:val="fr-CA"/>
              </w:rPr>
              <w:t xml:space="preserve"> (</w:t>
            </w:r>
            <w:hyperlink r:id="rId28">
              <w:r w:rsidRPr="00EF7DBE">
                <w:rPr>
                  <w:rStyle w:val="Hyperlink"/>
                  <w:color w:val="auto"/>
                  <w:spacing w:val="-2"/>
                  <w:lang w:val="fr-CA"/>
                </w:rPr>
                <w:t>http://www.csus.edu/indiv/o/oreyd/ACP.htm_files/abishop.htm</w:t>
              </w:r>
            </w:hyperlink>
            <w:r w:rsidRPr="00EF7DBE">
              <w:rPr>
                <w:spacing w:val="-2"/>
                <w:lang w:val="fr-CA"/>
              </w:rPr>
              <w:t>)</w:t>
            </w:r>
            <w:r w:rsidR="000D1CE7" w:rsidRPr="00EF7DBE">
              <w:rPr>
                <w:rStyle w:val="Hyperlink"/>
                <w:color w:val="auto"/>
                <w:u w:val="none"/>
                <w:lang w:val="fr-CA"/>
              </w:rPr>
              <w:t xml:space="preserve"> (en anglais seulement)</w:t>
            </w:r>
          </w:p>
          <w:p w:rsidR="00BD5986" w:rsidRPr="00EF7DBE" w:rsidRDefault="00BD5986" w:rsidP="00EF4DD7">
            <w:pPr>
              <w:pStyle w:val="ListParagraph"/>
              <w:contextualSpacing w:val="0"/>
              <w:rPr>
                <w:lang w:val="fr-CA"/>
              </w:rPr>
            </w:pPr>
            <w:hyperlink r:id="rId29" w:history="1">
              <w:r w:rsidR="00032934" w:rsidRPr="00EF7DBE">
                <w:rPr>
                  <w:rStyle w:val="Hyperlink"/>
                  <w:color w:val="auto"/>
                  <w:lang w:val="fr-CA"/>
                </w:rPr>
                <w:t>www.aboriginaleducation.ca</w:t>
              </w:r>
            </w:hyperlink>
            <w:r w:rsidR="000D1CE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0D1CE7" w:rsidRPr="00EF7DBE">
              <w:rPr>
                <w:rStyle w:val="Hyperlink"/>
                <w:color w:val="auto"/>
                <w:u w:val="none"/>
                <w:lang w:val="fr-CA"/>
              </w:rPr>
              <w:t xml:space="preserve"> (en anglais seulement)</w:t>
            </w:r>
          </w:p>
        </w:tc>
      </w:tr>
    </w:tbl>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p w:rsidR="00BD5986" w:rsidRDefault="00BD5986" w:rsidP="00EF4DD7">
      <w:pPr>
        <w:rPr>
          <w:rFonts w:ascii="Times New Roman" w:hAnsi="Times New Roman"/>
        </w:rPr>
      </w:pPr>
    </w:p>
    <w:p w:rsidR="0085746E" w:rsidRPr="00C53534" w:rsidRDefault="0085746E"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336"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6</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336" w:type="dxa"/>
            <w:shd w:val="clear" w:color="auto" w:fill="auto"/>
          </w:tcPr>
          <w:p w:rsidR="00BD5986" w:rsidRPr="00EF7DBE" w:rsidRDefault="00032934" w:rsidP="00EF4DD7">
            <w:pPr>
              <w:pStyle w:val="Topic"/>
              <w:contextualSpacing w:val="0"/>
              <w:rPr>
                <w:rFonts w:cs="Calibri"/>
                <w:i/>
                <w:lang w:val="fr-CA"/>
              </w:rPr>
            </w:pPr>
            <w:r w:rsidRPr="00EF7DBE">
              <w:rPr>
                <w:lang w:val="fr-CA"/>
              </w:rPr>
              <w:t xml:space="preserve">Nombres très petits et très grands : </w:t>
            </w:r>
          </w:p>
          <w:p w:rsidR="00BD5986" w:rsidRPr="00EF7DBE" w:rsidRDefault="00032934" w:rsidP="00EF4DD7">
            <w:pPr>
              <w:pStyle w:val="ListParagraph"/>
              <w:contextualSpacing w:val="0"/>
              <w:rPr>
                <w:lang w:val="fr-CA"/>
              </w:rPr>
            </w:pPr>
            <w:r w:rsidRPr="00EF7DBE">
              <w:rPr>
                <w:lang w:val="fr-CA"/>
              </w:rPr>
              <w:t>valeur de position, des millièmes aux milliards; opérations avec des millièmes jusqu’aux milliards</w:t>
            </w:r>
          </w:p>
          <w:p w:rsidR="00BD5986" w:rsidRPr="00EF7DBE" w:rsidRDefault="00032934" w:rsidP="00EF4DD7">
            <w:pPr>
              <w:pStyle w:val="ListParagraph"/>
              <w:contextualSpacing w:val="0"/>
              <w:rPr>
                <w:lang w:val="fr-CA"/>
              </w:rPr>
            </w:pPr>
            <w:r w:rsidRPr="00EF7DBE">
              <w:rPr>
                <w:lang w:val="fr-CA"/>
              </w:rPr>
              <w:t>nombres utilisés en science, en médecine, en technologie et dans les médias</w:t>
            </w:r>
          </w:p>
          <w:p w:rsidR="00BD5986" w:rsidRPr="00EF7DBE" w:rsidRDefault="00032934" w:rsidP="00EF4DD7">
            <w:pPr>
              <w:pStyle w:val="ListParagraph"/>
              <w:contextualSpacing w:val="0"/>
              <w:rPr>
                <w:lang w:val="fr-CA"/>
              </w:rPr>
            </w:pPr>
            <w:r w:rsidRPr="00EF7DBE">
              <w:rPr>
                <w:lang w:val="fr-CA"/>
              </w:rPr>
              <w:t>comparer, ordonner, estimer</w:t>
            </w:r>
          </w:p>
          <w:p w:rsidR="00BD5986" w:rsidRPr="00EF7DBE" w:rsidRDefault="00032934" w:rsidP="00EF4DD7">
            <w:pPr>
              <w:pStyle w:val="Topic"/>
              <w:contextualSpacing w:val="0"/>
              <w:rPr>
                <w:rFonts w:cs="Calibri"/>
                <w:i/>
                <w:lang w:val="fr-CA"/>
              </w:rPr>
            </w:pPr>
            <w:r w:rsidRPr="00EF7DBE">
              <w:rPr>
                <w:lang w:val="fr-CA"/>
              </w:rPr>
              <w:t>Tables</w:t>
            </w:r>
            <w:r w:rsidR="000D1CE7" w:rsidRPr="00EF7DBE">
              <w:rPr>
                <w:lang w:val="fr-CA"/>
              </w:rPr>
              <w:t xml:space="preserve"> de multiplication et de division</w:t>
            </w:r>
            <w:r w:rsidRPr="00EF7DBE">
              <w:rPr>
                <w:lang w:val="fr-CA"/>
              </w:rPr>
              <w:t xml:space="preserve"> jusqu’à 100 :</w:t>
            </w:r>
          </w:p>
          <w:p w:rsidR="00BD5986" w:rsidRPr="00EF7DBE" w:rsidRDefault="00032934" w:rsidP="00EF4DD7">
            <w:pPr>
              <w:pStyle w:val="ListParagraph"/>
              <w:contextualSpacing w:val="0"/>
              <w:rPr>
                <w:lang w:val="fr-CA"/>
              </w:rPr>
            </w:pPr>
            <w:r w:rsidRPr="00EF7DBE">
              <w:rPr>
                <w:lang w:val="fr-CA"/>
              </w:rPr>
              <w:t>stratégies de calcul mental (p. ex. la stratégie double-double pour résoudre 23 x 4)</w:t>
            </w:r>
          </w:p>
          <w:p w:rsidR="00BD5986" w:rsidRPr="00EF7DBE" w:rsidRDefault="00032934" w:rsidP="00EF4DD7">
            <w:pPr>
              <w:pStyle w:val="Topic"/>
              <w:contextualSpacing w:val="0"/>
              <w:rPr>
                <w:rFonts w:cs="Calibri"/>
                <w:i/>
                <w:lang w:val="fr-CA"/>
              </w:rPr>
            </w:pPr>
            <w:r w:rsidRPr="00EF7DBE">
              <w:rPr>
                <w:lang w:val="fr-CA"/>
              </w:rPr>
              <w:t>Priorité d’opérations :</w:t>
            </w:r>
          </w:p>
          <w:p w:rsidR="00BD5986" w:rsidRPr="00EF7DBE" w:rsidRDefault="00032934" w:rsidP="00EF4DD7">
            <w:pPr>
              <w:pStyle w:val="ListParagraph"/>
              <w:contextualSpacing w:val="0"/>
              <w:rPr>
                <w:lang w:val="fr-CA"/>
              </w:rPr>
            </w:pPr>
            <w:r w:rsidRPr="00EF7DBE">
              <w:rPr>
                <w:lang w:val="fr-CA"/>
              </w:rPr>
              <w:t>utilisation des parenthèses, mais pas des exposants</w:t>
            </w:r>
          </w:p>
          <w:p w:rsidR="00BD5986" w:rsidRPr="00EF7DBE" w:rsidRDefault="00032934" w:rsidP="00EF4DD7">
            <w:pPr>
              <w:pStyle w:val="ListParagraph"/>
              <w:contextualSpacing w:val="0"/>
              <w:rPr>
                <w:lang w:val="fr-CA"/>
              </w:rPr>
            </w:pPr>
            <w:r w:rsidRPr="00EF7DBE">
              <w:rPr>
                <w:lang w:val="fr-CA"/>
              </w:rPr>
              <w:t>un quotient peut être un nombre rationnel</w:t>
            </w:r>
          </w:p>
          <w:p w:rsidR="00BD5986" w:rsidRPr="00EF7DBE" w:rsidRDefault="000D1CE7" w:rsidP="00EF4DD7">
            <w:pPr>
              <w:pStyle w:val="Topic"/>
              <w:contextualSpacing w:val="0"/>
              <w:rPr>
                <w:rFonts w:cs="Calibri"/>
                <w:i/>
                <w:lang w:val="fr-CA"/>
              </w:rPr>
            </w:pPr>
            <w:r w:rsidRPr="00EF7DBE">
              <w:rPr>
                <w:lang w:val="fr-CA"/>
              </w:rPr>
              <w:t>Les diviseurs et les</w:t>
            </w:r>
            <w:r w:rsidR="00032934" w:rsidRPr="00EF7DBE">
              <w:rPr>
                <w:lang w:val="fr-CA"/>
              </w:rPr>
              <w:t xml:space="preserve"> multiples :</w:t>
            </w:r>
          </w:p>
          <w:p w:rsidR="00BD5986" w:rsidRPr="00EF7DBE" w:rsidRDefault="00032934" w:rsidP="00EF4DD7">
            <w:pPr>
              <w:pStyle w:val="ListParagraph"/>
              <w:contextualSpacing w:val="0"/>
              <w:rPr>
                <w:lang w:val="fr-CA"/>
              </w:rPr>
            </w:pPr>
            <w:r w:rsidRPr="00EF7DBE">
              <w:rPr>
                <w:lang w:val="fr-CA"/>
              </w:rPr>
              <w:t>nombres premiers et composés, règles de divisibilité, arbre des diviseurs, produit de diviseurs premiers (p. ex. 300 = 2</w:t>
            </w:r>
            <w:r w:rsidRPr="00EF7DBE">
              <w:rPr>
                <w:vertAlign w:val="superscript"/>
                <w:lang w:val="fr-CA"/>
              </w:rPr>
              <w:t xml:space="preserve">2 </w:t>
            </w:r>
            <w:r w:rsidRPr="00EF7DBE">
              <w:rPr>
                <w:lang w:val="fr-CA"/>
              </w:rPr>
              <w:t>x 3 x 5</w:t>
            </w:r>
            <w:r w:rsidRPr="00EF7DBE">
              <w:rPr>
                <w:vertAlign w:val="superscript"/>
                <w:lang w:val="fr-CA"/>
              </w:rPr>
              <w:t>2</w:t>
            </w:r>
            <w:r w:rsidRPr="00EF7DBE">
              <w:rPr>
                <w:lang w:val="fr-CA"/>
              </w:rPr>
              <w:t xml:space="preserve"> ) </w:t>
            </w:r>
          </w:p>
          <w:p w:rsidR="00BD5986" w:rsidRPr="00EF7DBE" w:rsidRDefault="00032934" w:rsidP="00EF4DD7">
            <w:pPr>
              <w:pStyle w:val="ListParagraph"/>
              <w:contextualSpacing w:val="0"/>
              <w:rPr>
                <w:lang w:val="fr-CA"/>
              </w:rPr>
            </w:pPr>
            <w:r w:rsidRPr="00EF7DBE">
              <w:rPr>
                <w:lang w:val="fr-CA"/>
              </w:rPr>
              <w:t>utilisation d’organigrammes (p. ex. diagramme de Venn) pour comparer les diviseurs et les multiples communs des nombres</w:t>
            </w:r>
          </w:p>
          <w:p w:rsidR="00BD5986" w:rsidRPr="00EF7DBE" w:rsidRDefault="00032934" w:rsidP="00EF4DD7">
            <w:pPr>
              <w:pStyle w:val="Topic"/>
              <w:contextualSpacing w:val="0"/>
              <w:rPr>
                <w:rFonts w:cs="Calibri"/>
                <w:i/>
                <w:lang w:val="fr-CA"/>
              </w:rPr>
            </w:pPr>
            <w:r w:rsidRPr="00EF7DBE">
              <w:rPr>
                <w:lang w:val="fr-CA"/>
              </w:rPr>
              <w:t>Fractions impropres :</w:t>
            </w:r>
          </w:p>
          <w:p w:rsidR="00BD5986" w:rsidRPr="00EF7DBE" w:rsidRDefault="00032934" w:rsidP="00EF4DD7">
            <w:pPr>
              <w:pStyle w:val="ListParagraph"/>
              <w:contextualSpacing w:val="0"/>
              <w:rPr>
                <w:lang w:val="fr-CA"/>
              </w:rPr>
            </w:pPr>
            <w:r w:rsidRPr="00EF7DBE">
              <w:rPr>
                <w:lang w:val="fr-CA"/>
              </w:rPr>
              <w:t>utilisation de référents, d’une droite numérique et des dénominateurs communs pour comparer et ordonner, y compris des nombres entiers naturels</w:t>
            </w:r>
          </w:p>
          <w:p w:rsidR="00BD5986" w:rsidRPr="00EF7DBE" w:rsidRDefault="00032934" w:rsidP="00EF4DD7">
            <w:pPr>
              <w:pStyle w:val="ListParagraph"/>
              <w:contextualSpacing w:val="0"/>
              <w:rPr>
                <w:lang w:val="fr-CA"/>
              </w:rPr>
            </w:pPr>
            <w:r w:rsidRPr="00EF7DBE">
              <w:rPr>
                <w:lang w:val="fr-CA"/>
              </w:rPr>
              <w:t>utilisation de blocs logiques, de réglettes Cuisenaire, de bandes de fractions, de cercles de fractions et de matrices</w:t>
            </w:r>
          </w:p>
          <w:p w:rsidR="00BD5986" w:rsidRPr="00EF7DBE" w:rsidRDefault="00032934" w:rsidP="00EF4DD7">
            <w:pPr>
              <w:pStyle w:val="ListParagraph"/>
              <w:contextualSpacing w:val="0"/>
              <w:rPr>
                <w:lang w:val="fr-CA"/>
              </w:rPr>
            </w:pPr>
            <w:r w:rsidRPr="00EF7DBE">
              <w:rPr>
                <w:lang w:val="fr-CA"/>
              </w:rPr>
              <w:t>motifs mordillés sur écorce de bouleau</w:t>
            </w:r>
          </w:p>
          <w:p w:rsidR="00BD5986" w:rsidRPr="00EF7DBE" w:rsidRDefault="000D1CE7" w:rsidP="00EF4DD7">
            <w:pPr>
              <w:pStyle w:val="Topic"/>
              <w:contextualSpacing w:val="0"/>
              <w:rPr>
                <w:rFonts w:cs="Calibri"/>
                <w:i/>
                <w:lang w:val="fr-CA"/>
              </w:rPr>
            </w:pPr>
            <w:r w:rsidRPr="00EF7DBE">
              <w:rPr>
                <w:lang w:val="fr-CA"/>
              </w:rPr>
              <w:t>Rapport</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comparaison de nombres, comparaison de quantités, rapports équivalents</w:t>
            </w:r>
          </w:p>
          <w:p w:rsidR="00BD5986" w:rsidRPr="00EF7DBE" w:rsidRDefault="00032934" w:rsidP="00EF4DD7">
            <w:pPr>
              <w:pStyle w:val="ListParagraph"/>
              <w:contextualSpacing w:val="0"/>
              <w:rPr>
                <w:lang w:val="fr-CA"/>
              </w:rPr>
            </w:pPr>
            <w:r w:rsidRPr="00EF7DBE">
              <w:rPr>
                <w:lang w:val="fr-CA"/>
              </w:rPr>
              <w:t>rapport entre les parties et rapport entre une partie et l’ensemble</w:t>
            </w:r>
          </w:p>
          <w:p w:rsidR="00BD5986" w:rsidRPr="00EF7DBE" w:rsidRDefault="00032934" w:rsidP="00EF4DD7">
            <w:pPr>
              <w:pStyle w:val="Topic"/>
              <w:contextualSpacing w:val="0"/>
              <w:rPr>
                <w:rFonts w:cs="Calibri"/>
                <w:i/>
                <w:lang w:val="fr-CA"/>
              </w:rPr>
            </w:pPr>
            <w:r w:rsidRPr="00EF7DBE">
              <w:rPr>
                <w:lang w:val="fr-CA"/>
              </w:rPr>
              <w:t>Pourcentages :</w:t>
            </w:r>
          </w:p>
          <w:p w:rsidR="00BD5986" w:rsidRPr="00EF7DBE" w:rsidRDefault="00032934" w:rsidP="00EF4DD7">
            <w:pPr>
              <w:pStyle w:val="ListParagraph"/>
              <w:contextualSpacing w:val="0"/>
              <w:rPr>
                <w:lang w:val="fr-CA"/>
              </w:rPr>
            </w:pPr>
            <w:r w:rsidRPr="00EF7DBE">
              <w:rPr>
                <w:lang w:val="fr-CA"/>
              </w:rPr>
              <w:t>utilisation de blocs de base 10, géoplan, matrice 10x10 pour représenter les pourcentages des entiers naturels</w:t>
            </w:r>
          </w:p>
          <w:p w:rsidR="00BD5986" w:rsidRPr="00EF7DBE" w:rsidRDefault="00032934" w:rsidP="00EF4DD7">
            <w:pPr>
              <w:pStyle w:val="ListParagraph"/>
              <w:contextualSpacing w:val="0"/>
              <w:rPr>
                <w:lang w:val="fr-CA"/>
              </w:rPr>
            </w:pPr>
            <w:r w:rsidRPr="00EF7DBE">
              <w:rPr>
                <w:lang w:val="fr-CA"/>
              </w:rPr>
              <w:t>trouver la partie manquante (entier ou pourcentage)</w:t>
            </w:r>
          </w:p>
          <w:p w:rsidR="00BD5986" w:rsidRPr="00EF7DBE" w:rsidRDefault="00032934" w:rsidP="00EF4DD7">
            <w:pPr>
              <w:pStyle w:val="ListParagraph"/>
              <w:contextualSpacing w:val="0"/>
              <w:rPr>
                <w:lang w:val="fr-CA"/>
              </w:rPr>
            </w:pPr>
            <w:r w:rsidRPr="00EF7DBE">
              <w:rPr>
                <w:lang w:val="fr-CA"/>
              </w:rPr>
              <w:t>50 % = 1/2 = 0,5 = 50:100</w:t>
            </w:r>
          </w:p>
          <w:p w:rsidR="00BD5986" w:rsidRPr="00EF7DBE" w:rsidRDefault="00032934" w:rsidP="00EF4DD7">
            <w:pPr>
              <w:pStyle w:val="Topic"/>
              <w:contextualSpacing w:val="0"/>
              <w:rPr>
                <w:rFonts w:cs="Calibri"/>
                <w:i/>
                <w:lang w:val="fr-CA"/>
              </w:rPr>
            </w:pPr>
            <w:r w:rsidRPr="00EF7DBE">
              <w:rPr>
                <w:lang w:val="fr-CA"/>
              </w:rPr>
              <w:t>Nombres décimaux :</w:t>
            </w:r>
          </w:p>
          <w:p w:rsidR="00BD5986" w:rsidRPr="00EF7DBE" w:rsidRDefault="00032934" w:rsidP="00EF4DD7">
            <w:pPr>
              <w:pStyle w:val="ListParagraph"/>
              <w:contextualSpacing w:val="0"/>
              <w:rPr>
                <w:lang w:val="fr-CA"/>
              </w:rPr>
            </w:pPr>
            <w:r w:rsidRPr="00EF7DBE">
              <w:rPr>
                <w:lang w:val="fr-CA"/>
              </w:rPr>
              <w:t xml:space="preserve">Multiplier p. ex. 0,125 x 3 ou diviser p. ex. 7,2 ÷ 9 </w:t>
            </w:r>
          </w:p>
          <w:p w:rsidR="00BD5986" w:rsidRPr="00EF7DBE" w:rsidRDefault="00032934" w:rsidP="00EF4DD7">
            <w:pPr>
              <w:pStyle w:val="ListParagraph"/>
              <w:contextualSpacing w:val="0"/>
              <w:rPr>
                <w:lang w:val="fr-CA"/>
              </w:rPr>
            </w:pPr>
            <w:r w:rsidRPr="00EF7DBE">
              <w:rPr>
                <w:lang w:val="fr-CA"/>
              </w:rPr>
              <w:t>utilisation d’un ensemble de blocs de base 10</w:t>
            </w:r>
          </w:p>
          <w:p w:rsidR="00BD5986" w:rsidRPr="00EF7DBE" w:rsidRDefault="00032934" w:rsidP="00EF4DD7">
            <w:pPr>
              <w:pStyle w:val="ListParagraph"/>
              <w:contextualSpacing w:val="0"/>
              <w:rPr>
                <w:lang w:val="fr-CA"/>
              </w:rPr>
            </w:pPr>
            <w:r w:rsidRPr="00EF7DBE">
              <w:rPr>
                <w:lang w:val="fr-CA"/>
              </w:rPr>
              <w:t>motifs mordillés sur écorce de bouleau</w:t>
            </w:r>
          </w:p>
          <w:p w:rsidR="00BD5986" w:rsidRPr="00EF7DBE" w:rsidRDefault="00032934" w:rsidP="00EF4DD7">
            <w:pPr>
              <w:pStyle w:val="Topic"/>
              <w:contextualSpacing w:val="0"/>
              <w:rPr>
                <w:rFonts w:cs="Calibri"/>
                <w:i/>
                <w:lang w:val="fr-CA"/>
              </w:rPr>
            </w:pPr>
            <w:r w:rsidRPr="00EF7DBE">
              <w:rPr>
                <w:lang w:val="fr-CA"/>
              </w:rPr>
              <w:t>Régularités :</w:t>
            </w:r>
          </w:p>
          <w:p w:rsidR="00BD5986" w:rsidRPr="00EF7DBE" w:rsidRDefault="00032934" w:rsidP="00EF4DD7">
            <w:pPr>
              <w:pStyle w:val="ListParagraph"/>
              <w:contextualSpacing w:val="0"/>
              <w:rPr>
                <w:lang w:val="fr-CA"/>
              </w:rPr>
            </w:pPr>
            <w:r w:rsidRPr="00EF7DBE">
              <w:rPr>
                <w:lang w:val="fr-CA"/>
              </w:rPr>
              <w:t>points discrets dans le premier quadrant seulement</w:t>
            </w:r>
          </w:p>
          <w:p w:rsidR="00BD5986" w:rsidRPr="00EF7DBE" w:rsidRDefault="00032934" w:rsidP="00EF4DD7">
            <w:pPr>
              <w:pStyle w:val="ListParagraph"/>
              <w:contextualSpacing w:val="0"/>
              <w:rPr>
                <w:lang w:val="fr-CA"/>
              </w:rPr>
            </w:pPr>
            <w:r w:rsidRPr="00EF7DBE">
              <w:rPr>
                <w:lang w:val="fr-CA"/>
              </w:rPr>
              <w:t>régularités visuelles (p. ex. carreaux de couleur)</w:t>
            </w:r>
          </w:p>
          <w:p w:rsidR="00BD5986" w:rsidRPr="00EF7DBE" w:rsidRDefault="00032934" w:rsidP="00EF4DD7">
            <w:pPr>
              <w:pStyle w:val="ListParagraph"/>
              <w:contextualSpacing w:val="0"/>
              <w:rPr>
                <w:lang w:val="fr-CA"/>
              </w:rPr>
            </w:pPr>
            <w:r w:rsidRPr="00EF7DBE">
              <w:rPr>
                <w:lang w:val="fr-CA"/>
              </w:rPr>
              <w:t>« compter par 2 à partir de 3 »,</w:t>
            </w:r>
            <w:r w:rsidRPr="00EF7DBE">
              <w:rPr>
                <w:i/>
                <w:lang w:val="fr-CA"/>
              </w:rPr>
              <w:t xml:space="preserve"> </w:t>
            </w:r>
            <w:r w:rsidRPr="00EF7DBE">
              <w:rPr>
                <w:lang w:val="fr-CA"/>
              </w:rPr>
              <w:t>2</w:t>
            </w:r>
            <w:r w:rsidRPr="00EF7DBE">
              <w:rPr>
                <w:i/>
                <w:lang w:val="fr-CA"/>
              </w:rPr>
              <w:t>n</w:t>
            </w:r>
            <w:r w:rsidRPr="00EF7DBE">
              <w:rPr>
                <w:lang w:val="fr-CA"/>
              </w:rPr>
              <w:t xml:space="preserve"> + 1, et « un de plus que deux fois un nombre » décrivent </w:t>
            </w:r>
            <w:r w:rsidRPr="00EF7DBE">
              <w:rPr>
                <w:i/>
                <w:lang w:val="fr-CA"/>
              </w:rPr>
              <w:t>tous</w:t>
            </w:r>
            <w:r w:rsidRPr="00EF7DBE">
              <w:rPr>
                <w:lang w:val="fr-CA"/>
              </w:rPr>
              <w:t xml:space="preserve"> la régularité 3, 5, 7, …</w:t>
            </w:r>
          </w:p>
          <w:p w:rsidR="00BD5986" w:rsidRPr="00EF7DBE" w:rsidRDefault="00032934" w:rsidP="00EF4DD7">
            <w:pPr>
              <w:pStyle w:val="ListParagraph"/>
              <w:contextualSpacing w:val="0"/>
              <w:rPr>
                <w:lang w:val="fr-CA"/>
              </w:rPr>
            </w:pPr>
            <w:r w:rsidRPr="00EF7DBE">
              <w:rPr>
                <w:lang w:val="fr-CA"/>
              </w:rPr>
              <w:t>représenter par un graphique des données sur la disparition des langues autochtones ou sur les effets des interventions sur les langues autochtones</w:t>
            </w:r>
          </w:p>
          <w:p w:rsidR="00BD5986" w:rsidRPr="00EF7DBE" w:rsidRDefault="00032934" w:rsidP="00EF4DD7">
            <w:pPr>
              <w:pStyle w:val="Topic"/>
              <w:contextualSpacing w:val="0"/>
              <w:rPr>
                <w:rFonts w:cs="Calibri"/>
                <w:i/>
                <w:lang w:val="fr-CA"/>
              </w:rPr>
            </w:pPr>
            <w:r w:rsidRPr="00EF7DBE">
              <w:rPr>
                <w:lang w:val="fr-CA"/>
              </w:rPr>
              <w:t>Résolution d’équations en une étape :</w:t>
            </w:r>
          </w:p>
          <w:p w:rsidR="00BD5986" w:rsidRPr="00EF7DBE" w:rsidRDefault="00032934" w:rsidP="00EF4DD7">
            <w:pPr>
              <w:pStyle w:val="ListParagraph"/>
              <w:contextualSpacing w:val="0"/>
              <w:rPr>
                <w:lang w:val="fr-CA"/>
              </w:rPr>
            </w:pPr>
            <w:r w:rsidRPr="00EF7DBE">
              <w:rPr>
                <w:lang w:val="fr-CA"/>
              </w:rPr>
              <w:t>maintien de la relation d’égalité (p. ex. au moyen d’une balance ou de carreaux algébriques)</w:t>
            </w:r>
          </w:p>
          <w:p w:rsidR="00BD5986" w:rsidRPr="00EF7DBE" w:rsidRDefault="00032934" w:rsidP="00EF4DD7">
            <w:pPr>
              <w:pStyle w:val="ListParagraph"/>
              <w:contextualSpacing w:val="0"/>
              <w:rPr>
                <w:lang w:val="fr-CA"/>
              </w:rPr>
            </w:pPr>
            <w:r w:rsidRPr="00EF7DBE">
              <w:rPr>
                <w:lang w:val="fr-CA"/>
              </w:rPr>
              <w:t>3</w:t>
            </w:r>
            <w:r w:rsidRPr="00EF7DBE">
              <w:rPr>
                <w:i/>
                <w:lang w:val="fr-CA"/>
              </w:rPr>
              <w:t>x</w:t>
            </w:r>
            <w:r w:rsidRPr="00EF7DBE">
              <w:rPr>
                <w:lang w:val="fr-CA"/>
              </w:rPr>
              <w:t xml:space="preserve"> = 12, </w:t>
            </w:r>
            <w:r w:rsidRPr="00EF7DBE">
              <w:rPr>
                <w:i/>
                <w:lang w:val="fr-CA"/>
              </w:rPr>
              <w:t>x</w:t>
            </w:r>
            <w:r w:rsidRPr="00EF7DBE">
              <w:rPr>
                <w:lang w:val="fr-CA"/>
              </w:rPr>
              <w:t xml:space="preserve"> + 5 = 11</w:t>
            </w:r>
          </w:p>
          <w:p w:rsidR="00BD5986" w:rsidRPr="00EF7DBE" w:rsidRDefault="00032934" w:rsidP="00EF4DD7">
            <w:pPr>
              <w:pStyle w:val="Topic"/>
              <w:contextualSpacing w:val="0"/>
              <w:rPr>
                <w:rFonts w:cs="Calibri"/>
                <w:i/>
                <w:lang w:val="fr-CA"/>
              </w:rPr>
            </w:pPr>
            <w:r w:rsidRPr="00EF7DBE">
              <w:rPr>
                <w:lang w:val="fr-CA"/>
              </w:rPr>
              <w:t>Périmètre :</w:t>
            </w:r>
          </w:p>
          <w:p w:rsidR="00BD5986" w:rsidRPr="00EF7DBE" w:rsidRDefault="00032934" w:rsidP="00EF4DD7">
            <w:pPr>
              <w:pStyle w:val="ListParagraph"/>
              <w:contextualSpacing w:val="0"/>
              <w:rPr>
                <w:lang w:val="fr-CA"/>
              </w:rPr>
            </w:pPr>
            <w:r w:rsidRPr="00EF7DBE">
              <w:rPr>
                <w:lang w:val="fr-CA"/>
              </w:rPr>
              <w:t>les figures géométriques composées sont des figures géométriques « sans trou » (p. ex. carreaux de couleur, blocs logiques, tangrams).</w:t>
            </w:r>
          </w:p>
          <w:p w:rsidR="0085746E" w:rsidRPr="00EF7DBE" w:rsidRDefault="0085746E" w:rsidP="00EF4DD7">
            <w:pPr>
              <w:pStyle w:val="Topic"/>
              <w:contextualSpacing w:val="0"/>
              <w:rPr>
                <w:lang w:val="fr-CA"/>
              </w:rPr>
            </w:pPr>
          </w:p>
          <w:p w:rsidR="0085746E" w:rsidRPr="00EF7DBE" w:rsidRDefault="0085746E"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Aire :</w:t>
            </w:r>
          </w:p>
          <w:p w:rsidR="00BD5986" w:rsidRPr="00EF7DBE" w:rsidRDefault="00032934" w:rsidP="00EF4DD7">
            <w:pPr>
              <w:pStyle w:val="ListParagraph"/>
              <w:contextualSpacing w:val="0"/>
              <w:rPr>
                <w:lang w:val="fr-CA"/>
              </w:rPr>
            </w:pPr>
            <w:r w:rsidRPr="00EF7DBE">
              <w:rPr>
                <w:lang w:val="fr-CA"/>
              </w:rPr>
              <w:t>explorations sur du papier quadrillé</w:t>
            </w:r>
          </w:p>
          <w:p w:rsidR="00BD5986" w:rsidRPr="00EF7DBE" w:rsidRDefault="00032934" w:rsidP="00EF4DD7">
            <w:pPr>
              <w:pStyle w:val="ListParagraph"/>
              <w:contextualSpacing w:val="0"/>
              <w:rPr>
                <w:lang w:val="fr-CA"/>
              </w:rPr>
            </w:pPr>
            <w:r w:rsidRPr="00EF7DBE">
              <w:rPr>
                <w:lang w:val="fr-CA"/>
              </w:rPr>
              <w:t>dériver des formulas</w:t>
            </w:r>
          </w:p>
          <w:p w:rsidR="00BD5986" w:rsidRPr="00EF7DBE" w:rsidRDefault="00032934" w:rsidP="00EF4DD7">
            <w:pPr>
              <w:pStyle w:val="ListParagraph"/>
              <w:contextualSpacing w:val="0"/>
              <w:rPr>
                <w:lang w:val="fr-CA"/>
              </w:rPr>
            </w:pPr>
            <w:r w:rsidRPr="00EF7DBE">
              <w:rPr>
                <w:lang w:val="fr-CA"/>
              </w:rPr>
              <w:t>faire des liens entre l’aire d’un parallélogramme et l’aire d’un rectangle</w:t>
            </w:r>
          </w:p>
          <w:p w:rsidR="00BD5986" w:rsidRPr="00EF7DBE" w:rsidRDefault="00032934" w:rsidP="00EF4DD7">
            <w:pPr>
              <w:pStyle w:val="ListParagraph"/>
              <w:contextualSpacing w:val="0"/>
              <w:rPr>
                <w:lang w:val="fr-CA"/>
              </w:rPr>
            </w:pPr>
            <w:r w:rsidRPr="00EF7DBE">
              <w:rPr>
                <w:lang w:val="fr-CA"/>
              </w:rPr>
              <w:t>motifs mordillés sur écorce de bouleau</w:t>
            </w:r>
          </w:p>
          <w:p w:rsidR="00BD5986" w:rsidRPr="00EF7DBE" w:rsidRDefault="00032934" w:rsidP="00EF4DD7">
            <w:pPr>
              <w:pStyle w:val="Topic"/>
              <w:contextualSpacing w:val="0"/>
              <w:rPr>
                <w:rFonts w:cs="Calibri"/>
                <w:i/>
                <w:lang w:val="fr-CA"/>
              </w:rPr>
            </w:pPr>
            <w:r w:rsidRPr="00EF7DBE">
              <w:rPr>
                <w:lang w:val="fr-CA"/>
              </w:rPr>
              <w:t>Angle</w:t>
            </w:r>
            <w:r w:rsidR="000D1CE7" w:rsidRPr="00EF7DBE">
              <w:rPr>
                <w:lang w:val="fr-CA"/>
              </w:rPr>
              <w:t>s</w:t>
            </w:r>
            <w:r w:rsidRPr="00EF7DBE">
              <w:rPr>
                <w:lang w:val="fr-CA"/>
              </w:rPr>
              <w:t> :</w:t>
            </w:r>
          </w:p>
          <w:p w:rsidR="00BD5986" w:rsidRPr="00EF7DBE" w:rsidRDefault="00032934" w:rsidP="00EF4DD7">
            <w:pPr>
              <w:pStyle w:val="ListParagraph"/>
              <w:contextualSpacing w:val="0"/>
              <w:rPr>
                <w:lang w:val="fr-CA"/>
              </w:rPr>
            </w:pPr>
            <w:r w:rsidRPr="00EF7DBE">
              <w:rPr>
                <w:lang w:val="fr-CA"/>
              </w:rPr>
              <w:t>plat,</w:t>
            </w:r>
            <w:r w:rsidRPr="00EF7DBE">
              <w:rPr>
                <w:b/>
                <w:lang w:val="fr-CA"/>
              </w:rPr>
              <w:t xml:space="preserve"> </w:t>
            </w:r>
            <w:r w:rsidRPr="00EF7DBE">
              <w:rPr>
                <w:lang w:val="fr-CA"/>
              </w:rPr>
              <w:t>aigu, droit, obtus, rentrant</w:t>
            </w:r>
          </w:p>
          <w:p w:rsidR="00BD5986" w:rsidRPr="00EF7DBE" w:rsidRDefault="00032934" w:rsidP="00EF4DD7">
            <w:pPr>
              <w:pStyle w:val="ListParagraph"/>
              <w:contextualSpacing w:val="0"/>
              <w:rPr>
                <w:lang w:val="fr-CA"/>
              </w:rPr>
            </w:pPr>
            <w:r w:rsidRPr="00EF7DBE">
              <w:rPr>
                <w:lang w:val="fr-CA"/>
              </w:rPr>
              <w:t>construire et reconnaître; inclure des exemples tirés de l’environnement local</w:t>
            </w:r>
          </w:p>
          <w:p w:rsidR="00BD5986" w:rsidRPr="00EF7DBE" w:rsidRDefault="00032934" w:rsidP="00EF4DD7">
            <w:pPr>
              <w:pStyle w:val="ListParagraph"/>
              <w:contextualSpacing w:val="0"/>
              <w:rPr>
                <w:lang w:val="fr-CA"/>
              </w:rPr>
            </w:pPr>
            <w:r w:rsidRPr="00EF7DBE">
              <w:rPr>
                <w:lang w:val="fr-CA"/>
              </w:rPr>
              <w:t>estimer en utilisant comme référents les angles 45°, 90° et 180°</w:t>
            </w:r>
          </w:p>
          <w:p w:rsidR="00BD5986" w:rsidRPr="00EF7DBE" w:rsidRDefault="00032934" w:rsidP="00DC45A8">
            <w:pPr>
              <w:pStyle w:val="ListParagraph"/>
              <w:contextualSpacing w:val="0"/>
              <w:rPr>
                <w:lang w:val="fr-CA"/>
              </w:rPr>
            </w:pPr>
            <w:r w:rsidRPr="00EF7DBE">
              <w:rPr>
                <w:lang w:val="fr-CA"/>
              </w:rPr>
              <w:t>angles de polygones</w:t>
            </w:r>
          </w:p>
          <w:p w:rsidR="00BD5986" w:rsidRPr="00EF7DBE" w:rsidRDefault="000D1CE7" w:rsidP="00EF4DD7">
            <w:pPr>
              <w:pStyle w:val="ListParagraph"/>
              <w:contextualSpacing w:val="0"/>
              <w:rPr>
                <w:lang w:val="fr-CA"/>
              </w:rPr>
            </w:pPr>
            <w:r w:rsidRPr="00EF7DBE">
              <w:rPr>
                <w:lang w:val="fr-CA"/>
              </w:rPr>
              <w:t>h</w:t>
            </w:r>
            <w:r w:rsidR="00032934" w:rsidRPr="00EF7DBE">
              <w:rPr>
                <w:lang w:val="fr-CA"/>
              </w:rPr>
              <w:t>istoires de</w:t>
            </w:r>
            <w:r w:rsidR="00032934" w:rsidRPr="00EF7DBE">
              <w:rPr>
                <w:i/>
                <w:lang w:val="fr-CA"/>
              </w:rPr>
              <w:t xml:space="preserve"> Small Number</w:t>
            </w:r>
            <w:r w:rsidR="00032934" w:rsidRPr="00EF7DBE">
              <w:rPr>
                <w:lang w:val="fr-CA"/>
              </w:rPr>
              <w:t xml:space="preserve"> : </w:t>
            </w:r>
            <w:r w:rsidR="00032934" w:rsidRPr="00EF7DBE">
              <w:rPr>
                <w:i/>
                <w:lang w:val="fr-CA"/>
              </w:rPr>
              <w:t xml:space="preserve">Small Number and the Skateboard Park </w:t>
            </w:r>
            <w:r w:rsidR="00032934" w:rsidRPr="00EF7DBE">
              <w:rPr>
                <w:lang w:val="fr-CA"/>
              </w:rPr>
              <w:t>(</w:t>
            </w:r>
            <w:hyperlink r:id="rId30">
              <w:r w:rsidR="00032934" w:rsidRPr="00EF7DBE">
                <w:rPr>
                  <w:rStyle w:val="Hyperlink"/>
                  <w:color w:val="auto"/>
                  <w:lang w:val="fr-CA"/>
                </w:rPr>
                <w:t>http://mathcatcher.irmacs.sfu.ca/stories</w:t>
              </w:r>
            </w:hyperlink>
            <w:r w:rsidR="00032934" w:rsidRPr="00EF7DBE">
              <w:rPr>
                <w:rStyle w:val="Hyperlink"/>
                <w:color w:val="auto"/>
                <w:lang w:val="fr-CA"/>
              </w:rPr>
              <w:t>)</w:t>
            </w:r>
            <w:r w:rsidRPr="00EF7DBE">
              <w:rPr>
                <w:rStyle w:val="Hyperlink"/>
                <w:color w:val="auto"/>
                <w:u w:val="none"/>
                <w:lang w:val="fr-CA"/>
              </w:rPr>
              <w:t xml:space="preserve"> (en anglais seulement)</w:t>
            </w:r>
          </w:p>
          <w:p w:rsidR="00BD5986" w:rsidRPr="00EF7DBE" w:rsidRDefault="000D1CE7" w:rsidP="00EF4DD7">
            <w:pPr>
              <w:pStyle w:val="Topic"/>
              <w:contextualSpacing w:val="0"/>
              <w:rPr>
                <w:rFonts w:cs="Calibri"/>
                <w:i/>
                <w:lang w:val="fr-CA"/>
              </w:rPr>
            </w:pPr>
            <w:r w:rsidRPr="00EF7DBE">
              <w:rPr>
                <w:lang w:val="fr-CA"/>
              </w:rPr>
              <w:t>Le v</w:t>
            </w:r>
            <w:r w:rsidR="00032934" w:rsidRPr="00EF7DBE">
              <w:rPr>
                <w:lang w:val="fr-CA"/>
              </w:rPr>
              <w:t xml:space="preserve">olume et </w:t>
            </w:r>
            <w:r w:rsidRPr="00EF7DBE">
              <w:rPr>
                <w:lang w:val="fr-CA"/>
              </w:rPr>
              <w:t xml:space="preserve">la </w:t>
            </w:r>
            <w:r w:rsidR="00032934" w:rsidRPr="00EF7DBE">
              <w:rPr>
                <w:lang w:val="fr-CA"/>
              </w:rPr>
              <w:t xml:space="preserve">capacité : </w:t>
            </w:r>
          </w:p>
          <w:p w:rsidR="00BD5986" w:rsidRPr="00EF7DBE" w:rsidRDefault="00032934" w:rsidP="00EF4DD7">
            <w:pPr>
              <w:pStyle w:val="ListParagraph"/>
              <w:contextualSpacing w:val="0"/>
              <w:rPr>
                <w:lang w:val="fr-CA"/>
              </w:rPr>
            </w:pPr>
            <w:r w:rsidRPr="00EF7DBE">
              <w:rPr>
                <w:lang w:val="fr-CA"/>
              </w:rPr>
              <w:t>utiliser des cubes pour construire des solides géométriques et pour déterminer leur volume</w:t>
            </w:r>
          </w:p>
          <w:p w:rsidR="00BD5986" w:rsidRPr="00EF7DBE" w:rsidRDefault="00032934" w:rsidP="00EF4DD7">
            <w:pPr>
              <w:pStyle w:val="ListParagraph"/>
              <w:contextualSpacing w:val="0"/>
              <w:rPr>
                <w:lang w:val="fr-CA"/>
              </w:rPr>
            </w:pPr>
            <w:r w:rsidRPr="00EF7DBE">
              <w:rPr>
                <w:lang w:val="fr-CA"/>
              </w:rPr>
              <w:t>référents et relations entre les unités (p. ex. cm</w:t>
            </w:r>
            <w:r w:rsidRPr="00EF7DBE">
              <w:rPr>
                <w:vertAlign w:val="superscript"/>
                <w:lang w:val="fr-CA"/>
              </w:rPr>
              <w:t>3</w:t>
            </w:r>
            <w:r w:rsidRPr="00EF7DBE">
              <w:rPr>
                <w:lang w:val="fr-CA"/>
              </w:rPr>
              <w:t>, m</w:t>
            </w:r>
            <w:r w:rsidRPr="00EF7DBE">
              <w:rPr>
                <w:vertAlign w:val="superscript"/>
                <w:lang w:val="fr-CA"/>
              </w:rPr>
              <w:t>3</w:t>
            </w:r>
            <w:r w:rsidRPr="00EF7DBE">
              <w:rPr>
                <w:lang w:val="fr-CA"/>
              </w:rPr>
              <w:t xml:space="preserve">, mL, L) </w:t>
            </w:r>
          </w:p>
          <w:p w:rsidR="00BD5986" w:rsidRPr="00EF7DBE" w:rsidRDefault="00032934" w:rsidP="00EF4DD7">
            <w:pPr>
              <w:pStyle w:val="ListParagraph"/>
              <w:contextualSpacing w:val="0"/>
              <w:rPr>
                <w:lang w:val="fr-CA"/>
              </w:rPr>
            </w:pPr>
            <w:r w:rsidRPr="00EF7DBE">
              <w:rPr>
                <w:lang w:val="fr-CA"/>
              </w:rPr>
              <w:t>nombre de tasses de café dans un litre</w:t>
            </w:r>
          </w:p>
          <w:p w:rsidR="00BD5986" w:rsidRPr="00EF7DBE" w:rsidRDefault="00032934" w:rsidP="00EF4DD7">
            <w:pPr>
              <w:pStyle w:val="ListParagraph"/>
              <w:contextualSpacing w:val="0"/>
              <w:rPr>
                <w:lang w:val="fr-CA"/>
              </w:rPr>
            </w:pPr>
            <w:r w:rsidRPr="00EF7DBE">
              <w:rPr>
                <w:lang w:val="fr-CA"/>
              </w:rPr>
              <w:t>paniers de baies, séchage des algues</w:t>
            </w:r>
          </w:p>
          <w:p w:rsidR="00BD5986" w:rsidRPr="00EF7DBE" w:rsidRDefault="00032934" w:rsidP="00EF4DD7">
            <w:pPr>
              <w:pStyle w:val="Topic"/>
              <w:contextualSpacing w:val="0"/>
              <w:rPr>
                <w:rFonts w:cs="Calibri"/>
                <w:i/>
                <w:lang w:val="fr-CA"/>
              </w:rPr>
            </w:pPr>
            <w:r w:rsidRPr="00EF7DBE">
              <w:rPr>
                <w:lang w:val="fr-CA"/>
              </w:rPr>
              <w:t>Triangles :</w:t>
            </w:r>
          </w:p>
          <w:p w:rsidR="00BD5986" w:rsidRPr="00EF7DBE" w:rsidRDefault="00032934" w:rsidP="00EF4DD7">
            <w:pPr>
              <w:pStyle w:val="ListParagraph"/>
              <w:contextualSpacing w:val="0"/>
              <w:rPr>
                <w:lang w:val="fr-CA"/>
              </w:rPr>
            </w:pPr>
            <w:r w:rsidRPr="00EF7DBE">
              <w:rPr>
                <w:lang w:val="fr-CA"/>
              </w:rPr>
              <w:t>scalène, isocèle, équilatéral</w:t>
            </w:r>
          </w:p>
          <w:p w:rsidR="00BD5986" w:rsidRPr="00EF7DBE" w:rsidRDefault="00032934" w:rsidP="00EF4DD7">
            <w:pPr>
              <w:pStyle w:val="ListParagraph"/>
              <w:contextualSpacing w:val="0"/>
              <w:rPr>
                <w:lang w:val="fr-CA"/>
              </w:rPr>
            </w:pPr>
            <w:r w:rsidRPr="00EF7DBE">
              <w:rPr>
                <w:lang w:val="fr-CA"/>
              </w:rPr>
              <w:t>rectangle, acutangle, obtusangle</w:t>
            </w:r>
          </w:p>
          <w:p w:rsidR="00BD5986" w:rsidRPr="00EF7DBE" w:rsidRDefault="00032934" w:rsidP="00EF4DD7">
            <w:pPr>
              <w:pStyle w:val="ListParagraph"/>
              <w:contextualSpacing w:val="0"/>
              <w:rPr>
                <w:lang w:val="fr-CA"/>
              </w:rPr>
            </w:pPr>
            <w:r w:rsidRPr="00EF7DBE">
              <w:rPr>
                <w:lang w:val="fr-CA"/>
              </w:rPr>
              <w:t>classement ne dépendant pas de l’orientation</w:t>
            </w:r>
          </w:p>
          <w:p w:rsidR="00BD5986" w:rsidRPr="00EF7DBE" w:rsidRDefault="00032934" w:rsidP="00EF4DD7">
            <w:pPr>
              <w:pStyle w:val="Topic"/>
              <w:contextualSpacing w:val="0"/>
              <w:rPr>
                <w:rFonts w:cs="Calibri"/>
                <w:i/>
                <w:lang w:val="fr-CA"/>
              </w:rPr>
            </w:pPr>
            <w:r w:rsidRPr="00EF7DBE">
              <w:rPr>
                <w:lang w:val="fr-CA"/>
              </w:rPr>
              <w:t>Transformations :</w:t>
            </w:r>
          </w:p>
          <w:p w:rsidR="00BD5986" w:rsidRPr="00EF7DBE" w:rsidRDefault="00032934" w:rsidP="00EF4DD7">
            <w:pPr>
              <w:pStyle w:val="ListParagraph"/>
              <w:contextualSpacing w:val="0"/>
              <w:rPr>
                <w:lang w:val="fr-CA"/>
              </w:rPr>
            </w:pPr>
            <w:r w:rsidRPr="00EF7DBE">
              <w:rPr>
                <w:lang w:val="fr-CA"/>
              </w:rPr>
              <w:t>placer des points sur le plan cartésien au moyen de paires ordonnées de nombres entiers naturels</w:t>
            </w:r>
          </w:p>
          <w:p w:rsidR="00BD5986" w:rsidRPr="00EF7DBE" w:rsidRDefault="00032934" w:rsidP="00EF4DD7">
            <w:pPr>
              <w:pStyle w:val="ListParagraph"/>
              <w:contextualSpacing w:val="0"/>
              <w:rPr>
                <w:lang w:val="fr-CA"/>
              </w:rPr>
            </w:pPr>
            <w:r w:rsidRPr="00EF7DBE">
              <w:rPr>
                <w:lang w:val="fr-CA"/>
              </w:rPr>
              <w:t>translation(s), rotation(s) et/ou réflexions(s) d’une figure géométrique unique</w:t>
            </w:r>
          </w:p>
          <w:p w:rsidR="00BD5986" w:rsidRPr="00EF7DBE" w:rsidRDefault="00032934" w:rsidP="00EF4DD7">
            <w:pPr>
              <w:pStyle w:val="ListParagraph"/>
              <w:contextualSpacing w:val="0"/>
              <w:rPr>
                <w:lang w:val="fr-CA"/>
              </w:rPr>
            </w:pPr>
            <w:r w:rsidRPr="00EF7DBE">
              <w:rPr>
                <w:lang w:val="fr-CA"/>
              </w:rPr>
              <w:t>premier quadrant seulement</w:t>
            </w:r>
          </w:p>
          <w:p w:rsidR="00BD5986" w:rsidRPr="00EF7DBE" w:rsidRDefault="00032934" w:rsidP="00EF4DD7">
            <w:pPr>
              <w:pStyle w:val="ListParagraph"/>
              <w:contextualSpacing w:val="0"/>
              <w:rPr>
                <w:lang w:val="fr-CA"/>
              </w:rPr>
            </w:pPr>
            <w:r w:rsidRPr="00EF7DBE">
              <w:rPr>
                <w:lang w:val="fr-CA"/>
              </w:rPr>
              <w:t>transformer, dessiner et décrire une image</w:t>
            </w:r>
          </w:p>
          <w:p w:rsidR="00BD5986" w:rsidRPr="00EF7DBE" w:rsidRDefault="00032934" w:rsidP="00EF4DD7">
            <w:pPr>
              <w:pStyle w:val="ListParagraph"/>
              <w:contextualSpacing w:val="0"/>
              <w:rPr>
                <w:lang w:val="fr-CA"/>
              </w:rPr>
            </w:pPr>
            <w:r w:rsidRPr="00EF7DBE">
              <w:rPr>
                <w:lang w:val="fr-CA"/>
              </w:rPr>
              <w:t xml:space="preserve">utiliser des formes tirées de l’art des peuples autochtones pour intégrer la gravure d’art (p. ex. Inuits, Premières Nations de la côte nord-ouest, </w:t>
            </w:r>
            <w:r w:rsidRPr="00EF7DBE">
              <w:rPr>
                <w:lang w:val="fr-CA"/>
              </w:rPr>
              <w:br/>
              <w:t>ouvrages de frise) (</w:t>
            </w:r>
            <w:hyperlink r:id="rId31">
              <w:r w:rsidRPr="00EF7DBE">
                <w:rPr>
                  <w:rStyle w:val="Hyperlink"/>
                  <w:color w:val="auto"/>
                  <w:lang w:val="fr-CA"/>
                </w:rPr>
                <w:t>http://mathcentral.uregina.ca/RR/database/RR.09.01/mcdonald1/</w:t>
              </w:r>
            </w:hyperlink>
            <w:r w:rsidR="000D1CE7" w:rsidRPr="00EF7DBE">
              <w:rPr>
                <w:rStyle w:val="Hyperlink"/>
                <w:color w:val="auto"/>
                <w:u w:val="none"/>
                <w:lang w:val="fr-CA"/>
              </w:rPr>
              <w:t>) (en anglais seulement)</w:t>
            </w:r>
          </w:p>
          <w:p w:rsidR="00BD5986" w:rsidRPr="00EF7DBE" w:rsidRDefault="00032934" w:rsidP="00EF4DD7">
            <w:pPr>
              <w:pStyle w:val="Topic"/>
              <w:contextualSpacing w:val="0"/>
              <w:rPr>
                <w:rFonts w:cs="Calibri"/>
                <w:i/>
                <w:lang w:val="fr-CA"/>
              </w:rPr>
            </w:pPr>
            <w:r w:rsidRPr="00EF7DBE">
              <w:rPr>
                <w:lang w:val="fr-CA"/>
              </w:rPr>
              <w:t>Graphiques linéaires :</w:t>
            </w:r>
          </w:p>
          <w:p w:rsidR="00BD5986" w:rsidRPr="00EF7DBE" w:rsidRDefault="00032934" w:rsidP="00EF4DD7">
            <w:pPr>
              <w:pStyle w:val="ListParagraph"/>
              <w:contextualSpacing w:val="0"/>
              <w:rPr>
                <w:lang w:val="fr-CA"/>
              </w:rPr>
            </w:pPr>
            <w:r w:rsidRPr="00EF7DBE">
              <w:rPr>
                <w:lang w:val="fr-CA"/>
              </w:rPr>
              <w:t>table des valeurs, ensemble de données; concevoir et interpréter un graphique linéaire représentant un ensemble de données</w:t>
            </w:r>
          </w:p>
          <w:p w:rsidR="0085746E" w:rsidRPr="00EF7DBE" w:rsidRDefault="0085746E"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 xml:space="preserve">Probabilité </w:t>
            </w:r>
            <w:r w:rsidR="000D1CE7" w:rsidRPr="00EF7DBE">
              <w:rPr>
                <w:lang w:val="fr-CA"/>
              </w:rPr>
              <w:t xml:space="preserve">théorique et expérimentale </w:t>
            </w:r>
            <w:r w:rsidRPr="00EF7DBE">
              <w:rPr>
                <w:lang w:val="fr-CA"/>
              </w:rPr>
              <w:t>à résultat unique :</w:t>
            </w:r>
          </w:p>
          <w:p w:rsidR="00BD5986" w:rsidRPr="00EF7DBE" w:rsidRDefault="00032934" w:rsidP="00EF4DD7">
            <w:pPr>
              <w:pStyle w:val="ListParagraph"/>
              <w:contextualSpacing w:val="0"/>
              <w:rPr>
                <w:lang w:val="fr-CA"/>
              </w:rPr>
            </w:pPr>
            <w:r w:rsidRPr="00EF7DBE">
              <w:rPr>
                <w:lang w:val="fr-CA"/>
              </w:rPr>
              <w:t>événements de probabilité à résultat unique (p. ex. faire tourner une aiguille, lancer un dé, tirer à pile ou face)</w:t>
            </w:r>
          </w:p>
          <w:p w:rsidR="00BD5986" w:rsidRPr="00EF7DBE" w:rsidRDefault="00032934" w:rsidP="00EF4DD7">
            <w:pPr>
              <w:pStyle w:val="ListParagraph"/>
              <w:contextualSpacing w:val="0"/>
              <w:rPr>
                <w:lang w:val="fr-CA"/>
              </w:rPr>
            </w:pPr>
            <w:r w:rsidRPr="00EF7DBE">
              <w:rPr>
                <w:lang w:val="fr-CA"/>
              </w:rPr>
              <w:t>faire la liste de tous les résultats possibles et déterminer la probabilité théorique</w:t>
            </w:r>
          </w:p>
          <w:p w:rsidR="00BD5986" w:rsidRPr="00EF7DBE" w:rsidRDefault="00032934" w:rsidP="00EF4DD7">
            <w:pPr>
              <w:pStyle w:val="ListParagraph"/>
              <w:contextualSpacing w:val="0"/>
              <w:rPr>
                <w:lang w:val="fr-CA"/>
              </w:rPr>
            </w:pPr>
            <w:r w:rsidRPr="00EF7DBE">
              <w:rPr>
                <w:lang w:val="fr-CA"/>
              </w:rPr>
              <w:t>comparer les résultats expérimentaux avec la probabilité théorique</w:t>
            </w:r>
          </w:p>
          <w:p w:rsidR="00BD5986" w:rsidRPr="00EF7DBE" w:rsidRDefault="00032934" w:rsidP="00EF4DD7">
            <w:pPr>
              <w:pStyle w:val="ListParagraph"/>
              <w:contextualSpacing w:val="0"/>
              <w:rPr>
                <w:lang w:val="fr-CA"/>
              </w:rPr>
            </w:pPr>
            <w:r w:rsidRPr="00EF7DBE">
              <w:rPr>
                <w:lang w:val="fr-CA"/>
              </w:rPr>
              <w:t>jeux de bâtonnets lahal</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 xml:space="preserve">prise de décision éclairée en matière d’épargne et d’achat </w:t>
            </w:r>
          </w:p>
          <w:p w:rsidR="00BD5986" w:rsidRPr="00EF7DBE" w:rsidRDefault="00032934" w:rsidP="00EF7DBE">
            <w:pPr>
              <w:pStyle w:val="ListParagraph"/>
              <w:spacing w:after="120"/>
              <w:contextualSpacing w:val="0"/>
              <w:rPr>
                <w:lang w:val="fr-CA"/>
              </w:rPr>
            </w:pPr>
            <w:r w:rsidRPr="00EF7DBE">
              <w:rPr>
                <w:lang w:val="fr-CA"/>
              </w:rPr>
              <w:t>combien de semaines d’allocations faut-il pour acheter un vélo?</w:t>
            </w:r>
          </w:p>
        </w:tc>
      </w:tr>
    </w:tbl>
    <w:p w:rsidR="00BD5986" w:rsidRPr="00C53534" w:rsidRDefault="00BD5986" w:rsidP="00EF4DD7">
      <w:pPr>
        <w:rPr>
          <w:rFonts w:ascii="Times New Roman" w:hAnsi="Times New Roman"/>
        </w:rPr>
      </w:pPr>
    </w:p>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6131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7</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08"/>
        <w:gridCol w:w="245"/>
        <w:gridCol w:w="2971"/>
        <w:gridCol w:w="261"/>
        <w:gridCol w:w="2940"/>
        <w:gridCol w:w="245"/>
        <w:gridCol w:w="3063"/>
        <w:gridCol w:w="245"/>
        <w:gridCol w:w="2572"/>
      </w:tblGrid>
      <w:tr w:rsidR="00BD5986" w:rsidRPr="00E74404" w:rsidTr="00EF7DBE">
        <w:trPr>
          <w:jc w:val="center"/>
        </w:trPr>
        <w:tc>
          <w:tcPr>
            <w:tcW w:w="2462"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nombres décimaux, les fractions et les pourcentages peuvent servir à représenter des </w:t>
            </w:r>
            <w:r w:rsidRPr="00EF7DBE">
              <w:rPr>
                <w:b/>
                <w:lang w:val="fr-CA"/>
              </w:rPr>
              <w:t>nombres</w:t>
            </w:r>
            <w:r w:rsidRPr="00EF7DBE">
              <w:rPr>
                <w:lang w:val="fr-CA"/>
              </w:rPr>
              <w:t xml:space="preserve"> entiers et des parties de nombres.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915"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L’habileté à effectuer des calculs et la </w:t>
            </w:r>
            <w:r w:rsidRPr="00EF7DBE">
              <w:rPr>
                <w:b/>
                <w:lang w:val="fr-CA"/>
              </w:rPr>
              <w:t>facilité à manipuler les nombres</w:t>
            </w:r>
            <w:r w:rsidRPr="00EF7DBE">
              <w:rPr>
                <w:lang w:val="fr-CA"/>
              </w:rPr>
              <w:t xml:space="preserve"> s’appliquent aux opérations sur les nombres entiers et les nombres décimaux.</w:t>
            </w:r>
          </w:p>
        </w:tc>
        <w:tc>
          <w:tcPr>
            <w:tcW w:w="256"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885"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iCs/>
                <w:lang w:val="fr-CA"/>
              </w:rPr>
              <w:t xml:space="preserve">On peut représenter </w:t>
            </w:r>
            <w:r w:rsidRPr="00EF7DBE">
              <w:rPr>
                <w:iCs/>
                <w:lang w:val="fr-CA"/>
              </w:rPr>
              <w:br/>
              <w:t>les</w:t>
            </w:r>
            <w:r w:rsidRPr="00EF7DBE">
              <w:rPr>
                <w:b/>
                <w:iCs/>
                <w:lang w:val="fr-CA"/>
              </w:rPr>
              <w:t xml:space="preserve"> relations linéaires</w:t>
            </w:r>
            <w:r w:rsidRPr="00EF7DBE">
              <w:rPr>
                <w:iCs/>
                <w:lang w:val="fr-CA"/>
              </w:rPr>
              <w:t xml:space="preserve"> </w:t>
            </w:r>
            <w:r w:rsidRPr="00EF7DBE">
              <w:rPr>
                <w:iCs/>
                <w:lang w:val="fr-CA"/>
              </w:rPr>
              <w:br/>
              <w:t>de plusieurs manières équivalentes pour reconnaître les régularités et pour faire des généralisations.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005"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Le rapport constant entre </w:t>
            </w:r>
            <w:r w:rsidRPr="00EF7DBE">
              <w:rPr>
                <w:lang w:val="fr-CA"/>
              </w:rPr>
              <w:br/>
              <w:t xml:space="preserve">la circonférence et le diamètre d’un cercle peut servir </w:t>
            </w:r>
            <w:r w:rsidRPr="00EF7DBE">
              <w:rPr>
                <w:lang w:val="fr-CA"/>
              </w:rPr>
              <w:br/>
              <w:t xml:space="preserve">à décrire, à mesurer </w:t>
            </w:r>
            <w:r w:rsidRPr="00EF7DBE">
              <w:rPr>
                <w:lang w:val="fr-CA"/>
              </w:rPr>
              <w:br/>
              <w:t xml:space="preserve">et à comparer des </w:t>
            </w:r>
            <w:r w:rsidRPr="00EF7DBE">
              <w:rPr>
                <w:b/>
                <w:lang w:val="fr-CA"/>
              </w:rPr>
              <w:t>relations géométriques</w:t>
            </w:r>
            <w:r w:rsidRPr="00EF7DBE">
              <w:rPr>
                <w:lang w:val="fr-CA"/>
              </w:rPr>
              <w:t>.</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Les</w:t>
            </w:r>
            <w:r w:rsidRPr="00EF7DBE">
              <w:rPr>
                <w:b/>
                <w:lang w:val="fr-CA"/>
              </w:rPr>
              <w:t xml:space="preserve"> données</w:t>
            </w:r>
            <w:r w:rsidRPr="00EF7DBE">
              <w:rPr>
                <w:lang w:val="fr-CA"/>
              </w:rPr>
              <w:t xml:space="preserve"> d’un diagramme circulaire peuvent servir à illustrer la proportion et à faire des comparaisons et </w:t>
            </w:r>
            <w:r w:rsidRPr="00EF7DBE">
              <w:rPr>
                <w:lang w:val="fr-CA"/>
              </w:rPr>
              <w:br/>
              <w:t>des interprétations.</w:t>
            </w:r>
          </w:p>
        </w:tc>
      </w:tr>
    </w:tbl>
    <w:p w:rsidR="00BD5986" w:rsidRPr="0085746E" w:rsidRDefault="00BD5986" w:rsidP="00EF4DD7">
      <w:pPr>
        <w:rPr>
          <w:rFonts w:ascii="Times New Roman" w:hAnsi="Times New Roman"/>
          <w:sz w:val="16"/>
          <w:szCs w:val="16"/>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BD5986" w:rsidRPr="00480155">
        <w:tc>
          <w:tcPr>
            <w:tcW w:w="2674"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85746E">
            <w:pPr>
              <w:spacing w:before="120" w:after="6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EF4DD7">
            <w:pPr>
              <w:pStyle w:val="TableHeader"/>
              <w:spacing w:before="80" w:after="4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w:t>
            </w:r>
            <w:r w:rsidRPr="00E74404">
              <w:rPr>
                <w:lang w:val="fr-CA"/>
              </w:rPr>
              <w:br/>
              <w:t xml:space="preserve">des énigmes </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w:t>
            </w:r>
            <w:r w:rsidRPr="00E74404">
              <w:rPr>
                <w:lang w:val="fr-CA"/>
              </w:rPr>
              <w:br/>
              <w:t>des concepts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w:t>
            </w:r>
            <w:r w:rsidRPr="00E74404">
              <w:rPr>
                <w:lang w:val="fr-CA"/>
              </w:rPr>
              <w:br/>
              <w:t>et des relations, et pour vérifier la validité de conjectures</w:t>
            </w:r>
          </w:p>
          <w:p w:rsidR="00BD5986"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BD5986" w:rsidRPr="00E74404" w:rsidRDefault="00032934" w:rsidP="00EF4DD7">
            <w:pPr>
              <w:pStyle w:val="TableHeader"/>
              <w:spacing w:before="80" w:after="4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w:t>
            </w:r>
          </w:p>
          <w:p w:rsidR="00BD5986"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w:t>
            </w:r>
            <w:r w:rsidRPr="00E74404">
              <w:rPr>
                <w:lang w:val="fr-CA"/>
              </w:rPr>
              <w:br/>
              <w:t xml:space="preserve">de manière pertinente aux lieux, aux histoires, aux pratiques culturelles et </w:t>
            </w:r>
            <w:r w:rsidRPr="00E74404">
              <w:rPr>
                <w:lang w:val="fr-CA"/>
              </w:rPr>
              <w:br/>
              <w:t>aux perspectives des peuples autochtones de la région, de la communauté locale et d’autres cultures</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85746E">
            <w:pPr>
              <w:spacing w:before="120" w:after="60"/>
              <w:rPr>
                <w:rFonts w:ascii="Arial" w:hAnsi="Arial"/>
                <w:sz w:val="20"/>
                <w:szCs w:val="22"/>
                <w:lang w:val="fr-CA"/>
              </w:rPr>
            </w:pPr>
            <w:r w:rsidRPr="00E74404">
              <w:rPr>
                <w:rFonts w:ascii="Arial" w:hAnsi="Arial"/>
                <w:i/>
                <w:sz w:val="20"/>
                <w:lang w:val="fr-CA"/>
              </w:rPr>
              <w:t>L’élève connaîtra :</w:t>
            </w:r>
          </w:p>
          <w:p w:rsidR="00BD5986" w:rsidRPr="00E74404" w:rsidRDefault="00032934" w:rsidP="0085746E">
            <w:pPr>
              <w:pStyle w:val="ListParagraph"/>
              <w:tabs>
                <w:tab w:val="num" w:pos="600"/>
              </w:tabs>
              <w:spacing w:after="35"/>
              <w:contextualSpacing w:val="0"/>
              <w:rPr>
                <w:spacing w:val="-2"/>
                <w:szCs w:val="22"/>
                <w:lang w:val="fr-CA"/>
              </w:rPr>
            </w:pPr>
            <w:r w:rsidRPr="00E74404">
              <w:rPr>
                <w:spacing w:val="-2"/>
                <w:lang w:val="fr-CA"/>
              </w:rPr>
              <w:t>les tables de multiplication et de division</w:t>
            </w:r>
            <w:r w:rsidRPr="00E74404">
              <w:rPr>
                <w:b/>
                <w:spacing w:val="-2"/>
                <w:lang w:val="fr-CA"/>
              </w:rPr>
              <w:t xml:space="preserve"> jusqu’à 100</w:t>
            </w:r>
            <w:r w:rsidRPr="00E74404">
              <w:rPr>
                <w:spacing w:val="-2"/>
                <w:lang w:val="fr-CA"/>
              </w:rPr>
              <w:t xml:space="preserve"> (élargissement des habiletés propres aux opérations mathématiques)</w:t>
            </w:r>
          </w:p>
          <w:p w:rsidR="00BD5986" w:rsidRPr="00E74404" w:rsidRDefault="00032934" w:rsidP="0085746E">
            <w:pPr>
              <w:pStyle w:val="ListParagraph"/>
              <w:tabs>
                <w:tab w:val="num" w:pos="600"/>
              </w:tabs>
              <w:spacing w:after="35"/>
              <w:contextualSpacing w:val="0"/>
              <w:rPr>
                <w:spacing w:val="-2"/>
                <w:szCs w:val="22"/>
                <w:lang w:val="fr-CA"/>
              </w:rPr>
            </w:pPr>
            <w:r w:rsidRPr="00E74404">
              <w:rPr>
                <w:lang w:val="fr-CA"/>
              </w:rPr>
              <w:t>les</w:t>
            </w:r>
            <w:r w:rsidRPr="00E74404">
              <w:rPr>
                <w:b/>
                <w:lang w:val="fr-CA"/>
              </w:rPr>
              <w:t xml:space="preserve"> opérations sur les nombres entiers relatifs </w:t>
            </w:r>
            <w:r w:rsidRPr="00E74404">
              <w:rPr>
                <w:lang w:val="fr-CA"/>
              </w:rPr>
              <w:t xml:space="preserve">(addition, soustraction, multiplication, division et priorité d’opérations) </w:t>
            </w:r>
          </w:p>
          <w:p w:rsidR="00BD5986" w:rsidRPr="00E74404" w:rsidRDefault="00032934" w:rsidP="0085746E">
            <w:pPr>
              <w:pStyle w:val="ListParagraph"/>
              <w:tabs>
                <w:tab w:val="num" w:pos="600"/>
              </w:tabs>
              <w:spacing w:after="35"/>
              <w:contextualSpacing w:val="0"/>
              <w:rPr>
                <w:spacing w:val="-2"/>
                <w:szCs w:val="22"/>
                <w:lang w:val="fr-CA"/>
              </w:rPr>
            </w:pPr>
            <w:r w:rsidRPr="00E74404">
              <w:rPr>
                <w:lang w:val="fr-CA"/>
              </w:rPr>
              <w:t>les</w:t>
            </w:r>
            <w:r w:rsidRPr="00E74404">
              <w:rPr>
                <w:b/>
                <w:lang w:val="fr-CA"/>
              </w:rPr>
              <w:t xml:space="preserve"> opérations sur les nombres décimaux</w:t>
            </w:r>
            <w:r w:rsidRPr="00E74404">
              <w:rPr>
                <w:lang w:val="fr-CA"/>
              </w:rPr>
              <w:t xml:space="preserve"> (addition, soustraction, multiplication, division et priorité d’opérations)</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relations</w:t>
            </w:r>
            <w:r w:rsidRPr="00E74404">
              <w:rPr>
                <w:lang w:val="fr-CA"/>
              </w:rPr>
              <w:t xml:space="preserve"> entre les nombres décimaux, les fractions, </w:t>
            </w:r>
            <w:r w:rsidRPr="00E74404">
              <w:rPr>
                <w:lang w:val="fr-CA"/>
              </w:rPr>
              <w:br/>
              <w:t>les rapports et les pourcentages</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relations linéaires discrètes</w:t>
            </w:r>
            <w:r w:rsidRPr="00E74404">
              <w:rPr>
                <w:lang w:val="fr-CA"/>
              </w:rPr>
              <w:t>,</w:t>
            </w:r>
            <w:r w:rsidRPr="00E74404">
              <w:rPr>
                <w:b/>
                <w:lang w:val="fr-CA"/>
              </w:rPr>
              <w:t xml:space="preserve"> </w:t>
            </w:r>
            <w:r w:rsidRPr="00E74404">
              <w:rPr>
                <w:lang w:val="fr-CA"/>
              </w:rPr>
              <w:t>représentées par des expressions, des tables des valeurs et des graphiques</w:t>
            </w:r>
          </w:p>
          <w:p w:rsidR="00BD5986" w:rsidRPr="00E74404" w:rsidRDefault="00032934" w:rsidP="0085746E">
            <w:pPr>
              <w:pStyle w:val="ListParagraph"/>
              <w:tabs>
                <w:tab w:val="num" w:pos="600"/>
              </w:tabs>
              <w:spacing w:after="35"/>
              <w:contextualSpacing w:val="0"/>
              <w:rPr>
                <w:szCs w:val="22"/>
                <w:lang w:val="fr-CA"/>
              </w:rPr>
            </w:pPr>
            <w:r w:rsidRPr="00E74404">
              <w:rPr>
                <w:lang w:val="fr-CA"/>
              </w:rPr>
              <w:t>la</w:t>
            </w:r>
            <w:r w:rsidRPr="00E74404">
              <w:rPr>
                <w:b/>
                <w:lang w:val="fr-CA"/>
              </w:rPr>
              <w:t xml:space="preserve"> résolution en deux étapes</w:t>
            </w:r>
            <w:r w:rsidRPr="00E74404">
              <w:rPr>
                <w:lang w:val="fr-CA"/>
              </w:rPr>
              <w:t xml:space="preserve"> </w:t>
            </w:r>
            <w:r w:rsidRPr="00E74404">
              <w:rPr>
                <w:b/>
                <w:lang w:val="fr-CA"/>
              </w:rPr>
              <w:t>d’équations dans lesquelles</w:t>
            </w:r>
            <w:r w:rsidRPr="00E74404">
              <w:rPr>
                <w:lang w:val="fr-CA"/>
              </w:rPr>
              <w:t xml:space="preserve"> </w:t>
            </w:r>
            <w:r w:rsidRPr="00E74404">
              <w:rPr>
                <w:lang w:val="fr-CA"/>
              </w:rPr>
              <w:br/>
              <w:t xml:space="preserve">les coefficients, les constantes et les solutions sont des nombres entiers naturels </w:t>
            </w:r>
          </w:p>
          <w:p w:rsidR="00BD5986" w:rsidRPr="00E74404" w:rsidRDefault="00032934" w:rsidP="0085746E">
            <w:pPr>
              <w:pStyle w:val="ListParagraph"/>
              <w:tabs>
                <w:tab w:val="num" w:pos="600"/>
              </w:tabs>
              <w:spacing w:after="35"/>
              <w:contextualSpacing w:val="0"/>
              <w:rPr>
                <w:szCs w:val="22"/>
                <w:lang w:val="fr-CA"/>
              </w:rPr>
            </w:pPr>
            <w:r w:rsidRPr="00E74404">
              <w:rPr>
                <w:lang w:val="fr-CA"/>
              </w:rPr>
              <w:t>la</w:t>
            </w:r>
            <w:r w:rsidRPr="00E74404">
              <w:rPr>
                <w:b/>
                <w:lang w:val="fr-CA"/>
              </w:rPr>
              <w:t xml:space="preserve"> circonférence </w:t>
            </w:r>
            <w:r w:rsidRPr="00E74404">
              <w:rPr>
                <w:lang w:val="fr-CA"/>
              </w:rPr>
              <w:t>et l’aire d’un cercle</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w:t>
            </w:r>
            <w:r w:rsidRPr="00E74404">
              <w:rPr>
                <w:b/>
                <w:lang w:val="fr-CA"/>
              </w:rPr>
              <w:t xml:space="preserve"> volume </w:t>
            </w:r>
            <w:r w:rsidRPr="00E74404">
              <w:rPr>
                <w:lang w:val="fr-CA"/>
              </w:rPr>
              <w:t>d’un prisme rectangulaire et d’un cylindre</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coordonnées cartésiennes</w:t>
            </w:r>
            <w:r w:rsidRPr="00E74404">
              <w:rPr>
                <w:lang w:val="fr-CA"/>
              </w:rPr>
              <w:t xml:space="preserve"> et les représentations graphiques</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les combinaisons de</w:t>
            </w:r>
            <w:r w:rsidRPr="00E74404">
              <w:rPr>
                <w:b/>
                <w:lang w:val="fr-CA"/>
              </w:rPr>
              <w:t xml:space="preserve"> transformations</w:t>
            </w:r>
          </w:p>
          <w:p w:rsidR="00BD5986"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diagrammes circulaires</w:t>
            </w:r>
          </w:p>
          <w:p w:rsidR="00BD5986" w:rsidRPr="00E74404" w:rsidRDefault="00032934" w:rsidP="0085746E">
            <w:pPr>
              <w:pStyle w:val="ListParagraph"/>
              <w:tabs>
                <w:tab w:val="num" w:pos="600"/>
              </w:tabs>
              <w:spacing w:after="35"/>
              <w:contextualSpacing w:val="0"/>
              <w:rPr>
                <w:spacing w:val="-2"/>
                <w:szCs w:val="22"/>
                <w:lang w:val="fr-CA"/>
              </w:rPr>
            </w:pPr>
            <w:r w:rsidRPr="00E74404">
              <w:rPr>
                <w:spacing w:val="-2"/>
                <w:lang w:val="fr-CA"/>
              </w:rPr>
              <w:t>la</w:t>
            </w:r>
            <w:r w:rsidRPr="00E74404">
              <w:rPr>
                <w:b/>
                <w:spacing w:val="-2"/>
                <w:lang w:val="fr-CA"/>
              </w:rPr>
              <w:t xml:space="preserve"> probabilité expérimentale </w:t>
            </w:r>
            <w:r w:rsidRPr="00E74404">
              <w:rPr>
                <w:spacing w:val="-2"/>
                <w:lang w:val="fr-CA"/>
              </w:rPr>
              <w:t xml:space="preserve">avec deux événements indépendants </w:t>
            </w:r>
          </w:p>
          <w:p w:rsidR="00BD5986"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pourcentage financier </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6233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7</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BD5986" w:rsidRPr="00480155">
        <w:tc>
          <w:tcPr>
            <w:tcW w:w="2716"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spacing w:before="80" w:after="4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w:t>
            </w:r>
            <w:r w:rsidRPr="00E74404">
              <w:rPr>
                <w:lang w:val="fr-CA"/>
              </w:rPr>
              <w:br/>
              <w:t>des discussions 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w:t>
            </w:r>
            <w:r w:rsidRPr="00E74404">
              <w:rPr>
                <w:lang w:val="fr-CA"/>
              </w:rPr>
              <w:br/>
              <w:t>les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Représenter un objet mathématique par des formes concrètes, graphiques </w:t>
            </w:r>
            <w:r w:rsidRPr="00E74404">
              <w:rPr>
                <w:lang w:val="fr-CA"/>
              </w:rPr>
              <w:br/>
              <w:t>et symboliques</w:t>
            </w:r>
          </w:p>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BD5986" w:rsidRPr="00E74404" w:rsidRDefault="00032934" w:rsidP="00EF4DD7">
            <w:pPr>
              <w:pStyle w:val="ListParagraph"/>
              <w:tabs>
                <w:tab w:val="num" w:pos="600"/>
              </w:tabs>
              <w:spacing w:after="160"/>
              <w:ind w:right="251"/>
              <w:contextualSpacing w:val="0"/>
              <w:rPr>
                <w:lang w:val="fr-CA"/>
              </w:rPr>
            </w:pPr>
            <w:r w:rsidRPr="000D1CE7">
              <w:rPr>
                <w:b/>
                <w:bCs/>
                <w:lang w:val="fr-CA"/>
              </w:rPr>
              <w:t>Intégrer les p</w:t>
            </w:r>
            <w:r w:rsidRPr="00E74404">
              <w:rPr>
                <w:b/>
                <w:bCs/>
                <w:lang w:val="fr-CA"/>
              </w:rPr>
              <w:t xml:space="preserve">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BD5986" w:rsidP="00EF4DD7">
            <w:pPr>
              <w:rPr>
                <w:szCs w:val="22"/>
                <w:lang w:val="fr-CA"/>
              </w:rPr>
            </w:pP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7</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De combien de façons peut-on représenter le nombre ___?</w:t>
            </w:r>
          </w:p>
          <w:p w:rsidR="00BD5986" w:rsidRPr="00EF7DBE" w:rsidRDefault="00032934" w:rsidP="00EF4DD7">
            <w:pPr>
              <w:pStyle w:val="ListParagraph"/>
              <w:contextualSpacing w:val="0"/>
              <w:rPr>
                <w:lang w:val="fr-CA"/>
              </w:rPr>
            </w:pPr>
            <w:r w:rsidRPr="00EF7DBE">
              <w:rPr>
                <w:lang w:val="fr-CA"/>
              </w:rPr>
              <w:t>Quelle est la relation entre les nombres décimaux, les fractions et les pourcentages?</w:t>
            </w:r>
          </w:p>
          <w:p w:rsidR="00BD5986" w:rsidRPr="00EF7DBE" w:rsidRDefault="00032934" w:rsidP="00EF4DD7">
            <w:pPr>
              <w:pStyle w:val="ListParagraph"/>
              <w:contextualSpacing w:val="0"/>
              <w:rPr>
                <w:lang w:val="fr-CA"/>
              </w:rPr>
            </w:pPr>
            <w:r w:rsidRPr="00EF7DBE">
              <w:rPr>
                <w:lang w:val="fr-CA"/>
              </w:rPr>
              <w:t>Comment prouver une équivalence?</w:t>
            </w:r>
          </w:p>
          <w:p w:rsidR="00BD5986" w:rsidRPr="00EF7DBE" w:rsidRDefault="00032934" w:rsidP="00EF4DD7">
            <w:pPr>
              <w:pStyle w:val="ListParagraph"/>
              <w:contextualSpacing w:val="0"/>
              <w:rPr>
                <w:lang w:val="fr-CA"/>
              </w:rPr>
            </w:pPr>
            <w:r w:rsidRPr="00EF7DBE">
              <w:rPr>
                <w:lang w:val="fr-CA"/>
              </w:rPr>
              <w:t>Quelle est la meilleure manière de représenter des parties et des entiers dans tel ou tel contexte?</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soustraction des nombres entiers?</w:t>
            </w:r>
          </w:p>
          <w:p w:rsidR="00BD5986" w:rsidRPr="00EF7DBE" w:rsidRDefault="00032934" w:rsidP="00EF4DD7">
            <w:pPr>
              <w:pStyle w:val="ListParagraph"/>
              <w:contextualSpacing w:val="0"/>
              <w:rPr>
                <w:lang w:val="fr-CA"/>
              </w:rPr>
            </w:pPr>
            <w:r w:rsidRPr="00EF7DBE">
              <w:rPr>
                <w:lang w:val="fr-CA"/>
              </w:rPr>
              <w:t>Quelle est la relation entre la multiplication et la division des nombres entiers?</w:t>
            </w:r>
          </w:p>
          <w:p w:rsidR="00BD5986" w:rsidRPr="00EF7DBE" w:rsidRDefault="00032934" w:rsidP="00EF4DD7">
            <w:pPr>
              <w:pStyle w:val="ListParagraph"/>
              <w:contextualSpacing w:val="0"/>
              <w:rPr>
                <w:lang w:val="fr-CA"/>
              </w:rPr>
            </w:pPr>
            <w:r w:rsidRPr="00EF7DBE">
              <w:rPr>
                <w:lang w:val="fr-CA"/>
              </w:rPr>
              <w:t>Quelle est la relation entre l’addition et la multiplication des nombres entiers?</w:t>
            </w:r>
          </w:p>
          <w:p w:rsidR="00BD5986" w:rsidRPr="00EF7DBE" w:rsidRDefault="00032934" w:rsidP="00EF7DBE">
            <w:pPr>
              <w:pStyle w:val="ListParagraph"/>
              <w:spacing w:before="60"/>
              <w:contextualSpacing w:val="0"/>
              <w:rPr>
                <w:lang w:val="fr-CA"/>
              </w:rPr>
            </w:pPr>
            <w:r w:rsidRPr="00EF7DBE">
              <w:rPr>
                <w:lang w:val="fr-CA"/>
              </w:rPr>
              <w:t>Quelle est la relation entre la soustraction et la division des nombres entiers?</w:t>
            </w:r>
          </w:p>
          <w:p w:rsidR="00BD5986" w:rsidRPr="00EF7DBE" w:rsidRDefault="00032934" w:rsidP="00EF7DBE">
            <w:pPr>
              <w:pStyle w:val="Topic"/>
              <w:spacing w:before="60"/>
              <w:contextualSpacing w:val="0"/>
              <w:rPr>
                <w:rFonts w:cs="Calibri"/>
                <w:i/>
                <w:lang w:val="fr-CA"/>
              </w:rPr>
            </w:pPr>
            <w:r w:rsidRPr="00EF7DBE">
              <w:rPr>
                <w:lang w:val="fr-CA"/>
              </w:rPr>
              <w:t>Relations linéaires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Qu’est-ce qu’une relation linéaire?</w:t>
            </w:r>
          </w:p>
          <w:p w:rsidR="00BD5986" w:rsidRPr="00EF7DBE" w:rsidRDefault="00032934" w:rsidP="00EF4DD7">
            <w:pPr>
              <w:pStyle w:val="ListParagraph"/>
              <w:contextualSpacing w:val="0"/>
              <w:rPr>
                <w:lang w:val="fr-CA"/>
              </w:rPr>
            </w:pPr>
            <w:r w:rsidRPr="00EF7DBE">
              <w:rPr>
                <w:lang w:val="fr-CA"/>
              </w:rPr>
              <w:t>De combien de manières peut-on représenter une relation linéaire?</w:t>
            </w:r>
          </w:p>
          <w:p w:rsidR="00BD5986" w:rsidRPr="00EF7DBE" w:rsidRDefault="00032934" w:rsidP="00EF4DD7">
            <w:pPr>
              <w:pStyle w:val="ListParagraph"/>
              <w:contextualSpacing w:val="0"/>
              <w:rPr>
                <w:lang w:val="fr-CA"/>
              </w:rPr>
            </w:pPr>
            <w:r w:rsidRPr="00EF7DBE">
              <w:rPr>
                <w:lang w:val="fr-CA"/>
              </w:rPr>
              <w:t>Qu’est-ce qui distingue une relation linéaire?</w:t>
            </w:r>
          </w:p>
          <w:p w:rsidR="00BD5986" w:rsidRPr="00EF7DBE" w:rsidRDefault="00032934" w:rsidP="00EF7DBE">
            <w:pPr>
              <w:pStyle w:val="ListParagraph"/>
              <w:spacing w:before="60" w:after="120"/>
              <w:contextualSpacing w:val="0"/>
              <w:rPr>
                <w:lang w:val="fr-CA"/>
              </w:rPr>
            </w:pPr>
            <w:r w:rsidRPr="00EF7DBE">
              <w:rPr>
                <w:lang w:val="fr-CA"/>
              </w:rPr>
              <w:t>Quels facteurs peuvent modifier une relation linéaire?</w:t>
            </w:r>
          </w:p>
          <w:p w:rsidR="00BD5986" w:rsidRPr="00EF7DBE" w:rsidRDefault="00032934" w:rsidP="00EF4DD7">
            <w:pPr>
              <w:pStyle w:val="Topic"/>
              <w:contextualSpacing w:val="0"/>
              <w:rPr>
                <w:rFonts w:cs="Calibri"/>
                <w:i/>
                <w:lang w:val="fr-CA"/>
              </w:rPr>
            </w:pPr>
            <w:r w:rsidRPr="00EF7DBE">
              <w:rPr>
                <w:lang w:val="fr-CA"/>
              </w:rPr>
              <w:t>Relations géométriques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propriétés qui caractérisent un cercle?</w:t>
            </w:r>
          </w:p>
          <w:p w:rsidR="00BD5986" w:rsidRPr="00EF7DBE" w:rsidRDefault="00032934" w:rsidP="00EF4DD7">
            <w:pPr>
              <w:pStyle w:val="ListParagraph"/>
              <w:contextualSpacing w:val="0"/>
              <w:rPr>
                <w:lang w:val="fr-CA"/>
              </w:rPr>
            </w:pPr>
            <w:r w:rsidRPr="00EF7DBE">
              <w:rPr>
                <w:lang w:val="fr-CA"/>
              </w:rPr>
              <w:t>Quelle est la relation entre le diamètre et la circonférence d’un cercle?</w:t>
            </w:r>
          </w:p>
          <w:p w:rsidR="00BD5986" w:rsidRPr="00EF7DBE" w:rsidRDefault="00032934" w:rsidP="00EF7DBE">
            <w:pPr>
              <w:pStyle w:val="ListParagraph"/>
              <w:spacing w:before="60" w:after="120"/>
              <w:contextualSpacing w:val="0"/>
              <w:rPr>
                <w:lang w:val="fr-CA"/>
              </w:rPr>
            </w:pPr>
            <w:r w:rsidRPr="00EF7DBE">
              <w:rPr>
                <w:lang w:val="fr-CA"/>
              </w:rPr>
              <w:t>Quelles sont les ressemblances et les différences entre l’aire et la circonférence d’un cercle?</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Quelles sont les ressemblances et les différences entre un diagramme circulaire et d’autres types de représentations graphiques des données?</w:t>
            </w:r>
          </w:p>
          <w:p w:rsidR="00BD5986" w:rsidRPr="00EF7DBE" w:rsidRDefault="00032934" w:rsidP="00EF4DD7">
            <w:pPr>
              <w:pStyle w:val="ListParagraph"/>
              <w:contextualSpacing w:val="0"/>
              <w:rPr>
                <w:lang w:val="fr-CA"/>
              </w:rPr>
            </w:pPr>
            <w:r w:rsidRPr="00EF7DBE">
              <w:rPr>
                <w:lang w:val="fr-CA"/>
              </w:rPr>
              <w:t>Dans quelle situation serait-il approprié d’utiliser un diagramme circulaire pour représenter des données?</w:t>
            </w:r>
          </w:p>
          <w:p w:rsidR="00BD5986" w:rsidRPr="00EF7DBE" w:rsidRDefault="00032934" w:rsidP="00EF4DD7">
            <w:pPr>
              <w:pStyle w:val="ListParagraph"/>
              <w:contextualSpacing w:val="0"/>
              <w:rPr>
                <w:lang w:val="fr-CA"/>
              </w:rPr>
            </w:pPr>
            <w:r w:rsidRPr="00EF7DBE">
              <w:rPr>
                <w:lang w:val="fr-CA"/>
              </w:rPr>
              <w:t>Comment les diagrammes circulaires représentent-ils les rapports, les pourcentages, les nombres décimaux et les entiers naturels?</w:t>
            </w:r>
          </w:p>
          <w:p w:rsidR="00BD5986" w:rsidRPr="00EF7DBE" w:rsidRDefault="00032934" w:rsidP="00EF7DBE">
            <w:pPr>
              <w:pStyle w:val="ListParagraph"/>
              <w:spacing w:after="120"/>
              <w:contextualSpacing w:val="0"/>
              <w:rPr>
                <w:lang w:val="fr-CA"/>
              </w:rPr>
            </w:pPr>
            <w:r w:rsidRPr="00EF7DBE">
              <w:rPr>
                <w:lang w:val="fr-CA"/>
              </w:rPr>
              <w:t>Dans quelle situation un diagramme circulaire peut-il être informatif ou trompeur?</w:t>
            </w:r>
          </w:p>
        </w:tc>
      </w:tr>
    </w:tbl>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C53534">
              <w:br w:type="page"/>
            </w: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7</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L</w:t>
            </w:r>
            <w:r w:rsidR="000D1CE7" w:rsidRPr="00EF7DBE">
              <w:rPr>
                <w:lang w:val="fr-CA"/>
              </w:rPr>
              <w:t>a l</w:t>
            </w:r>
            <w:r w:rsidRPr="00EF7DBE">
              <w:rPr>
                <w:lang w:val="fr-CA"/>
              </w:rPr>
              <w:t xml:space="preserve">ogique et </w:t>
            </w:r>
            <w:r w:rsidR="000D1CE7" w:rsidRPr="00EF7DBE">
              <w:rPr>
                <w:lang w:val="fr-CA"/>
              </w:rPr>
              <w:t xml:space="preserve">les </w:t>
            </w:r>
            <w:r w:rsidRPr="00EF7DBE">
              <w:rPr>
                <w:lang w:val="fr-CA"/>
              </w:rPr>
              <w:t>régularités :</w:t>
            </w:r>
          </w:p>
          <w:p w:rsidR="00BD5986" w:rsidRPr="00EF7DBE" w:rsidRDefault="00032934" w:rsidP="00EF4DD7">
            <w:pPr>
              <w:pStyle w:val="ListParagraph"/>
              <w:contextualSpacing w:val="0"/>
              <w:rPr>
                <w:lang w:val="fr-CA"/>
              </w:rPr>
            </w:pPr>
            <w:r w:rsidRPr="00EF7DBE">
              <w:rPr>
                <w:lang w:val="fr-CA"/>
              </w:rPr>
              <w:t>codage</w:t>
            </w:r>
          </w:p>
          <w:p w:rsidR="00BD5986" w:rsidRPr="00EF7DBE" w:rsidRDefault="000D1CE7" w:rsidP="00EF4DD7">
            <w:pPr>
              <w:pStyle w:val="Topic"/>
              <w:contextualSpacing w:val="0"/>
              <w:rPr>
                <w:rFonts w:cs="Calibri"/>
                <w:i/>
                <w:lang w:val="fr-CA"/>
              </w:rPr>
            </w:pPr>
            <w:r w:rsidRPr="00EF7DBE">
              <w:rPr>
                <w:lang w:val="fr-CA"/>
              </w:rPr>
              <w:t>Le r</w:t>
            </w:r>
            <w:r w:rsidR="00032934" w:rsidRPr="00EF7DBE">
              <w:rPr>
                <w:lang w:val="fr-CA"/>
              </w:rPr>
              <w:t xml:space="preserve">aisonnement et </w:t>
            </w:r>
            <w:r w:rsidRPr="00EF7DBE">
              <w:rPr>
                <w:lang w:val="fr-CA"/>
              </w:rPr>
              <w:t xml:space="preserve">la </w:t>
            </w:r>
            <w:r w:rsidR="00032934" w:rsidRPr="00EF7DBE">
              <w:rPr>
                <w:lang w:val="fr-CA"/>
              </w:rPr>
              <w:t>logique :</w:t>
            </w:r>
          </w:p>
          <w:p w:rsidR="00BD5986" w:rsidRPr="00EF7DBE" w:rsidRDefault="00032934" w:rsidP="00EF4DD7">
            <w:pPr>
              <w:pStyle w:val="ListParagraph"/>
              <w:contextualSpacing w:val="0"/>
              <w:rPr>
                <w:lang w:val="fr-CA"/>
              </w:rPr>
            </w:pPr>
            <w:r w:rsidRPr="00EF7DBE">
              <w:rPr>
                <w:lang w:val="fr-CA"/>
              </w:rPr>
              <w:t>faire des liens, employer le raisonnement inductif et déductif, prédire, faire des généralisations, tirer des conclusions par des expériences</w:t>
            </w:r>
          </w:p>
          <w:p w:rsidR="00BD5986" w:rsidRPr="00EF7DBE" w:rsidRDefault="00032934" w:rsidP="00EF4DD7">
            <w:pPr>
              <w:pStyle w:val="Topic"/>
              <w:contextualSpacing w:val="0"/>
              <w:rPr>
                <w:lang w:val="fr-CA"/>
              </w:rPr>
            </w:pPr>
            <w:r w:rsidRPr="00EF7DBE">
              <w:rPr>
                <w:lang w:val="fr-CA"/>
              </w:rPr>
              <w:t>Estimer raisonnablement :</w:t>
            </w:r>
          </w:p>
          <w:p w:rsidR="00BD5986" w:rsidRPr="00EF7DBE" w:rsidRDefault="00032934" w:rsidP="00EF4DD7">
            <w:pPr>
              <w:pStyle w:val="ListParagraph"/>
              <w:contextualSpacing w:val="0"/>
              <w:rPr>
                <w:lang w:val="fr-CA"/>
              </w:rPr>
            </w:pPr>
            <w:r w:rsidRPr="00EF7DBE">
              <w:rPr>
                <w:lang w:val="fr-CA"/>
              </w:rPr>
              <w:t>estimer au moyen de référents, d’approximations et de règles permettant d’arrondir une mesure (p. ex. le panneau d’arrêt est à environ 1 km de distance, la largeur de mon doigt est d’environ 1 cm)</w:t>
            </w:r>
          </w:p>
          <w:p w:rsidR="00BD5986" w:rsidRPr="00EF7DBE" w:rsidRDefault="00032934" w:rsidP="00EF4DD7">
            <w:pPr>
              <w:pStyle w:val="Topic"/>
              <w:contextualSpacing w:val="0"/>
              <w:rPr>
                <w:rFonts w:cs="Calibri"/>
                <w:lang w:val="fr-CA"/>
              </w:rPr>
            </w:pPr>
            <w:r w:rsidRPr="00EF7DBE">
              <w:rPr>
                <w:lang w:val="fr-CA"/>
              </w:rPr>
              <w:t>Appliquer :</w:t>
            </w:r>
          </w:p>
          <w:p w:rsidR="00BD5986" w:rsidRPr="00EF7DBE" w:rsidRDefault="00032934" w:rsidP="00EF4DD7">
            <w:pPr>
              <w:pStyle w:val="ListParagraph"/>
              <w:contextualSpacing w:val="0"/>
              <w:rPr>
                <w:lang w:val="fr-CA"/>
              </w:rPr>
            </w:pPr>
            <w:r w:rsidRPr="00EF7DBE">
              <w:rPr>
                <w:lang w:val="fr-CA"/>
              </w:rPr>
              <w:t xml:space="preserve">appliquer aux nombres entiers relatifs les stratégies propres aux nombres entiers naturels </w:t>
            </w:r>
          </w:p>
          <w:p w:rsidR="00BD5986" w:rsidRPr="00EF7DBE" w:rsidRDefault="00032934" w:rsidP="00EF4DD7">
            <w:pPr>
              <w:pStyle w:val="ListParagraph"/>
              <w:contextualSpacing w:val="0"/>
              <w:rPr>
                <w:lang w:val="fr-CA"/>
              </w:rPr>
            </w:pPr>
            <w:r w:rsidRPr="00EF7DBE">
              <w:rPr>
                <w:lang w:val="fr-CA"/>
              </w:rPr>
              <w:t>acquérir une flexibilité et une facilité d’application des concepts reliés aux nombres</w:t>
            </w:r>
          </w:p>
          <w:p w:rsidR="00BD5986" w:rsidRPr="00EF7DBE" w:rsidRDefault="00032934" w:rsidP="00EF4DD7">
            <w:pPr>
              <w:pStyle w:val="Topic"/>
              <w:contextualSpacing w:val="0"/>
              <w:rPr>
                <w:rFonts w:cs="Calibri"/>
                <w:i/>
                <w:lang w:val="fr-CA"/>
              </w:rPr>
            </w:pPr>
            <w:r w:rsidRPr="00EF7DBE">
              <w:rPr>
                <w:lang w:val="fr-CA"/>
              </w:rPr>
              <w:t xml:space="preserve">Modéliser : </w:t>
            </w:r>
          </w:p>
          <w:p w:rsidR="00BD5986" w:rsidRPr="00EF7DBE" w:rsidRDefault="00032934" w:rsidP="00EF4DD7">
            <w:pPr>
              <w:pStyle w:val="ListParagraph"/>
              <w:contextualSpacing w:val="0"/>
              <w:rPr>
                <w:lang w:val="fr-CA"/>
              </w:rPr>
            </w:pPr>
            <w:r w:rsidRPr="00EF7DBE">
              <w:rPr>
                <w:lang w:val="fr-CA"/>
              </w:rPr>
              <w:t xml:space="preserve">mimer, utiliser du matériel concret (p. ex. objets à manipuler), s’aider de dessins ou de diagrammes, construire, programmer </w:t>
            </w:r>
          </w:p>
          <w:p w:rsidR="00BD5986" w:rsidRPr="00EF7DBE" w:rsidRDefault="00032934" w:rsidP="00EF7DBE">
            <w:pPr>
              <w:pStyle w:val="Topic"/>
              <w:spacing w:before="100" w:after="40"/>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stratégies familières, personnelles et d’autres cultures</w:t>
            </w:r>
          </w:p>
          <w:p w:rsidR="00BD5986" w:rsidRPr="00EF7DBE" w:rsidRDefault="000D1CE7" w:rsidP="00EF7DBE">
            <w:pPr>
              <w:pStyle w:val="Topic"/>
              <w:spacing w:before="100" w:after="40"/>
              <w:contextualSpacing w:val="0"/>
              <w:rPr>
                <w:rFonts w:cs="Calibri"/>
                <w:i/>
                <w:lang w:val="fr-CA"/>
              </w:rPr>
            </w:pPr>
            <w:r w:rsidRPr="00EF7DBE">
              <w:rPr>
                <w:lang w:val="fr-CA"/>
              </w:rPr>
              <w:t>Qui font référence</w:t>
            </w:r>
            <w:r w:rsidR="00032934" w:rsidRPr="00EF7DBE">
              <w:rPr>
                <w:lang w:val="fr-CA"/>
              </w:rPr>
              <w:t> :</w:t>
            </w:r>
          </w:p>
          <w:p w:rsidR="00BD5986" w:rsidRPr="00EF7DBE" w:rsidRDefault="000D1CE7" w:rsidP="00EF4DD7">
            <w:pPr>
              <w:pStyle w:val="ListParagraph"/>
              <w:contextualSpacing w:val="0"/>
              <w:rPr>
                <w:lang w:val="fr-CA"/>
              </w:rPr>
            </w:pPr>
            <w:r w:rsidRPr="00EF7DBE">
              <w:rPr>
                <w:lang w:val="fr-CA"/>
              </w:rPr>
              <w:t>aux</w:t>
            </w:r>
            <w:r w:rsidR="00032934" w:rsidRPr="00EF7DBE">
              <w:rPr>
                <w:lang w:val="fr-CA"/>
              </w:rPr>
              <w:t xml:space="preserve"> activités quotidiennes, </w:t>
            </w:r>
            <w:r w:rsidRPr="00EF7DBE">
              <w:rPr>
                <w:lang w:val="fr-CA"/>
              </w:rPr>
              <w:t>aux</w:t>
            </w:r>
            <w:r w:rsidR="00032934" w:rsidRPr="00EF7DBE">
              <w:rPr>
                <w:lang w:val="fr-CA"/>
              </w:rPr>
              <w:t xml:space="preserve"> pratiques locales et traditionnelles, </w:t>
            </w:r>
            <w:r w:rsidRPr="00EF7DBE">
              <w:rPr>
                <w:lang w:val="fr-CA"/>
              </w:rPr>
              <w:t xml:space="preserve">à </w:t>
            </w:r>
            <w:r w:rsidR="00032934" w:rsidRPr="00EF7DBE">
              <w:rPr>
                <w:lang w:val="fr-CA"/>
              </w:rPr>
              <w:t xml:space="preserve">l’environnement, </w:t>
            </w:r>
            <w:r w:rsidRPr="00EF7DBE">
              <w:rPr>
                <w:lang w:val="fr-CA"/>
              </w:rPr>
              <w:t>aux</w:t>
            </w:r>
            <w:r w:rsidR="00032934" w:rsidRPr="00EF7DBE">
              <w:rPr>
                <w:lang w:val="fr-CA"/>
              </w:rPr>
              <w:t xml:space="preserve"> médias populaires, </w:t>
            </w:r>
            <w:r w:rsidRPr="00EF7DBE">
              <w:rPr>
                <w:lang w:val="fr-CA"/>
              </w:rPr>
              <w:t>aux</w:t>
            </w:r>
            <w:r w:rsidR="00032934" w:rsidRPr="00EF7DBE">
              <w:rPr>
                <w:lang w:val="fr-CA"/>
              </w:rPr>
              <w:t xml:space="preserve"> événements d’actualité et </w:t>
            </w:r>
            <w:r w:rsidR="00032934" w:rsidRPr="00EF7DBE">
              <w:rPr>
                <w:rFonts w:ascii="PMingLiU" w:eastAsia="PMingLiU" w:hAnsi="PMingLiU" w:cs="PMingLiU"/>
                <w:lang w:val="fr-CA"/>
              </w:rPr>
              <w:br/>
            </w:r>
            <w:r w:rsidRPr="00EF7DBE">
              <w:rPr>
                <w:lang w:val="fr-CA"/>
              </w:rPr>
              <w:t xml:space="preserve">à </w:t>
            </w:r>
            <w:r w:rsidR="00032934" w:rsidRPr="00EF7DBE">
              <w:rPr>
                <w:lang w:val="fr-CA"/>
              </w:rPr>
              <w:t>l’intégration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les domaines de la technologie, de l’architecture et de l’art des peuples autochtones</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7DBE">
            <w:pPr>
              <w:pStyle w:val="Topic"/>
              <w:spacing w:before="100" w:after="40"/>
              <w:contextualSpacing w:val="0"/>
              <w:rPr>
                <w:rFonts w:cs="Calibri"/>
                <w:i/>
                <w:lang w:val="fr-CA"/>
              </w:rPr>
            </w:pPr>
            <w:r w:rsidRPr="00EF7DBE">
              <w:rPr>
                <w:iCs/>
                <w:lang w:val="fr-CA"/>
              </w:rPr>
              <w:t>Communiquer :</w:t>
            </w:r>
          </w:p>
          <w:p w:rsidR="00BD5986" w:rsidRPr="00EF7DBE" w:rsidRDefault="00032934" w:rsidP="00EF4DD7">
            <w:pPr>
              <w:pStyle w:val="ListParagraph"/>
              <w:contextualSpacing w:val="0"/>
              <w:rPr>
                <w:lang w:val="fr-CA"/>
              </w:rPr>
            </w:pPr>
            <w:r w:rsidRPr="00EF7DBE">
              <w:rPr>
                <w:iCs/>
                <w:lang w:val="fr-CA"/>
              </w:rPr>
              <w:t>de plusieurs façons (concrète, graphique, symbolique, à l’oral ou à l’écrit) pour exprimer, décrire, expliquer, justifier et appliquer des concepts mathématiques; 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iCs/>
                <w:lang w:val="fr-CA"/>
              </w:rPr>
              <w:t xml:space="preserve">présenter le fruit de ses propres réflexions mathématiques et de celles d’autres personnes, y compris évaluer les stratégies et les solutions, </w:t>
            </w:r>
            <w:r w:rsidRPr="00EF7DBE">
              <w:rPr>
                <w:iCs/>
                <w:lang w:val="fr-CA"/>
              </w:rPr>
              <w:br/>
              <w:t>acquérir la compréhension des concepts et formuler de nouveaux problèmes et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iCs/>
                <w:lang w:val="fr-CA"/>
              </w:rPr>
              <w:t>s’ouvrir au fait que les mathématiques peuvent aider à se connaître et à comprendre le monde qui nous entoure (p. ex. compétences interdisciplinaires, activités quotidiennes, pratiques locales et traditionnelles, environnement, médias populaires, événements d’actualité et justice sociale)</w:t>
            </w:r>
          </w:p>
          <w:p w:rsidR="0085746E" w:rsidRPr="00EF7DBE" w:rsidRDefault="0085746E" w:rsidP="00EF7DBE">
            <w:pPr>
              <w:pStyle w:val="Topic"/>
              <w:spacing w:after="40"/>
              <w:contextualSpacing w:val="0"/>
              <w:rPr>
                <w:iCs/>
                <w:lang w:val="fr-CA"/>
              </w:rPr>
            </w:pPr>
          </w:p>
          <w:p w:rsidR="00BD5986" w:rsidRPr="00EF7DBE" w:rsidRDefault="00032934" w:rsidP="00EF7DBE">
            <w:pPr>
              <w:pStyle w:val="Topic"/>
              <w:spacing w:after="40"/>
              <w:contextualSpacing w:val="0"/>
              <w:rPr>
                <w:rFonts w:cs="Calibri"/>
                <w:i/>
                <w:lang w:val="fr-CA"/>
              </w:rPr>
            </w:pPr>
            <w:r w:rsidRPr="00EF7DBE">
              <w:rPr>
                <w:iCs/>
                <w:lang w:val="fr-CA"/>
              </w:rPr>
              <w:t>Choix personnels :</w:t>
            </w:r>
          </w:p>
          <w:p w:rsidR="00BD5986" w:rsidRPr="00EF7DBE" w:rsidRDefault="00032934" w:rsidP="00EF4DD7">
            <w:pPr>
              <w:pStyle w:val="ListParagraph"/>
              <w:contextualSpacing w:val="0"/>
              <w:rPr>
                <w:lang w:val="fr-CA"/>
              </w:rPr>
            </w:pPr>
            <w:r w:rsidRPr="00EF7DBE">
              <w:rPr>
                <w:iCs/>
                <w:lang w:val="fr-CA"/>
              </w:rPr>
              <w:t>anticiper les conséquences</w:t>
            </w:r>
          </w:p>
          <w:p w:rsidR="00BD5986" w:rsidRPr="00EF7DBE" w:rsidRDefault="000D1CE7" w:rsidP="00EF7DBE">
            <w:pPr>
              <w:pStyle w:val="Topic"/>
              <w:spacing w:before="100" w:after="40"/>
              <w:contextualSpacing w:val="0"/>
              <w:rPr>
                <w:rFonts w:cs="Calibri"/>
                <w:i/>
                <w:lang w:val="fr-CA"/>
              </w:rPr>
            </w:pPr>
            <w:r w:rsidRPr="00EF7DBE">
              <w:rPr>
                <w:bCs/>
                <w:iCs/>
                <w:lang w:val="fr-CA"/>
              </w:rPr>
              <w:t>Intégrer les perspectives et les visions du monde d</w:t>
            </w:r>
            <w:r w:rsidR="00032934" w:rsidRPr="00EF7DBE">
              <w:rPr>
                <w:bCs/>
                <w:iCs/>
                <w:lang w:val="fr-CA"/>
              </w:rPr>
              <w:t>es peuples autochtones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D1CE7" w:rsidP="00EF7DBE">
            <w:pPr>
              <w:pStyle w:val="Topic"/>
              <w:spacing w:before="100" w:after="40"/>
              <w:contextualSpacing w:val="0"/>
              <w:rPr>
                <w:rFonts w:cs="Calibri"/>
                <w:i/>
                <w:lang w:val="fr-CA"/>
              </w:rPr>
            </w:pPr>
            <w:r w:rsidRPr="00EF7DBE">
              <w:rPr>
                <w:lang w:val="fr-CA"/>
              </w:rPr>
              <w:t>Faire des liens</w:t>
            </w:r>
            <w:r w:rsidR="00032934" w:rsidRPr="00EF7DBE">
              <w:rPr>
                <w:lang w:val="fr-CA"/>
              </w:rPr>
              <w:t>:</w:t>
            </w:r>
          </w:p>
          <w:p w:rsidR="00BD5986" w:rsidRPr="00EF7DBE" w:rsidRDefault="00032934" w:rsidP="00EF4DD7">
            <w:pPr>
              <w:pStyle w:val="ListParagraph"/>
              <w:contextualSpacing w:val="0"/>
              <w:rPr>
                <w:spacing w:val="-2"/>
                <w:lang w:val="fr-CA"/>
              </w:rPr>
            </w:pPr>
            <w:r w:rsidRPr="00EF7DBE">
              <w:rPr>
                <w:iCs/>
                <w:lang w:val="fr-CA"/>
              </w:rPr>
              <w:t>pratiques culturelles selon Bishop : compter, mesurer, localiser, concevoir, jouer, expliquer</w:t>
            </w:r>
            <w:r w:rsidRPr="00EF7DBE">
              <w:rPr>
                <w:spacing w:val="-2"/>
                <w:lang w:val="fr-CA"/>
              </w:rPr>
              <w:t xml:space="preserve"> (</w:t>
            </w:r>
            <w:hyperlink r:id="rId32">
              <w:r w:rsidRPr="00EF7DBE">
                <w:rPr>
                  <w:rStyle w:val="Hyperlink"/>
                  <w:color w:val="auto"/>
                  <w:spacing w:val="-2"/>
                  <w:lang w:val="fr-CA"/>
                </w:rPr>
                <w:t>http://www.csus.edu/indiv/o/oreyd/ACP.htm_files/abishop.htm</w:t>
              </w:r>
            </w:hyperlink>
            <w:r w:rsidRPr="00EF7DBE">
              <w:rPr>
                <w:spacing w:val="-2"/>
                <w:lang w:val="fr-CA"/>
              </w:rPr>
              <w:t>)</w:t>
            </w:r>
            <w:r w:rsidR="000D1CE7" w:rsidRPr="00EF7DBE">
              <w:rPr>
                <w:rStyle w:val="Hyperlink"/>
                <w:color w:val="auto"/>
                <w:u w:val="none"/>
                <w:lang w:val="fr-CA"/>
              </w:rPr>
              <w:t xml:space="preserve"> (en anglais seulement)</w:t>
            </w:r>
          </w:p>
          <w:p w:rsidR="00BD5986" w:rsidRPr="00EF7DBE" w:rsidRDefault="00BD5986" w:rsidP="00EF4DD7">
            <w:pPr>
              <w:pStyle w:val="ListParagraph"/>
              <w:contextualSpacing w:val="0"/>
              <w:rPr>
                <w:lang w:val="fr-CA"/>
              </w:rPr>
            </w:pPr>
            <w:hyperlink r:id="rId33" w:history="1">
              <w:r w:rsidR="00032934" w:rsidRPr="00EF7DBE">
                <w:rPr>
                  <w:rStyle w:val="Hyperlink"/>
                  <w:color w:val="auto"/>
                  <w:lang w:val="fr-CA"/>
                </w:rPr>
                <w:t>www.aboriginaleducation.ca</w:t>
              </w:r>
            </w:hyperlink>
            <w:r w:rsidR="000D1CE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0D1CE7" w:rsidRPr="00EF7DBE">
              <w:rPr>
                <w:rStyle w:val="Hyperlink"/>
                <w:color w:val="auto"/>
                <w:u w:val="none"/>
                <w:lang w:val="fr-CA"/>
              </w:rPr>
              <w:t xml:space="preserve"> (en anglais seulement)</w:t>
            </w:r>
          </w:p>
        </w:tc>
      </w:tr>
    </w:tbl>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114"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7</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114" w:type="dxa"/>
            <w:shd w:val="clear" w:color="auto" w:fill="auto"/>
          </w:tcPr>
          <w:p w:rsidR="00BD5986" w:rsidRPr="00EF7DBE" w:rsidRDefault="00032934" w:rsidP="00EF4DD7">
            <w:pPr>
              <w:pStyle w:val="Topic"/>
              <w:contextualSpacing w:val="0"/>
              <w:rPr>
                <w:rFonts w:cs="Calibri"/>
                <w:i/>
                <w:lang w:val="fr-CA"/>
              </w:rPr>
            </w:pPr>
            <w:r w:rsidRPr="00EF7DBE">
              <w:rPr>
                <w:lang w:val="fr-CA"/>
              </w:rPr>
              <w:t>Tables</w:t>
            </w:r>
            <w:r w:rsidR="000D1CE7" w:rsidRPr="00EF7DBE">
              <w:rPr>
                <w:lang w:val="fr-CA"/>
              </w:rPr>
              <w:t xml:space="preserve"> de multiplication et de division</w:t>
            </w:r>
            <w:r w:rsidRPr="00EF7DBE">
              <w:rPr>
                <w:lang w:val="fr-CA"/>
              </w:rPr>
              <w:t xml:space="preserve"> jusqu’à 100 :</w:t>
            </w:r>
          </w:p>
          <w:p w:rsidR="00BD5986" w:rsidRPr="00EF7DBE" w:rsidRDefault="00032934" w:rsidP="00EF4DD7">
            <w:pPr>
              <w:pStyle w:val="ListParagraph"/>
              <w:contextualSpacing w:val="0"/>
              <w:rPr>
                <w:lang w:val="fr-CA"/>
              </w:rPr>
            </w:pPr>
            <w:r w:rsidRPr="00EF7DBE">
              <w:rPr>
                <w:lang w:val="fr-CA"/>
              </w:rPr>
              <w:t>pour multiplier 214 par 5, on peut multiplier par 10, puis diviser par 2 pour obtenir 1070.</w:t>
            </w:r>
          </w:p>
          <w:p w:rsidR="00BD5986" w:rsidRPr="00EF7DBE" w:rsidRDefault="00032934" w:rsidP="00EF4DD7">
            <w:pPr>
              <w:pStyle w:val="Topic"/>
              <w:contextualSpacing w:val="0"/>
              <w:rPr>
                <w:rFonts w:cs="Calibri"/>
                <w:i/>
                <w:lang w:val="fr-CA"/>
              </w:rPr>
            </w:pPr>
            <w:r w:rsidRPr="00EF7DBE">
              <w:rPr>
                <w:lang w:val="fr-CA"/>
              </w:rPr>
              <w:t xml:space="preserve">Opérations sur les </w:t>
            </w:r>
            <w:r w:rsidR="000D1CE7" w:rsidRPr="00EF7DBE">
              <w:rPr>
                <w:lang w:val="fr-CA"/>
              </w:rPr>
              <w:t xml:space="preserve">nombres </w:t>
            </w:r>
            <w:r w:rsidRPr="00EF7DBE">
              <w:rPr>
                <w:lang w:val="fr-CA"/>
              </w:rPr>
              <w:t>entiers relatifs :</w:t>
            </w:r>
          </w:p>
          <w:p w:rsidR="00BD5986" w:rsidRPr="00EF7DBE" w:rsidRDefault="00032934" w:rsidP="00EF4DD7">
            <w:pPr>
              <w:pStyle w:val="ListParagraph"/>
              <w:contextualSpacing w:val="0"/>
              <w:rPr>
                <w:lang w:val="fr-CA"/>
              </w:rPr>
            </w:pPr>
            <w:r w:rsidRPr="00EF7DBE">
              <w:rPr>
                <w:lang w:val="fr-CA"/>
              </w:rPr>
              <w:t>addition, soustraction, multiplication, division et priorité d’opérations</w:t>
            </w:r>
          </w:p>
          <w:p w:rsidR="00BD5986" w:rsidRPr="00EF7DBE" w:rsidRDefault="00032934" w:rsidP="00EF4DD7">
            <w:pPr>
              <w:pStyle w:val="ListParagraph"/>
              <w:contextualSpacing w:val="0"/>
              <w:rPr>
                <w:lang w:val="fr-CA"/>
              </w:rPr>
            </w:pPr>
            <w:r w:rsidRPr="00EF7DBE">
              <w:rPr>
                <w:lang w:val="fr-CA"/>
              </w:rPr>
              <w:t>de façon concrète, graphique et symbolique</w:t>
            </w:r>
          </w:p>
          <w:p w:rsidR="00BD5986" w:rsidRPr="00EF7DBE" w:rsidRDefault="00032934" w:rsidP="00EF4DD7">
            <w:pPr>
              <w:pStyle w:val="ListParagraph"/>
              <w:contextualSpacing w:val="0"/>
              <w:rPr>
                <w:lang w:val="fr-CA"/>
              </w:rPr>
            </w:pPr>
            <w:r w:rsidRPr="00EF7DBE">
              <w:rPr>
                <w:lang w:val="fr-CA"/>
              </w:rPr>
              <w:t>la priorité d’opérations comprend l’utilisation des parenthèses, mais pas les exposants</w:t>
            </w:r>
          </w:p>
          <w:p w:rsidR="00BD5986" w:rsidRPr="00EF7DBE" w:rsidRDefault="00032934" w:rsidP="00EF4DD7">
            <w:pPr>
              <w:pStyle w:val="ListParagraph"/>
              <w:contextualSpacing w:val="0"/>
              <w:rPr>
                <w:lang w:val="fr-CA"/>
              </w:rPr>
            </w:pPr>
            <w:r w:rsidRPr="00EF7DBE">
              <w:rPr>
                <w:lang w:val="fr-CA"/>
              </w:rPr>
              <w:t>au moyen de jetons à compter</w:t>
            </w:r>
          </w:p>
          <w:p w:rsidR="00BD5986" w:rsidRPr="00EF7DBE" w:rsidRDefault="00032934" w:rsidP="00EF4DD7">
            <w:pPr>
              <w:pStyle w:val="ListParagraph"/>
              <w:contextualSpacing w:val="0"/>
              <w:rPr>
                <w:lang w:val="fr-CA"/>
              </w:rPr>
            </w:pPr>
            <w:r w:rsidRPr="00EF7DBE">
              <w:rPr>
                <w:lang w:val="fr-CA"/>
              </w:rPr>
              <w:t>9–(–4) = 13, car –4 est à 13 unités de +9</w:t>
            </w:r>
          </w:p>
          <w:p w:rsidR="00BD5986" w:rsidRPr="00EF7DBE" w:rsidRDefault="00032934" w:rsidP="00EF4DD7">
            <w:pPr>
              <w:pStyle w:val="ListParagraph"/>
              <w:contextualSpacing w:val="0"/>
              <w:rPr>
                <w:lang w:val="fr-CA"/>
              </w:rPr>
            </w:pPr>
            <w:r w:rsidRPr="00EF7DBE">
              <w:rPr>
                <w:lang w:val="fr-CA"/>
              </w:rPr>
              <w:t>appliquer les stratégies propres aux nombres entiers naturels aux nombres décimaux</w:t>
            </w:r>
          </w:p>
          <w:p w:rsidR="00BD5986" w:rsidRPr="00EF7DBE" w:rsidRDefault="00032934" w:rsidP="00EF4DD7">
            <w:pPr>
              <w:pStyle w:val="Topic"/>
              <w:contextualSpacing w:val="0"/>
              <w:rPr>
                <w:rFonts w:cs="Calibri"/>
                <w:i/>
                <w:lang w:val="fr-CA"/>
              </w:rPr>
            </w:pPr>
            <w:r w:rsidRPr="00EF7DBE">
              <w:rPr>
                <w:lang w:val="fr-CA"/>
              </w:rPr>
              <w:t>Opérations sur les nombres décimaux :</w:t>
            </w:r>
          </w:p>
          <w:p w:rsidR="00BD5986" w:rsidRPr="00EF7DBE" w:rsidRDefault="00032934" w:rsidP="00EF4DD7">
            <w:pPr>
              <w:pStyle w:val="ListParagraph"/>
              <w:contextualSpacing w:val="0"/>
              <w:rPr>
                <w:lang w:val="fr-CA"/>
              </w:rPr>
            </w:pPr>
            <w:r w:rsidRPr="00EF7DBE">
              <w:rPr>
                <w:lang w:val="fr-CA"/>
              </w:rPr>
              <w:t>utilisation des parenthèses, mais pas des exposants</w:t>
            </w:r>
          </w:p>
          <w:p w:rsidR="00BD5986" w:rsidRPr="00EF7DBE" w:rsidRDefault="00032934" w:rsidP="00EF4DD7">
            <w:pPr>
              <w:pStyle w:val="Topic"/>
              <w:contextualSpacing w:val="0"/>
              <w:rPr>
                <w:rFonts w:cs="Calibri"/>
                <w:i/>
                <w:lang w:val="fr-CA"/>
              </w:rPr>
            </w:pPr>
            <w:r w:rsidRPr="00EF7DBE">
              <w:rPr>
                <w:lang w:val="fr-CA"/>
              </w:rPr>
              <w:t>Relations :</w:t>
            </w:r>
          </w:p>
          <w:p w:rsidR="00BD5986" w:rsidRPr="00EF7DBE" w:rsidRDefault="00032934" w:rsidP="00EF4DD7">
            <w:pPr>
              <w:pStyle w:val="ListParagraph"/>
              <w:contextualSpacing w:val="0"/>
              <w:rPr>
                <w:lang w:val="fr-CA"/>
              </w:rPr>
            </w:pPr>
            <w:r w:rsidRPr="00EF7DBE">
              <w:rPr>
                <w:lang w:val="fr-CA"/>
              </w:rPr>
              <w:t>conversions, équivalence et nombres décimaux dont la partie décimale est finie ou périodique, valeur de position et référents</w:t>
            </w:r>
          </w:p>
          <w:p w:rsidR="00BD5986" w:rsidRPr="00EF7DBE" w:rsidRDefault="00032934" w:rsidP="00EF4DD7">
            <w:pPr>
              <w:pStyle w:val="ListParagraph"/>
              <w:contextualSpacing w:val="0"/>
              <w:rPr>
                <w:lang w:val="fr-CA"/>
              </w:rPr>
            </w:pPr>
            <w:r w:rsidRPr="00EF7DBE">
              <w:rPr>
                <w:lang w:val="fr-CA"/>
              </w:rPr>
              <w:t>comparer et ordonner les nombres décimaux et les fractions au moyen d’une droite numérique</w:t>
            </w:r>
          </w:p>
          <w:p w:rsidR="00BD5986" w:rsidRPr="00EF7DBE" w:rsidRDefault="00032934" w:rsidP="00EF4DD7">
            <w:pPr>
              <w:pStyle w:val="ListParagraph"/>
              <w:contextualSpacing w:val="0"/>
              <w:rPr>
                <w:lang w:val="fr-CA"/>
              </w:rPr>
            </w:pPr>
            <w:r w:rsidRPr="00EF7DBE">
              <w:rPr>
                <w:lang w:val="fr-CA"/>
              </w:rPr>
              <w:t>½ = 0,5 = 50 % = 50:100</w:t>
            </w:r>
          </w:p>
          <w:p w:rsidR="00BD5986" w:rsidRPr="00EF7DBE" w:rsidRDefault="00032934" w:rsidP="00EF4DD7">
            <w:pPr>
              <w:pStyle w:val="ListParagraph"/>
              <w:contextualSpacing w:val="0"/>
              <w:rPr>
                <w:lang w:val="fr-CA"/>
              </w:rPr>
            </w:pPr>
            <w:r w:rsidRPr="00EF7DBE">
              <w:rPr>
                <w:lang w:val="fr-CA"/>
              </w:rPr>
              <w:t xml:space="preserve">représentation mathématique d’une activité, comme le nettoyage d’un rivage </w:t>
            </w:r>
          </w:p>
          <w:p w:rsidR="00BD5986" w:rsidRPr="00EF7DBE" w:rsidRDefault="00032934" w:rsidP="00EF4DD7">
            <w:pPr>
              <w:pStyle w:val="Topic"/>
              <w:contextualSpacing w:val="0"/>
              <w:rPr>
                <w:rFonts w:cs="Calibri"/>
                <w:i/>
                <w:lang w:val="fr-CA"/>
              </w:rPr>
            </w:pPr>
            <w:r w:rsidRPr="00EF7DBE">
              <w:rPr>
                <w:lang w:val="fr-CA"/>
              </w:rPr>
              <w:t>Relations linéaires discrètes :</w:t>
            </w:r>
          </w:p>
          <w:p w:rsidR="00BD5986" w:rsidRPr="00EF7DBE" w:rsidRDefault="00032934" w:rsidP="00EF4DD7">
            <w:pPr>
              <w:pStyle w:val="ListParagraph"/>
              <w:contextualSpacing w:val="0"/>
              <w:rPr>
                <w:lang w:val="fr-CA"/>
              </w:rPr>
            </w:pPr>
            <w:r w:rsidRPr="00EF7DBE">
              <w:rPr>
                <w:lang w:val="fr-CA"/>
              </w:rPr>
              <w:t>quatre quadrants, coordonnées qui sont des nombres entiers relatifs seulement</w:t>
            </w:r>
          </w:p>
          <w:p w:rsidR="00BD5986" w:rsidRPr="00EF7DBE" w:rsidRDefault="00032934" w:rsidP="00EF4DD7">
            <w:pPr>
              <w:pStyle w:val="ListParagraph"/>
              <w:contextualSpacing w:val="0"/>
              <w:rPr>
                <w:lang w:val="fr-CA"/>
              </w:rPr>
            </w:pPr>
            <w:r w:rsidRPr="00EF7DBE">
              <w:rPr>
                <w:lang w:val="fr-CA"/>
              </w:rPr>
              <w:t>3</w:t>
            </w:r>
            <w:r w:rsidRPr="00EF7DBE">
              <w:rPr>
                <w:i/>
                <w:lang w:val="fr-CA"/>
              </w:rPr>
              <w:t>n</w:t>
            </w:r>
            <w:r w:rsidRPr="00EF7DBE">
              <w:rPr>
                <w:lang w:val="fr-CA"/>
              </w:rPr>
              <w:t xml:space="preserve"> + 2; les valeurs augmentent par 3 à partir de l’ordonnée à l’origine, qui est 2</w:t>
            </w:r>
          </w:p>
          <w:p w:rsidR="00BD5986" w:rsidRPr="00EF7DBE" w:rsidRDefault="00032934" w:rsidP="00EF4DD7">
            <w:pPr>
              <w:pStyle w:val="ListParagraph"/>
              <w:contextualSpacing w:val="0"/>
              <w:rPr>
                <w:lang w:val="fr-CA"/>
              </w:rPr>
            </w:pPr>
            <w:r w:rsidRPr="00EF7DBE">
              <w:rPr>
                <w:lang w:val="fr-CA"/>
              </w:rPr>
              <w:t>dériver une relation à partir d’un graphique ou d’une table des valeurs</w:t>
            </w:r>
          </w:p>
          <w:p w:rsidR="00BD5986" w:rsidRPr="00EF7DBE" w:rsidRDefault="00032934" w:rsidP="00EF4DD7">
            <w:pPr>
              <w:pStyle w:val="ListParagraph"/>
              <w:contextualSpacing w:val="0"/>
              <w:rPr>
                <w:lang w:val="fr-CA"/>
              </w:rPr>
            </w:pPr>
            <w:r w:rsidRPr="00EF7DBE">
              <w:rPr>
                <w:lang w:val="fr-CA"/>
              </w:rPr>
              <w:t xml:space="preserve">histoires de </w:t>
            </w:r>
            <w:r w:rsidRPr="00EF7DBE">
              <w:rPr>
                <w:i/>
                <w:lang w:val="fr-CA"/>
              </w:rPr>
              <w:t>Small Number</w:t>
            </w:r>
            <w:r w:rsidRPr="00EF7DBE">
              <w:rPr>
                <w:lang w:val="fr-CA"/>
              </w:rPr>
              <w:t xml:space="preserve"> : </w:t>
            </w:r>
            <w:r w:rsidRPr="00EF7DBE">
              <w:rPr>
                <w:i/>
                <w:lang w:val="fr-CA"/>
              </w:rPr>
              <w:t>Small Number and the Old Canoe</w:t>
            </w:r>
            <w:r w:rsidRPr="00EF7DBE">
              <w:rPr>
                <w:lang w:val="fr-CA"/>
              </w:rPr>
              <w:t xml:space="preserve">, </w:t>
            </w:r>
            <w:r w:rsidRPr="00EF7DBE">
              <w:rPr>
                <w:i/>
                <w:lang w:val="fr-CA"/>
              </w:rPr>
              <w:t xml:space="preserve">Small Number Counts to 100 </w:t>
            </w:r>
            <w:r w:rsidRPr="00EF7DBE">
              <w:rPr>
                <w:lang w:val="fr-CA"/>
              </w:rPr>
              <w:t>(</w:t>
            </w:r>
            <w:hyperlink r:id="rId34">
              <w:r w:rsidRPr="00EF7DBE">
                <w:rPr>
                  <w:rStyle w:val="Hyperlink"/>
                  <w:color w:val="auto"/>
                  <w:lang w:val="fr-CA"/>
                </w:rPr>
                <w:t>http://mathcatcher.irmacs.sfu.ca/stories</w:t>
              </w:r>
            </w:hyperlink>
            <w:r w:rsidRPr="00EF7DBE">
              <w:rPr>
                <w:rStyle w:val="Hyperlink"/>
                <w:color w:val="auto"/>
                <w:u w:val="none"/>
                <w:lang w:val="fr-CA"/>
              </w:rPr>
              <w:t>)</w:t>
            </w:r>
            <w:r w:rsidR="000D1CE7" w:rsidRPr="00EF7DBE">
              <w:rPr>
                <w:rStyle w:val="Hyperlink"/>
                <w:color w:val="auto"/>
                <w:u w:val="none"/>
                <w:lang w:val="fr-CA"/>
              </w:rPr>
              <w:t xml:space="preserve"> </w:t>
            </w:r>
            <w:r w:rsidR="00DC45A8" w:rsidRPr="00EF7DBE">
              <w:rPr>
                <w:rStyle w:val="Hyperlink"/>
                <w:color w:val="auto"/>
                <w:u w:val="none"/>
                <w:lang w:val="fr-CA"/>
              </w:rPr>
              <w:br/>
            </w:r>
            <w:r w:rsidR="000D1CE7" w:rsidRPr="00EF7DBE">
              <w:rPr>
                <w:rStyle w:val="Hyperlink"/>
                <w:color w:val="auto"/>
                <w:u w:val="none"/>
                <w:lang w:val="fr-CA"/>
              </w:rPr>
              <w:t>(en anglais seulement)</w:t>
            </w:r>
          </w:p>
          <w:p w:rsidR="00BD5986" w:rsidRPr="00EF7DBE" w:rsidRDefault="00032934" w:rsidP="00EF4DD7">
            <w:pPr>
              <w:pStyle w:val="Topic"/>
              <w:contextualSpacing w:val="0"/>
              <w:rPr>
                <w:rFonts w:cs="Calibri"/>
                <w:i/>
                <w:lang w:val="fr-CA"/>
              </w:rPr>
            </w:pPr>
            <w:r w:rsidRPr="00EF7DBE">
              <w:rPr>
                <w:lang w:val="fr-CA"/>
              </w:rPr>
              <w:t>Résolution en deux étapes d’équations :</w:t>
            </w:r>
          </w:p>
          <w:p w:rsidR="00BD5986" w:rsidRPr="00EF7DBE" w:rsidRDefault="00032934" w:rsidP="00EF4DD7">
            <w:pPr>
              <w:pStyle w:val="ListParagraph"/>
              <w:contextualSpacing w:val="0"/>
              <w:rPr>
                <w:lang w:val="fr-CA"/>
              </w:rPr>
            </w:pPr>
            <w:r w:rsidRPr="00EF7DBE">
              <w:rPr>
                <w:lang w:val="fr-CA"/>
              </w:rPr>
              <w:t>résoudre 3</w:t>
            </w:r>
            <w:r w:rsidRPr="00EF7DBE">
              <w:rPr>
                <w:i/>
                <w:lang w:val="fr-CA"/>
              </w:rPr>
              <w:t>x</w:t>
            </w:r>
            <w:r w:rsidRPr="00EF7DBE">
              <w:rPr>
                <w:lang w:val="fr-CA"/>
              </w:rPr>
              <w:t xml:space="preserve"> + 4 = 16 et vérifier la solution</w:t>
            </w:r>
          </w:p>
          <w:p w:rsidR="00BD5986" w:rsidRPr="00EF7DBE" w:rsidRDefault="00032934" w:rsidP="00EF4DD7">
            <w:pPr>
              <w:pStyle w:val="ListParagraph"/>
              <w:contextualSpacing w:val="0"/>
              <w:rPr>
                <w:lang w:val="fr-CA"/>
              </w:rPr>
            </w:pPr>
            <w:r w:rsidRPr="00EF7DBE">
              <w:rPr>
                <w:lang w:val="fr-CA"/>
              </w:rPr>
              <w:t>modéliser le maintien de la relation d’égalité (p. ex. au moyen d’une balance, d’une représentation graphique ou de carreaux algébriques)</w:t>
            </w:r>
          </w:p>
          <w:p w:rsidR="00BD5986" w:rsidRPr="00EF7DBE" w:rsidRDefault="00032934" w:rsidP="00EF4DD7">
            <w:pPr>
              <w:pStyle w:val="ListParagraph"/>
              <w:contextualSpacing w:val="0"/>
              <w:rPr>
                <w:lang w:val="fr-CA"/>
              </w:rPr>
            </w:pPr>
            <w:r w:rsidRPr="00EF7DBE">
              <w:rPr>
                <w:lang w:val="fr-CA"/>
              </w:rPr>
              <w:t>planification et calculs liés à un voyage spirituel en canot</w:t>
            </w:r>
          </w:p>
          <w:p w:rsidR="00BD5986" w:rsidRPr="00EF7DBE" w:rsidRDefault="00032934" w:rsidP="00EF4DD7">
            <w:pPr>
              <w:pStyle w:val="ListParagraph"/>
              <w:contextualSpacing w:val="0"/>
              <w:rPr>
                <w:lang w:val="fr-CA"/>
              </w:rPr>
            </w:pPr>
            <w:r w:rsidRPr="00EF7DBE">
              <w:rPr>
                <w:lang w:val="fr-CA"/>
              </w:rPr>
              <w:t xml:space="preserve">histoires de </w:t>
            </w:r>
            <w:r w:rsidRPr="00EF7DBE">
              <w:rPr>
                <w:i/>
                <w:lang w:val="fr-CA"/>
              </w:rPr>
              <w:t>Small Number</w:t>
            </w:r>
            <w:r w:rsidRPr="00EF7DBE">
              <w:rPr>
                <w:lang w:val="fr-CA"/>
              </w:rPr>
              <w:t xml:space="preserve"> : </w:t>
            </w:r>
            <w:r w:rsidRPr="00EF7DBE">
              <w:rPr>
                <w:i/>
                <w:lang w:val="fr-CA"/>
              </w:rPr>
              <w:t xml:space="preserve">Small Number and the Big Tree </w:t>
            </w:r>
            <w:r w:rsidRPr="00EF7DBE">
              <w:rPr>
                <w:lang w:val="fr-CA"/>
              </w:rPr>
              <w:t>(</w:t>
            </w:r>
            <w:hyperlink r:id="rId35">
              <w:r w:rsidRPr="00EF7DBE">
                <w:rPr>
                  <w:rStyle w:val="Hyperlink"/>
                  <w:color w:val="auto"/>
                  <w:lang w:val="fr-CA"/>
                </w:rPr>
                <w:t>http://mathcatcher.irmacs.sfu.ca/stories</w:t>
              </w:r>
            </w:hyperlink>
            <w:r w:rsidRPr="00EF7DBE">
              <w:rPr>
                <w:rStyle w:val="Hyperlink"/>
                <w:color w:val="auto"/>
                <w:u w:val="none"/>
                <w:lang w:val="fr-CA"/>
              </w:rPr>
              <w:t>)</w:t>
            </w:r>
            <w:r w:rsidR="000D1CE7" w:rsidRPr="00EF7DBE">
              <w:rPr>
                <w:rStyle w:val="Hyperlink"/>
                <w:color w:val="auto"/>
                <w:u w:val="none"/>
                <w:lang w:val="fr-CA"/>
              </w:rPr>
              <w:t xml:space="preserve"> (en anglais seulement)</w:t>
            </w:r>
          </w:p>
          <w:p w:rsidR="00BD5986" w:rsidRPr="00EF7DBE" w:rsidRDefault="00032934" w:rsidP="00EF4DD7">
            <w:pPr>
              <w:pStyle w:val="Topic"/>
              <w:contextualSpacing w:val="0"/>
              <w:rPr>
                <w:rFonts w:cs="Calibri"/>
                <w:i/>
                <w:lang w:val="fr-CA"/>
              </w:rPr>
            </w:pPr>
            <w:r w:rsidRPr="00EF7DBE">
              <w:rPr>
                <w:lang w:val="fr-CA"/>
              </w:rPr>
              <w:t xml:space="preserve">Circonférence : </w:t>
            </w:r>
          </w:p>
          <w:p w:rsidR="00BD5986" w:rsidRPr="00EF7DBE" w:rsidRDefault="00032934" w:rsidP="00EF4DD7">
            <w:pPr>
              <w:pStyle w:val="ListParagraph"/>
              <w:contextualSpacing w:val="0"/>
              <w:rPr>
                <w:lang w:val="fr-CA"/>
              </w:rPr>
            </w:pPr>
            <w:r w:rsidRPr="00EF7DBE">
              <w:rPr>
                <w:lang w:val="fr-CA"/>
              </w:rPr>
              <w:t>tracer des cercles si on connaît le rayon, ou le diamètre, ou l’aire ou la circonférence</w:t>
            </w:r>
          </w:p>
          <w:p w:rsidR="00BD5986" w:rsidRPr="00EF7DBE" w:rsidRDefault="00032934" w:rsidP="00EF4DD7">
            <w:pPr>
              <w:pStyle w:val="ListParagraph"/>
              <w:contextualSpacing w:val="0"/>
              <w:rPr>
                <w:lang w:val="fr-CA"/>
              </w:rPr>
            </w:pPr>
            <w:r w:rsidRPr="00EF7DBE">
              <w:rPr>
                <w:lang w:val="fr-CA"/>
              </w:rPr>
              <w:t>découvrir les relations entre le rayon, le diamètre, la circonférence et l’aire pour trouver la formule C = π x d</w:t>
            </w:r>
          </w:p>
          <w:p w:rsidR="00BD5986" w:rsidRPr="00EF7DBE" w:rsidRDefault="00032934" w:rsidP="00EF4DD7">
            <w:pPr>
              <w:pStyle w:val="ListParagraph"/>
              <w:contextualSpacing w:val="0"/>
              <w:rPr>
                <w:lang w:val="fr-CA"/>
              </w:rPr>
            </w:pPr>
            <w:r w:rsidRPr="00EF7DBE">
              <w:rPr>
                <w:lang w:val="fr-CA"/>
              </w:rPr>
              <w:t xml:space="preserve">appliquer la formule </w:t>
            </w:r>
            <w:r w:rsidRPr="00EF7DBE">
              <w:rPr>
                <w:i/>
                <w:lang w:val="fr-CA"/>
              </w:rPr>
              <w:t>A</w:t>
            </w:r>
            <w:r w:rsidRPr="00EF7DBE">
              <w:rPr>
                <w:lang w:val="fr-CA"/>
              </w:rPr>
              <w:t xml:space="preserve"> = π x </w:t>
            </w:r>
            <w:r w:rsidRPr="00EF7DBE">
              <w:rPr>
                <w:i/>
                <w:lang w:val="fr-CA"/>
              </w:rPr>
              <w:t>r</w:t>
            </w:r>
            <w:r w:rsidRPr="00EF7DBE">
              <w:rPr>
                <w:lang w:val="fr-CA"/>
              </w:rPr>
              <w:t xml:space="preserve"> x </w:t>
            </w:r>
            <w:r w:rsidRPr="00EF7DBE">
              <w:rPr>
                <w:i/>
                <w:lang w:val="fr-CA"/>
              </w:rPr>
              <w:t xml:space="preserve">r </w:t>
            </w:r>
            <w:r w:rsidRPr="00EF7DBE">
              <w:rPr>
                <w:lang w:val="fr-CA"/>
              </w:rPr>
              <w:t>pour calculer l’aire au moyen du rayon ou du diamètre</w:t>
            </w:r>
          </w:p>
          <w:p w:rsidR="00BD5986" w:rsidRPr="00EF7DBE" w:rsidRDefault="00032934" w:rsidP="00EF4DD7">
            <w:pPr>
              <w:pStyle w:val="ListParagraph"/>
              <w:contextualSpacing w:val="0"/>
              <w:rPr>
                <w:lang w:val="fr-CA"/>
              </w:rPr>
            </w:pPr>
            <w:r w:rsidRPr="00EF7DBE">
              <w:rPr>
                <w:lang w:val="fr-CA"/>
              </w:rPr>
              <w:t>fabrication de tambours, fabrication d’un capteur de rêves, histoire de la femme-araignée (Déné, Cri, Hopi, Tsimshian), fabrication de paniers, fabrication de pipettes (</w:t>
            </w:r>
            <w:r w:rsidRPr="00EF7DBE">
              <w:rPr>
                <w:b/>
                <w:lang w:val="fr-CA"/>
              </w:rPr>
              <w:t xml:space="preserve">Note : </w:t>
            </w:r>
            <w:r w:rsidRPr="00EF7DBE">
              <w:rPr>
                <w:lang w:val="fr-CA"/>
              </w:rPr>
              <w:t>les protocoles locaux doivent être pris en considération dans le choix d’une activité.)</w:t>
            </w:r>
          </w:p>
          <w:p w:rsidR="00BD5986" w:rsidRPr="00EF7DBE" w:rsidRDefault="00032934" w:rsidP="00EF4DD7">
            <w:pPr>
              <w:pStyle w:val="Topic"/>
              <w:contextualSpacing w:val="0"/>
              <w:rPr>
                <w:rFonts w:cs="Calibri"/>
                <w:i/>
                <w:lang w:val="fr-CA"/>
              </w:rPr>
            </w:pPr>
            <w:r w:rsidRPr="00EF7DBE">
              <w:rPr>
                <w:lang w:val="fr-CA"/>
              </w:rPr>
              <w:t>Volume :</w:t>
            </w:r>
          </w:p>
          <w:p w:rsidR="00BD5986" w:rsidRPr="00EF7DBE" w:rsidRDefault="00032934" w:rsidP="00EF4DD7">
            <w:pPr>
              <w:pStyle w:val="ListParagraph"/>
              <w:contextualSpacing w:val="0"/>
              <w:rPr>
                <w:lang w:val="fr-CA"/>
              </w:rPr>
            </w:pPr>
            <w:r w:rsidRPr="00EF7DBE">
              <w:rPr>
                <w:lang w:val="fr-CA"/>
              </w:rPr>
              <w:t>volume = aire de la base x hauteur</w:t>
            </w:r>
          </w:p>
          <w:p w:rsidR="00BD5986" w:rsidRPr="00EF7DBE" w:rsidRDefault="00032934" w:rsidP="00EF4DD7">
            <w:pPr>
              <w:pStyle w:val="ListParagraph"/>
              <w:contextualSpacing w:val="0"/>
              <w:rPr>
                <w:lang w:val="fr-CA"/>
              </w:rPr>
            </w:pPr>
            <w:r w:rsidRPr="00EF7DBE">
              <w:rPr>
                <w:lang w:val="fr-CA"/>
              </w:rPr>
              <w:t xml:space="preserve">boîtes en bois courbé, </w:t>
            </w:r>
            <w:r w:rsidRPr="00EF7DBE">
              <w:rPr>
                <w:bCs/>
                <w:iCs/>
                <w:lang w:val="fr-CA"/>
              </w:rPr>
              <w:t>wiigwaasabak et mide-wiigwaas (rouleaux en écorce de bouleau)</w:t>
            </w:r>
          </w:p>
          <w:p w:rsidR="00BD5986" w:rsidRPr="00EF7DBE" w:rsidRDefault="00032934" w:rsidP="00EF4DD7">
            <w:pPr>
              <w:pStyle w:val="ListParagraph"/>
              <w:contextualSpacing w:val="0"/>
              <w:rPr>
                <w:lang w:val="fr-CA"/>
              </w:rPr>
            </w:pPr>
            <w:r w:rsidRPr="00EF7DBE">
              <w:rPr>
                <w:i/>
                <w:lang w:val="fr-CA"/>
              </w:rPr>
              <w:t>Exploring Math through Haida Legends: Culturally Responsive Mathematics</w:t>
            </w:r>
            <w:r w:rsidRPr="00EF7DBE">
              <w:rPr>
                <w:lang w:val="fr-CA"/>
              </w:rPr>
              <w:t xml:space="preserve"> (</w:t>
            </w:r>
            <w:hyperlink r:id="rId36">
              <w:r w:rsidRPr="00EF7DBE">
                <w:rPr>
                  <w:rStyle w:val="Hyperlink"/>
                  <w:color w:val="auto"/>
                  <w:lang w:val="fr-CA"/>
                </w:rPr>
                <w:t>http://www.haidanation.ca/Pages/language/haida_legends/media/Lessons/RavenLes4-9.pdf</w:t>
              </w:r>
            </w:hyperlink>
            <w:r w:rsidRPr="00EF7DBE">
              <w:rPr>
                <w:rStyle w:val="Hyperlink"/>
                <w:color w:val="auto"/>
                <w:u w:val="none"/>
                <w:lang w:val="fr-CA"/>
              </w:rPr>
              <w:t>)</w:t>
            </w:r>
            <w:r w:rsidR="000D1CE7" w:rsidRPr="00EF7DBE">
              <w:rPr>
                <w:rStyle w:val="Hyperlink"/>
                <w:color w:val="auto"/>
                <w:u w:val="none"/>
                <w:lang w:val="fr-CA"/>
              </w:rPr>
              <w:t xml:space="preserve"> (en anglais seulement)</w:t>
            </w:r>
          </w:p>
          <w:p w:rsidR="00BD5986" w:rsidRPr="00EF7DBE" w:rsidRDefault="00032934" w:rsidP="00EF4DD7">
            <w:pPr>
              <w:pStyle w:val="Topic"/>
              <w:contextualSpacing w:val="0"/>
              <w:rPr>
                <w:rFonts w:cs="Calibri"/>
                <w:i/>
                <w:lang w:val="fr-CA"/>
              </w:rPr>
            </w:pPr>
            <w:r w:rsidRPr="00EF7DBE">
              <w:rPr>
                <w:lang w:val="fr-CA"/>
              </w:rPr>
              <w:t xml:space="preserve">Coordonnées cartésiennes : </w:t>
            </w:r>
          </w:p>
          <w:p w:rsidR="00BD5986" w:rsidRPr="00EF7DBE" w:rsidRDefault="00032934" w:rsidP="00EF4DD7">
            <w:pPr>
              <w:pStyle w:val="ListParagraph"/>
              <w:contextualSpacing w:val="0"/>
              <w:rPr>
                <w:lang w:val="fr-CA"/>
              </w:rPr>
            </w:pPr>
            <w:r w:rsidRPr="00EF7DBE">
              <w:rPr>
                <w:lang w:val="fr-CA"/>
              </w:rPr>
              <w:t>origine, quatre quadrants, coordonnées étant des nombres entiers relatifs, liens avec les relations linéaires, transformations</w:t>
            </w:r>
          </w:p>
          <w:p w:rsidR="00BD5986" w:rsidRPr="00EF7DBE" w:rsidRDefault="00032934" w:rsidP="00EF4DD7">
            <w:pPr>
              <w:pStyle w:val="ListParagraph"/>
              <w:contextualSpacing w:val="0"/>
              <w:rPr>
                <w:lang w:val="fr-CA"/>
              </w:rPr>
            </w:pPr>
            <w:r w:rsidRPr="00EF7DBE">
              <w:rPr>
                <w:lang w:val="fr-CA"/>
              </w:rPr>
              <w:t>superposition du plan cartésien sur une roue médicinale, billes sur un capteur de rêves, superposition du plan cartésien sur une carte traditionnelle</w:t>
            </w:r>
          </w:p>
          <w:p w:rsidR="00BD5986" w:rsidRPr="00EF7DBE" w:rsidRDefault="00032934" w:rsidP="00EF4DD7">
            <w:pPr>
              <w:pStyle w:val="Topic"/>
              <w:contextualSpacing w:val="0"/>
              <w:rPr>
                <w:rFonts w:cs="Calibri"/>
                <w:i/>
                <w:lang w:val="fr-CA"/>
              </w:rPr>
            </w:pPr>
            <w:r w:rsidRPr="00EF7DBE">
              <w:rPr>
                <w:lang w:val="fr-CA"/>
              </w:rPr>
              <w:t>Transformations :</w:t>
            </w:r>
          </w:p>
          <w:p w:rsidR="00BD5986" w:rsidRPr="00EF7DBE" w:rsidRDefault="00032934" w:rsidP="00EF4DD7">
            <w:pPr>
              <w:pStyle w:val="ListParagraph"/>
              <w:contextualSpacing w:val="0"/>
              <w:rPr>
                <w:lang w:val="fr-CA"/>
              </w:rPr>
            </w:pPr>
            <w:r w:rsidRPr="00EF7DBE">
              <w:rPr>
                <w:lang w:val="fr-CA"/>
              </w:rPr>
              <w:t xml:space="preserve">quatre quadrants, coordonnées étant des nombres entiers relatifs </w:t>
            </w:r>
          </w:p>
          <w:p w:rsidR="00BD5986" w:rsidRPr="00EF7DBE" w:rsidRDefault="00032934" w:rsidP="00EF4DD7">
            <w:pPr>
              <w:pStyle w:val="ListParagraph"/>
              <w:contextualSpacing w:val="0"/>
              <w:rPr>
                <w:lang w:val="fr-CA"/>
              </w:rPr>
            </w:pPr>
            <w:r w:rsidRPr="00EF7DBE">
              <w:rPr>
                <w:lang w:val="fr-CA"/>
              </w:rPr>
              <w:t>translation(s), rotation(s) et/ou réflexion(s) d’une seule figure plane; combinaison de transformations successives de figures planes; tessellations</w:t>
            </w:r>
          </w:p>
          <w:p w:rsidR="00BD5986" w:rsidRPr="00EF7DBE" w:rsidRDefault="00032934" w:rsidP="00EF4DD7">
            <w:pPr>
              <w:pStyle w:val="ListParagraph"/>
              <w:contextualSpacing w:val="0"/>
              <w:rPr>
                <w:lang w:val="fr-CA"/>
              </w:rPr>
            </w:pPr>
            <w:r w:rsidRPr="00EF7DBE">
              <w:rPr>
                <w:lang w:val="fr-CA"/>
              </w:rPr>
              <w:t>art des peuples autochtones, fabrication de bijoux, motifs mordillés sur écorce de bouleau</w:t>
            </w:r>
          </w:p>
          <w:p w:rsidR="00BD5986" w:rsidRPr="00EF7DBE" w:rsidRDefault="00BD5986" w:rsidP="00EF4DD7">
            <w:pPr>
              <w:pStyle w:val="Topic"/>
              <w:contextualSpacing w:val="0"/>
              <w:rPr>
                <w:lang w:val="fr-CA"/>
              </w:rPr>
            </w:pPr>
          </w:p>
          <w:p w:rsidR="00BD5986" w:rsidRPr="00EF7DBE" w:rsidRDefault="00BD5986"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Diagrammes circulaires :</w:t>
            </w:r>
          </w:p>
          <w:p w:rsidR="00BD5986" w:rsidRPr="00EF7DBE" w:rsidRDefault="00032934" w:rsidP="00EF4DD7">
            <w:pPr>
              <w:pStyle w:val="ListParagraph"/>
              <w:contextualSpacing w:val="0"/>
              <w:rPr>
                <w:lang w:val="fr-CA"/>
              </w:rPr>
            </w:pPr>
            <w:r w:rsidRPr="00EF7DBE">
              <w:rPr>
                <w:lang w:val="fr-CA"/>
              </w:rPr>
              <w:t>construire, reconnaître et interpréter des diagrammes circulaires</w:t>
            </w:r>
          </w:p>
          <w:p w:rsidR="00BD5986" w:rsidRPr="00EF7DBE" w:rsidRDefault="00032934" w:rsidP="00EF4DD7">
            <w:pPr>
              <w:pStyle w:val="ListParagraph"/>
              <w:contextualSpacing w:val="0"/>
              <w:rPr>
                <w:lang w:val="fr-CA"/>
              </w:rPr>
            </w:pPr>
            <w:r w:rsidRPr="00EF7DBE">
              <w:rPr>
                <w:lang w:val="fr-CA"/>
              </w:rPr>
              <w:t>convertir des pourcentages représentés par un diagramme circulaire en quantités, et vice-versa</w:t>
            </w:r>
          </w:p>
          <w:p w:rsidR="00BD5986" w:rsidRPr="00EF7DBE" w:rsidRDefault="00032934" w:rsidP="00EF4DD7">
            <w:pPr>
              <w:pStyle w:val="ListParagraph"/>
              <w:contextualSpacing w:val="0"/>
              <w:rPr>
                <w:lang w:val="fr-CA"/>
              </w:rPr>
            </w:pPr>
            <w:r w:rsidRPr="00EF7DBE">
              <w:rPr>
                <w:lang w:val="fr-CA"/>
              </w:rPr>
              <w:t>représentations graphiques de cuvettes de marée ou de plats traditionnels dans une assiette</w:t>
            </w:r>
          </w:p>
          <w:p w:rsidR="00BD5986" w:rsidRPr="00EF7DBE" w:rsidRDefault="00032934" w:rsidP="00EF4DD7">
            <w:pPr>
              <w:pStyle w:val="Topic"/>
              <w:contextualSpacing w:val="0"/>
              <w:rPr>
                <w:rFonts w:cs="Calibri"/>
                <w:i/>
                <w:lang w:val="fr-CA"/>
              </w:rPr>
            </w:pPr>
            <w:r w:rsidRPr="00EF7DBE">
              <w:rPr>
                <w:lang w:val="fr-CA"/>
              </w:rPr>
              <w:t>Probabilité expérimentale :</w:t>
            </w:r>
          </w:p>
          <w:p w:rsidR="00BD5986" w:rsidRPr="00EF7DBE" w:rsidRDefault="00032934" w:rsidP="00EF4DD7">
            <w:pPr>
              <w:pStyle w:val="ListParagraph"/>
              <w:contextualSpacing w:val="0"/>
              <w:rPr>
                <w:lang w:val="fr-CA"/>
              </w:rPr>
            </w:pPr>
            <w:r w:rsidRPr="00EF7DBE">
              <w:rPr>
                <w:lang w:val="fr-CA"/>
              </w:rPr>
              <w:t xml:space="preserve">probabilité expérimentale, essais multiples (p. ex. lancer deux pièces de monnaie, lancer deux dés, faire tourner une aiguille deux fois, </w:t>
            </w:r>
            <w:r w:rsidR="0085746E" w:rsidRPr="00EF7DBE">
              <w:rPr>
                <w:lang w:val="fr-CA"/>
              </w:rPr>
              <w:br/>
            </w:r>
            <w:r w:rsidRPr="00EF7DBE">
              <w:rPr>
                <w:lang w:val="fr-CA"/>
              </w:rPr>
              <w:t>ou une combinaison de ces essais)</w:t>
            </w:r>
          </w:p>
          <w:p w:rsidR="00BD5986" w:rsidRPr="00EF7DBE" w:rsidRDefault="00032934" w:rsidP="00EF4DD7">
            <w:pPr>
              <w:pStyle w:val="ListParagraph"/>
              <w:contextualSpacing w:val="0"/>
              <w:rPr>
                <w:lang w:val="fr-CA"/>
              </w:rPr>
            </w:pPr>
            <w:r w:rsidRPr="00EF7DBE">
              <w:rPr>
                <w:lang w:val="fr-CA"/>
              </w:rPr>
              <w:t>jeux de dés (</w:t>
            </w:r>
            <w:hyperlink r:id="rId37">
              <w:r w:rsidRPr="00EF7DBE">
                <w:rPr>
                  <w:u w:val="single"/>
                  <w:lang w:val="fr-CA"/>
                </w:rPr>
                <w:t>http://web.uvic.ca/~tpelton/fn-math/fn-dicegames.html</w:t>
              </w:r>
            </w:hyperlink>
            <w:r w:rsidRPr="00EF7DBE">
              <w:rPr>
                <w:lang w:val="fr-CA"/>
              </w:rPr>
              <w:t>)</w:t>
            </w:r>
            <w:r w:rsidR="000D1CE7" w:rsidRPr="00EF7DBE">
              <w:rPr>
                <w:rStyle w:val="Hyperlink"/>
                <w:color w:val="auto"/>
                <w:u w:val="none"/>
                <w:lang w:val="fr-CA"/>
              </w:rPr>
              <w:t xml:space="preserve"> (en anglais seulement)</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calculs de pourcentages financiers</w:t>
            </w:r>
          </w:p>
          <w:p w:rsidR="00BD5986" w:rsidRPr="00EF7DBE" w:rsidRDefault="00032934" w:rsidP="00EF7DBE">
            <w:pPr>
              <w:pStyle w:val="ListParagraph"/>
              <w:spacing w:after="120"/>
              <w:contextualSpacing w:val="0"/>
              <w:rPr>
                <w:lang w:val="fr-CA"/>
              </w:rPr>
            </w:pPr>
            <w:r w:rsidRPr="00EF7DBE">
              <w:rPr>
                <w:lang w:val="fr-CA"/>
              </w:rPr>
              <w:t>taxe de vente, pourboire, rabais, prix de vente</w:t>
            </w:r>
          </w:p>
        </w:tc>
      </w:tr>
    </w:tbl>
    <w:p w:rsidR="00BD5986" w:rsidRPr="00C53534" w:rsidRDefault="00BD5986" w:rsidP="00EF4DD7">
      <w:pPr>
        <w:rPr>
          <w:rFonts w:ascii="Times New Roman" w:hAnsi="Times New Roman"/>
          <w:sz w:val="16"/>
        </w:rPr>
      </w:pPr>
    </w:p>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6336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8</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53"/>
        <w:gridCol w:w="241"/>
        <w:gridCol w:w="2407"/>
        <w:gridCol w:w="241"/>
        <w:gridCol w:w="2825"/>
        <w:gridCol w:w="237"/>
        <w:gridCol w:w="2553"/>
        <w:gridCol w:w="241"/>
        <w:gridCol w:w="3256"/>
      </w:tblGrid>
      <w:tr w:rsidR="00BD5986" w:rsidRPr="00E74404" w:rsidTr="00EF7DBE">
        <w:trPr>
          <w:jc w:val="center"/>
        </w:trPr>
        <w:tc>
          <w:tcPr>
            <w:tcW w:w="244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Les</w:t>
            </w:r>
            <w:r w:rsidRPr="00EF7DBE">
              <w:rPr>
                <w:b/>
                <w:lang w:val="fr-CA"/>
              </w:rPr>
              <w:t xml:space="preserve"> nombres</w:t>
            </w:r>
            <w:r w:rsidRPr="00EF7DBE">
              <w:rPr>
                <w:lang w:val="fr-CA"/>
              </w:rPr>
              <w:t xml:space="preserve"> servent</w:t>
            </w:r>
            <w:r w:rsidRPr="00EF7DBE">
              <w:rPr>
                <w:lang w:val="fr-CA"/>
              </w:rPr>
              <w:br/>
              <w:t xml:space="preserve"> à représenter, décrire et comparer les quantités qui interviennent dans les rapports, les taux </w:t>
            </w:r>
            <w:r w:rsidRPr="00EF7DBE">
              <w:rPr>
                <w:lang w:val="fr-CA"/>
              </w:rPr>
              <w:br/>
              <w:t>et les pourcentages.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L’habileté à effectuer des calculs et la </w:t>
            </w:r>
            <w:r w:rsidRPr="00EF7DBE">
              <w:rPr>
                <w:b/>
                <w:lang w:val="fr-CA"/>
              </w:rPr>
              <w:t>facilité à manipuler les nombres</w:t>
            </w:r>
            <w:r w:rsidRPr="00EF7DBE">
              <w:rPr>
                <w:lang w:val="fr-CA"/>
              </w:rPr>
              <w:t xml:space="preserve"> s’appliquent aux opérations sur </w:t>
            </w:r>
            <w:r w:rsidRPr="00EF7DBE">
              <w:rPr>
                <w:lang w:val="fr-CA"/>
              </w:rPr>
              <w:br/>
              <w:t>des fractions.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81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On peut représenter </w:t>
            </w:r>
            <w:r w:rsidRPr="00EF7DBE">
              <w:rPr>
                <w:lang w:val="fr-CA"/>
              </w:rPr>
              <w:br/>
              <w:t>les</w:t>
            </w:r>
            <w:r w:rsidRPr="00EF7DBE">
              <w:rPr>
                <w:b/>
                <w:lang w:val="fr-CA"/>
              </w:rPr>
              <w:t xml:space="preserve"> relations linéaires discrètes</w:t>
            </w:r>
            <w:r w:rsidRPr="00EF7DBE">
              <w:rPr>
                <w:lang w:val="fr-CA"/>
              </w:rPr>
              <w:t xml:space="preserve"> de plusieurs manières équivalentes et les utiliser pour reconnaître et faire des généralisations.</w:t>
            </w:r>
          </w:p>
        </w:tc>
        <w:tc>
          <w:tcPr>
            <w:tcW w:w="236"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546"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La relation entre l’aire </w:t>
            </w:r>
            <w:r w:rsidRPr="00EF7DBE">
              <w:rPr>
                <w:lang w:val="fr-CA"/>
              </w:rPr>
              <w:br/>
              <w:t xml:space="preserve">et le volume des </w:t>
            </w:r>
            <w:r w:rsidRPr="00EF7DBE">
              <w:rPr>
                <w:b/>
                <w:lang w:val="fr-CA"/>
              </w:rPr>
              <w:t>solides géométriques</w:t>
            </w:r>
            <w:r w:rsidRPr="00EF7DBE">
              <w:rPr>
                <w:lang w:val="fr-CA"/>
              </w:rPr>
              <w:t xml:space="preserve"> peut servir à décrire, à mesurer et </w:t>
            </w:r>
            <w:r w:rsidRPr="00EF7DBE">
              <w:rPr>
                <w:lang w:val="fr-CA"/>
              </w:rPr>
              <w:br/>
              <w:t>à comparer des relations géométriques.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3247"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L’analyse de </w:t>
            </w:r>
            <w:r w:rsidRPr="00EF7DBE">
              <w:rPr>
                <w:b/>
                <w:lang w:val="fr-CA"/>
              </w:rPr>
              <w:t>données</w:t>
            </w:r>
            <w:r w:rsidRPr="00EF7DBE">
              <w:rPr>
                <w:lang w:val="fr-CA"/>
              </w:rPr>
              <w:t>, comme faire une moyenne, est un moyen de représenter de grands ensembles de données et nous permet de faire des comparaisons et des interprétations.</w:t>
            </w:r>
          </w:p>
        </w:tc>
      </w:tr>
    </w:tbl>
    <w:p w:rsidR="00BD5986" w:rsidRPr="00C53534" w:rsidRDefault="00BD5986" w:rsidP="00EF4DD7">
      <w:pPr>
        <w:rPr>
          <w:rFonts w:ascii="Times New Roman" w:hAnsi="Times New Roman"/>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EF4DD7">
            <w:pPr>
              <w:pStyle w:val="TableHeader"/>
              <w:spacing w:before="80" w:after="4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des concepts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BD5986" w:rsidRPr="00E74404" w:rsidRDefault="00032934" w:rsidP="00EF4DD7">
            <w:pPr>
              <w:pStyle w:val="ListParagraph"/>
              <w:tabs>
                <w:tab w:val="num" w:pos="600"/>
              </w:tabs>
              <w:spacing w:after="40"/>
              <w:contextualSpacing w:val="0"/>
              <w:rPr>
                <w:lang w:val="fr-CA"/>
              </w:rPr>
            </w:pPr>
            <w:r w:rsidRPr="00E74404">
              <w:rPr>
                <w:lang w:val="fr-CA"/>
              </w:rPr>
              <w:t>Utiliser des outils technologiques pour explorer et concevoir des régularités et des relations, et pour vérifier des conjectures</w:t>
            </w:r>
          </w:p>
          <w:p w:rsidR="00BD5986"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BD5986" w:rsidRPr="00E74404" w:rsidRDefault="00032934" w:rsidP="00EF4DD7">
            <w:pPr>
              <w:pStyle w:val="TableHeader"/>
              <w:spacing w:before="80" w:after="4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w:t>
            </w:r>
          </w:p>
          <w:p w:rsidR="00BD5986"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40"/>
              <w:contextualSpacing w:val="0"/>
              <w:rPr>
                <w:szCs w:val="22"/>
                <w:lang w:val="fr-CA"/>
              </w:rPr>
            </w:pPr>
            <w:r w:rsidRPr="005D4C8E">
              <w:rPr>
                <w:b/>
                <w:lang w:val="fr-CA"/>
              </w:rPr>
              <w:t>les</w:t>
            </w:r>
            <w:r w:rsidRPr="00E74404">
              <w:rPr>
                <w:b/>
                <w:lang w:val="fr-CA"/>
              </w:rPr>
              <w:t xml:space="preserve"> carrés et </w:t>
            </w:r>
            <w:r w:rsidRPr="005D4C8E">
              <w:rPr>
                <w:b/>
                <w:lang w:val="fr-CA"/>
              </w:rPr>
              <w:t>les</w:t>
            </w:r>
            <w:r w:rsidRPr="00E74404">
              <w:rPr>
                <w:b/>
                <w:lang w:val="fr-CA"/>
              </w:rPr>
              <w:t xml:space="preserve"> cubes parfaits </w:t>
            </w:r>
          </w:p>
          <w:p w:rsidR="00BD5986" w:rsidRPr="00E74404" w:rsidRDefault="00032934" w:rsidP="00EF4DD7">
            <w:pPr>
              <w:pStyle w:val="ListParagraph"/>
              <w:tabs>
                <w:tab w:val="num" w:pos="600"/>
              </w:tabs>
              <w:spacing w:after="40"/>
              <w:contextualSpacing w:val="0"/>
              <w:rPr>
                <w:spacing w:val="-2"/>
                <w:szCs w:val="22"/>
                <w:lang w:val="fr-CA"/>
              </w:rPr>
            </w:pPr>
            <w:r w:rsidRPr="005D4C8E">
              <w:rPr>
                <w:b/>
                <w:lang w:val="fr-CA"/>
              </w:rPr>
              <w:t>la</w:t>
            </w:r>
            <w:r w:rsidRPr="00E74404">
              <w:rPr>
                <w:b/>
                <w:lang w:val="fr-CA"/>
              </w:rPr>
              <w:t xml:space="preserve"> racine carrée et </w:t>
            </w:r>
            <w:r w:rsidRPr="005D4C8E">
              <w:rPr>
                <w:b/>
                <w:lang w:val="fr-CA"/>
              </w:rPr>
              <w:t>la</w:t>
            </w:r>
            <w:r w:rsidRPr="00E74404">
              <w:rPr>
                <w:b/>
                <w:lang w:val="fr-CA"/>
              </w:rPr>
              <w:t xml:space="preserve"> racine cubique</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pourcentages </w:t>
            </w:r>
            <w:r w:rsidRPr="00E74404">
              <w:rPr>
                <w:lang w:val="fr-CA"/>
              </w:rPr>
              <w:t xml:space="preserve">inférieurs à 1 et supérieurs à 100 (pourcentages exprimés en nombres décimaux et </w:t>
            </w:r>
            <w:r w:rsidRPr="00E74404">
              <w:rPr>
                <w:lang w:val="fr-CA"/>
              </w:rPr>
              <w:br/>
              <w:t>en fractions)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raisonnement proportionnel numérique </w:t>
            </w:r>
            <w:r w:rsidRPr="00C839FE">
              <w:rPr>
                <w:lang w:val="fr-CA"/>
              </w:rPr>
              <w:t>(</w:t>
            </w:r>
            <w:r w:rsidRPr="00E74404">
              <w:rPr>
                <w:lang w:val="fr-CA"/>
              </w:rPr>
              <w:t>taux, rapport, proportion et pourcentage)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 opérations sur les</w:t>
            </w:r>
            <w:r w:rsidRPr="00E74404">
              <w:rPr>
                <w:b/>
                <w:lang w:val="fr-CA"/>
              </w:rPr>
              <w:t xml:space="preserve"> fractions</w:t>
            </w:r>
            <w:r w:rsidRPr="00E74404">
              <w:rPr>
                <w:lang w:val="fr-CA"/>
              </w:rPr>
              <w:t xml:space="preserve"> (addition, soustraction, multiplication, division et priorité d’opérations)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linéaires discrètes</w:t>
            </w:r>
            <w:r w:rsidRPr="00E74404">
              <w:rPr>
                <w:lang w:val="fr-CA"/>
              </w:rPr>
              <w:t xml:space="preserve"> (avec de grands nombres; nombres entiers relatifs seulement)</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expressions</w:t>
            </w:r>
            <w:r w:rsidRPr="00E74404">
              <w:rPr>
                <w:lang w:val="fr-CA"/>
              </w:rPr>
              <w:t xml:space="preserve"> – formuler et résoudre en substituant des valeurs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résolution </w:t>
            </w:r>
            <w:r w:rsidR="005D4C8E" w:rsidRPr="00E74404">
              <w:rPr>
                <w:b/>
                <w:lang w:val="fr-CA"/>
              </w:rPr>
              <w:t xml:space="preserve">d’équations </w:t>
            </w:r>
            <w:r w:rsidRPr="00E74404">
              <w:rPr>
                <w:b/>
                <w:lang w:val="fr-CA"/>
              </w:rPr>
              <w:t xml:space="preserve">en deux étapes </w:t>
            </w:r>
            <w:r w:rsidRPr="00E74404">
              <w:rPr>
                <w:lang w:val="fr-CA"/>
              </w:rPr>
              <w:t>dont les coefficients, les constantes et les solutions sont des nombres entiers relatifs</w:t>
            </w:r>
          </w:p>
          <w:p w:rsidR="00BD5986" w:rsidRPr="00E74404" w:rsidRDefault="00032934" w:rsidP="00EF4DD7">
            <w:pPr>
              <w:pStyle w:val="ListParagraph"/>
              <w:tabs>
                <w:tab w:val="num" w:pos="600"/>
              </w:tabs>
              <w:spacing w:after="40"/>
              <w:contextualSpacing w:val="0"/>
              <w:rPr>
                <w:szCs w:val="22"/>
                <w:lang w:val="fr-CA"/>
              </w:rPr>
            </w:pPr>
            <w:r w:rsidRPr="006E2334">
              <w:rPr>
                <w:b/>
                <w:lang w:val="fr-CA"/>
              </w:rPr>
              <w:t>l’aire et le</w:t>
            </w:r>
            <w:r w:rsidRPr="00E74404">
              <w:rPr>
                <w:b/>
                <w:lang w:val="fr-CA"/>
              </w:rPr>
              <w:t xml:space="preserve"> volume </w:t>
            </w:r>
            <w:r w:rsidRPr="00E74404">
              <w:rPr>
                <w:lang w:val="fr-CA"/>
              </w:rPr>
              <w:t>de solides réguliers (prismes triangulaires, prismes droits et cylindres)</w:t>
            </w:r>
          </w:p>
          <w:p w:rsidR="00BD5986" w:rsidRPr="00E74404" w:rsidRDefault="00032934" w:rsidP="00EF4DD7">
            <w:pPr>
              <w:pStyle w:val="ListParagraph"/>
              <w:tabs>
                <w:tab w:val="num" w:pos="600"/>
              </w:tabs>
              <w:spacing w:after="120"/>
              <w:contextualSpacing w:val="0"/>
              <w:rPr>
                <w:sz w:val="22"/>
                <w:szCs w:val="22"/>
                <w:lang w:val="fr-CA"/>
              </w:rPr>
            </w:pPr>
            <w:r w:rsidRPr="00E74404">
              <w:rPr>
                <w:lang w:val="fr-CA"/>
              </w:rPr>
              <w:t>le</w:t>
            </w:r>
            <w:r w:rsidRPr="00E74404">
              <w:rPr>
                <w:b/>
                <w:lang w:val="fr-CA"/>
              </w:rPr>
              <w:t xml:space="preserve"> théorème de Pythagore</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6438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8</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D5986"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spacing w:before="80" w:after="4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des discussions </w:t>
            </w:r>
            <w:r w:rsidRPr="00E74404">
              <w:rPr>
                <w:lang w:val="fr-CA"/>
              </w:rPr>
              <w:br/>
              <w:t>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les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EF4DD7">
            <w:pPr>
              <w:pStyle w:val="ListParagraph"/>
              <w:tabs>
                <w:tab w:val="num" w:pos="600"/>
              </w:tabs>
              <w:spacing w:after="40"/>
              <w:contextualSpacing w:val="0"/>
              <w:rPr>
                <w:lang w:val="fr-CA"/>
              </w:rPr>
            </w:pPr>
            <w:r w:rsidRPr="00E74404">
              <w:rPr>
                <w:lang w:val="fr-CA"/>
              </w:rPr>
              <w:t>Représenter un concept mathématique par des formes concrètes, graphiques et symboliques</w:t>
            </w:r>
          </w:p>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les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BD5986" w:rsidRPr="00E74404" w:rsidRDefault="00032934" w:rsidP="00EF4DD7">
            <w:pPr>
              <w:pStyle w:val="ListParagraph"/>
              <w:tabs>
                <w:tab w:val="num" w:pos="600"/>
              </w:tabs>
              <w:spacing w:after="160"/>
              <w:ind w:right="251"/>
              <w:contextualSpacing w:val="0"/>
              <w:rPr>
                <w:lang w:val="fr-CA"/>
              </w:rPr>
            </w:pPr>
            <w:r w:rsidRPr="000D1CE7">
              <w:rPr>
                <w:b/>
                <w:bCs/>
                <w:lang w:val="fr-CA"/>
              </w:rPr>
              <w:t>Intégrer les p</w:t>
            </w:r>
            <w:r w:rsidRPr="00E74404">
              <w:rPr>
                <w:b/>
                <w:bCs/>
                <w:lang w:val="fr-CA"/>
              </w:rPr>
              <w:t xml:space="preserve">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ListParagraph"/>
              <w:tabs>
                <w:tab w:val="num" w:pos="600"/>
              </w:tabs>
              <w:spacing w:before="120" w:after="40"/>
              <w:contextualSpacing w:val="0"/>
              <w:rPr>
                <w:szCs w:val="22"/>
                <w:lang w:val="fr-CA"/>
              </w:rPr>
            </w:pPr>
            <w:r w:rsidRPr="00E74404">
              <w:rPr>
                <w:lang w:val="fr-CA"/>
              </w:rPr>
              <w:t xml:space="preserve">la construction, les vues et les développements </w:t>
            </w:r>
            <w:r w:rsidRPr="00E74404">
              <w:rPr>
                <w:lang w:val="fr-CA"/>
              </w:rPr>
              <w:br/>
            </w:r>
            <w:r w:rsidRPr="00E74404">
              <w:rPr>
                <w:b/>
                <w:lang w:val="fr-CA"/>
              </w:rPr>
              <w:t>de solides géométriques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tendance centrale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probabilité théorique </w:t>
            </w:r>
            <w:r w:rsidRPr="00E74404">
              <w:rPr>
                <w:lang w:val="fr-CA"/>
              </w:rPr>
              <w:t>avec deux événements indépendants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meilleurs achats </w:t>
            </w:r>
          </w:p>
          <w:p w:rsidR="00BD5986" w:rsidRPr="00E74404" w:rsidRDefault="00BD5986" w:rsidP="00EF4DD7">
            <w:pPr>
              <w:rPr>
                <w:szCs w:val="22"/>
                <w:lang w:val="fr-CA"/>
              </w:rPr>
            </w:pP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pageBreakBefore/>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8</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7DBE">
            <w:pPr>
              <w:pStyle w:val="ListParagraph"/>
              <w:spacing w:after="40"/>
              <w:contextualSpacing w:val="0"/>
              <w:rPr>
                <w:lang w:val="fr-CA"/>
              </w:rPr>
            </w:pPr>
            <w:r w:rsidRPr="00EF7DBE">
              <w:rPr>
                <w:lang w:val="fr-CA"/>
              </w:rPr>
              <w:t>Nombre : Un nombre représente et décrit une quantité.</w:t>
            </w:r>
          </w:p>
          <w:p w:rsidR="00BD5986" w:rsidRPr="00EF7DBE" w:rsidRDefault="00032934" w:rsidP="00EF7DBE">
            <w:pPr>
              <w:pStyle w:val="Topicsub"/>
              <w:spacing w:after="40"/>
              <w:rPr>
                <w:lang w:val="fr-CA"/>
              </w:rPr>
            </w:pPr>
            <w:r w:rsidRPr="00EF7DBE">
              <w:rPr>
                <w:lang w:val="fr-CA"/>
              </w:rPr>
              <w:t>Questions pour appuyer la réflexion des élèves :</w:t>
            </w:r>
          </w:p>
          <w:p w:rsidR="00BD5986" w:rsidRPr="00EF7DBE" w:rsidRDefault="00032934" w:rsidP="00EF7DBE">
            <w:pPr>
              <w:pStyle w:val="ListParagraph"/>
              <w:spacing w:after="40"/>
              <w:contextualSpacing w:val="0"/>
              <w:rPr>
                <w:lang w:val="fr-CA"/>
              </w:rPr>
            </w:pPr>
            <w:r w:rsidRPr="00EF7DBE">
              <w:rPr>
                <w:lang w:val="fr-CA"/>
              </w:rPr>
              <w:t>Comment peut-on comparer, représenter ou communiquer deux quantités?</w:t>
            </w:r>
          </w:p>
          <w:p w:rsidR="00BD5986" w:rsidRPr="00EF7DBE" w:rsidRDefault="00032934" w:rsidP="00EF7DBE">
            <w:pPr>
              <w:pStyle w:val="ListParagraph"/>
              <w:spacing w:after="40"/>
              <w:contextualSpacing w:val="0"/>
              <w:rPr>
                <w:lang w:val="fr-CA"/>
              </w:rPr>
            </w:pPr>
            <w:r w:rsidRPr="00EF7DBE">
              <w:rPr>
                <w:lang w:val="fr-CA"/>
              </w:rPr>
              <w:t>Quels sont les liens entre les nombres décimaux, les fractions, les rapports et les pourcentages?</w:t>
            </w:r>
          </w:p>
          <w:p w:rsidR="00BD5986" w:rsidRPr="00EF7DBE" w:rsidRDefault="00032934" w:rsidP="00EF4DD7">
            <w:pPr>
              <w:pStyle w:val="ListParagraph"/>
              <w:contextualSpacing w:val="0"/>
              <w:rPr>
                <w:lang w:val="fr-CA"/>
              </w:rPr>
            </w:pPr>
            <w:r w:rsidRPr="00EF7DBE">
              <w:rPr>
                <w:lang w:val="fr-CA"/>
              </w:rPr>
              <w:t>Quelles sont les différences dans l’usage des rapports en mécanique et en architecture?</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7DBE">
            <w:pPr>
              <w:pStyle w:val="ListParagraph"/>
              <w:spacing w:after="40"/>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7DBE">
            <w:pPr>
              <w:pStyle w:val="Topicsub"/>
              <w:spacing w:after="40"/>
              <w:rPr>
                <w:lang w:val="fr-CA"/>
              </w:rPr>
            </w:pPr>
            <w:r w:rsidRPr="00EF7DBE">
              <w:rPr>
                <w:lang w:val="fr-CA"/>
              </w:rPr>
              <w:t>Questions pour appuyer la réflexion des élèves :</w:t>
            </w:r>
          </w:p>
          <w:p w:rsidR="00BD5986" w:rsidRPr="00EF7DBE" w:rsidRDefault="00032934" w:rsidP="00EF7DBE">
            <w:pPr>
              <w:pStyle w:val="ListParagraph"/>
              <w:spacing w:after="40"/>
              <w:contextualSpacing w:val="0"/>
              <w:rPr>
                <w:lang w:val="fr-CA"/>
              </w:rPr>
            </w:pPr>
            <w:r w:rsidRPr="00EF7DBE">
              <w:rPr>
                <w:lang w:val="fr-CA"/>
              </w:rPr>
              <w:t>Quelle est la relation entre l’addition et la soustraction de fractions?</w:t>
            </w:r>
          </w:p>
          <w:p w:rsidR="00BD5986" w:rsidRPr="00EF7DBE" w:rsidRDefault="00032934" w:rsidP="00EF7DBE">
            <w:pPr>
              <w:pStyle w:val="ListParagraph"/>
              <w:spacing w:after="40"/>
              <w:contextualSpacing w:val="0"/>
              <w:rPr>
                <w:lang w:val="fr-CA"/>
              </w:rPr>
            </w:pPr>
            <w:r w:rsidRPr="00EF7DBE">
              <w:rPr>
                <w:lang w:val="fr-CA"/>
              </w:rPr>
              <w:t>Quelle est la relation entre la multiplication et la division de fractions?</w:t>
            </w:r>
          </w:p>
          <w:p w:rsidR="00BD5986" w:rsidRPr="00EF7DBE" w:rsidRDefault="00032934" w:rsidP="00EF7DBE">
            <w:pPr>
              <w:pStyle w:val="ListParagraph"/>
              <w:spacing w:after="40"/>
              <w:contextualSpacing w:val="0"/>
              <w:rPr>
                <w:lang w:val="fr-CA"/>
              </w:rPr>
            </w:pPr>
            <w:r w:rsidRPr="00EF7DBE">
              <w:rPr>
                <w:lang w:val="fr-CA"/>
              </w:rPr>
              <w:t>Quelle est la relation entre l’addition et la multiplication de fractions?</w:t>
            </w:r>
          </w:p>
          <w:p w:rsidR="00BD5986" w:rsidRPr="00EF7DBE" w:rsidRDefault="00032934" w:rsidP="00EF7DBE">
            <w:pPr>
              <w:pStyle w:val="ListParagraph"/>
              <w:spacing w:before="60" w:after="40"/>
              <w:contextualSpacing w:val="0"/>
              <w:rPr>
                <w:lang w:val="fr-CA"/>
              </w:rPr>
            </w:pPr>
            <w:r w:rsidRPr="00EF7DBE">
              <w:rPr>
                <w:lang w:val="fr-CA"/>
              </w:rPr>
              <w:t>Quelle est la relation entre la soustraction et la division de fractions?</w:t>
            </w:r>
          </w:p>
          <w:p w:rsidR="00BD5986" w:rsidRPr="00EF7DBE" w:rsidRDefault="00032934" w:rsidP="00EF7DBE">
            <w:pPr>
              <w:pStyle w:val="Topic"/>
              <w:spacing w:before="60"/>
              <w:contextualSpacing w:val="0"/>
              <w:rPr>
                <w:rFonts w:cs="Calibri"/>
                <w:i/>
                <w:lang w:val="fr-CA"/>
              </w:rPr>
            </w:pPr>
            <w:r w:rsidRPr="00EF7DBE">
              <w:rPr>
                <w:lang w:val="fr-CA"/>
              </w:rPr>
              <w:t>Relations linéaires discrètes :</w:t>
            </w:r>
          </w:p>
          <w:p w:rsidR="00BD5986" w:rsidRPr="00EF7DBE" w:rsidRDefault="00032934" w:rsidP="00EF7DBE">
            <w:pPr>
              <w:pStyle w:val="ListParagraph"/>
              <w:spacing w:after="40"/>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after="40"/>
              <w:rPr>
                <w:lang w:val="fr-CA"/>
              </w:rPr>
            </w:pPr>
            <w:r w:rsidRPr="00EF7DBE">
              <w:rPr>
                <w:lang w:val="fr-CA"/>
              </w:rPr>
              <w:t>Questions pour appuyer la réflexion des élèves :</w:t>
            </w:r>
          </w:p>
          <w:p w:rsidR="00BD5986" w:rsidRPr="00EF7DBE" w:rsidRDefault="00032934" w:rsidP="00EF7DBE">
            <w:pPr>
              <w:pStyle w:val="ListParagraph"/>
              <w:spacing w:after="40"/>
              <w:contextualSpacing w:val="0"/>
              <w:rPr>
                <w:lang w:val="fr-CA"/>
              </w:rPr>
            </w:pPr>
            <w:r w:rsidRPr="00EF7DBE">
              <w:rPr>
                <w:lang w:val="fr-CA"/>
              </w:rPr>
              <w:t>Qu’est-ce qu’une relation linéaire discrète?</w:t>
            </w:r>
          </w:p>
          <w:p w:rsidR="00BD5986" w:rsidRPr="00EF7DBE" w:rsidRDefault="00032934" w:rsidP="00EF7DBE">
            <w:pPr>
              <w:pStyle w:val="ListParagraph"/>
              <w:spacing w:after="40"/>
              <w:contextualSpacing w:val="0"/>
              <w:rPr>
                <w:lang w:val="fr-CA"/>
              </w:rPr>
            </w:pPr>
            <w:r w:rsidRPr="00EF7DBE">
              <w:rPr>
                <w:lang w:val="fr-CA"/>
              </w:rPr>
              <w:t xml:space="preserve">Comment peut-on représenter des relations linéaires? </w:t>
            </w:r>
          </w:p>
          <w:p w:rsidR="00BD5986" w:rsidRPr="00EF7DBE" w:rsidRDefault="00032934" w:rsidP="00EF7DBE">
            <w:pPr>
              <w:pStyle w:val="ListParagraph"/>
              <w:spacing w:before="60" w:after="40"/>
              <w:contextualSpacing w:val="0"/>
              <w:rPr>
                <w:lang w:val="fr-CA"/>
              </w:rPr>
            </w:pPr>
            <w:r w:rsidRPr="00EF7DBE">
              <w:rPr>
                <w:lang w:val="fr-CA"/>
              </w:rPr>
              <w:t>Quels facteurs peuvent modifier une relation linéaire discrète?</w:t>
            </w:r>
          </w:p>
          <w:p w:rsidR="00BD5986" w:rsidRPr="00EF7DBE" w:rsidRDefault="00032934" w:rsidP="00EF4DD7">
            <w:pPr>
              <w:pStyle w:val="Topic"/>
              <w:contextualSpacing w:val="0"/>
              <w:rPr>
                <w:rFonts w:cs="Calibri"/>
                <w:i/>
                <w:lang w:val="fr-CA"/>
              </w:rPr>
            </w:pPr>
            <w:r w:rsidRPr="00EF7DBE">
              <w:rPr>
                <w:lang w:val="fr-CA"/>
              </w:rPr>
              <w:t>Solides géométriques :</w:t>
            </w:r>
          </w:p>
          <w:p w:rsidR="00BD5986" w:rsidRPr="00EF7DBE" w:rsidRDefault="00032934" w:rsidP="00EF7DBE">
            <w:pPr>
              <w:pStyle w:val="ListParagraph"/>
              <w:spacing w:after="40"/>
              <w:contextualSpacing w:val="0"/>
              <w:rPr>
                <w:lang w:val="fr-CA"/>
              </w:rPr>
            </w:pPr>
            <w:r w:rsidRPr="00EF7DBE">
              <w:rPr>
                <w:lang w:val="fr-CA"/>
              </w:rPr>
              <w:t>Géométrie et mesure : On peut décrire, mesurer et comparer les relations géométriques.</w:t>
            </w:r>
          </w:p>
          <w:p w:rsidR="00BD5986" w:rsidRPr="00EF7DBE" w:rsidRDefault="00032934" w:rsidP="00EF7DBE">
            <w:pPr>
              <w:pStyle w:val="Topicsub"/>
              <w:spacing w:after="40"/>
              <w:rPr>
                <w:lang w:val="fr-CA"/>
              </w:rPr>
            </w:pPr>
            <w:r w:rsidRPr="00EF7DBE">
              <w:rPr>
                <w:lang w:val="fr-CA"/>
              </w:rPr>
              <w:t>Questions pour appuyer la réflexion des élèves :</w:t>
            </w:r>
          </w:p>
          <w:p w:rsidR="00BD5986" w:rsidRPr="00EF7DBE" w:rsidRDefault="00032934" w:rsidP="00EF7DBE">
            <w:pPr>
              <w:pStyle w:val="ListParagraph"/>
              <w:spacing w:after="40"/>
              <w:contextualSpacing w:val="0"/>
              <w:rPr>
                <w:lang w:val="fr-CA"/>
              </w:rPr>
            </w:pPr>
            <w:r w:rsidRPr="00EF7DBE">
              <w:rPr>
                <w:lang w:val="fr-CA"/>
              </w:rPr>
              <w:t>Quelle est la relation entre l’aire et le volume des solides réguliers?</w:t>
            </w:r>
          </w:p>
          <w:p w:rsidR="00BD5986" w:rsidRPr="00EF7DBE" w:rsidRDefault="00032934" w:rsidP="00EF7DBE">
            <w:pPr>
              <w:pStyle w:val="ListParagraph"/>
              <w:spacing w:after="40"/>
              <w:contextualSpacing w:val="0"/>
              <w:rPr>
                <w:lang w:val="fr-CA"/>
              </w:rPr>
            </w:pPr>
            <w:r w:rsidRPr="00EF7DBE">
              <w:rPr>
                <w:lang w:val="fr-CA"/>
              </w:rPr>
              <w:t>Comment peut-on déterminer l’aire et le volume de solides réguliers?</w:t>
            </w:r>
          </w:p>
          <w:p w:rsidR="00BD5986" w:rsidRPr="00EF7DBE" w:rsidRDefault="00032934" w:rsidP="00EF7DBE">
            <w:pPr>
              <w:pStyle w:val="ListParagraph"/>
              <w:spacing w:after="40"/>
              <w:contextualSpacing w:val="0"/>
              <w:rPr>
                <w:lang w:val="fr-CA"/>
              </w:rPr>
            </w:pPr>
            <w:r w:rsidRPr="00EF7DBE">
              <w:rPr>
                <w:lang w:val="fr-CA"/>
              </w:rPr>
              <w:t>Quelle est la relation entre l’aire et le volume de solides réguliers?</w:t>
            </w:r>
          </w:p>
          <w:p w:rsidR="00BD5986" w:rsidRPr="00EF7DBE" w:rsidRDefault="00032934" w:rsidP="00EF7DBE">
            <w:pPr>
              <w:pStyle w:val="ListParagraph"/>
              <w:spacing w:before="60" w:after="40"/>
              <w:contextualSpacing w:val="0"/>
              <w:rPr>
                <w:lang w:val="fr-CA"/>
              </w:rPr>
            </w:pPr>
            <w:r w:rsidRPr="00EF7DBE">
              <w:rPr>
                <w:lang w:val="fr-CA"/>
              </w:rPr>
              <w:t>Comment l’aire se compare-t-elle au volume dans une régularité ou dans un cube?</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7DBE">
            <w:pPr>
              <w:pStyle w:val="ListParagraph"/>
              <w:spacing w:after="40"/>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7DBE">
            <w:pPr>
              <w:pStyle w:val="Topicsub"/>
              <w:spacing w:after="40"/>
              <w:rPr>
                <w:lang w:val="fr-CA"/>
              </w:rPr>
            </w:pPr>
            <w:r w:rsidRPr="00EF7DBE">
              <w:rPr>
                <w:lang w:val="fr-CA"/>
              </w:rPr>
              <w:t>Questions pour appuyer la réflexion des élèves :</w:t>
            </w:r>
          </w:p>
          <w:p w:rsidR="00BD5986" w:rsidRPr="00EF7DBE" w:rsidRDefault="00032934" w:rsidP="00EF7DBE">
            <w:pPr>
              <w:pStyle w:val="ListParagraph"/>
              <w:spacing w:after="40"/>
              <w:contextualSpacing w:val="0"/>
              <w:rPr>
                <w:lang w:val="fr-CA"/>
              </w:rPr>
            </w:pPr>
            <w:r w:rsidRPr="00EF7DBE">
              <w:rPr>
                <w:lang w:val="fr-CA"/>
              </w:rPr>
              <w:t>Comment la moyenne nous aide-t-elle à interpréter de grands ensembles de données?</w:t>
            </w:r>
          </w:p>
          <w:p w:rsidR="00BD5986" w:rsidRPr="00EF7DBE" w:rsidRDefault="00032934" w:rsidP="00EF7DBE">
            <w:pPr>
              <w:pStyle w:val="ListParagraph"/>
              <w:spacing w:after="40"/>
              <w:contextualSpacing w:val="0"/>
              <w:rPr>
                <w:lang w:val="fr-CA"/>
              </w:rPr>
            </w:pPr>
            <w:r w:rsidRPr="00EF7DBE">
              <w:rPr>
                <w:lang w:val="fr-CA"/>
              </w:rPr>
              <w:t>Que représente une tendance centrale?</w:t>
            </w:r>
          </w:p>
          <w:p w:rsidR="00BD5986" w:rsidRPr="00EF7DBE" w:rsidRDefault="00032934" w:rsidP="0085746E">
            <w:pPr>
              <w:pStyle w:val="ListParagraph"/>
              <w:contextualSpacing w:val="0"/>
              <w:rPr>
                <w:lang w:val="fr-CA"/>
              </w:rPr>
            </w:pPr>
            <w:r w:rsidRPr="00EF7DBE">
              <w:rPr>
                <w:lang w:val="fr-CA"/>
              </w:rPr>
              <w:t>Quelles sont les utilisations des tendances centrales pour décrire une propriété d’un ensemble de données?</w:t>
            </w:r>
          </w:p>
        </w:tc>
      </w:tr>
    </w:tbl>
    <w:p w:rsidR="00BD5986" w:rsidRPr="0085746E" w:rsidRDefault="00BD5986" w:rsidP="00EF4DD7">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pageBreakBefore/>
              <w:tabs>
                <w:tab w:val="right" w:pos="14000"/>
              </w:tabs>
              <w:spacing w:before="60" w:after="60"/>
              <w:rPr>
                <w:b/>
              </w:rPr>
            </w:pPr>
            <w:r w:rsidRPr="00C53534">
              <w:br w:type="page"/>
            </w: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8</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L</w:t>
            </w:r>
            <w:r w:rsidR="000D1CE7" w:rsidRPr="00EF7DBE">
              <w:rPr>
                <w:lang w:val="fr-CA"/>
              </w:rPr>
              <w:t>a l</w:t>
            </w:r>
            <w:r w:rsidRPr="00EF7DBE">
              <w:rPr>
                <w:lang w:val="fr-CA"/>
              </w:rPr>
              <w:t xml:space="preserve">ogique et </w:t>
            </w:r>
            <w:r w:rsidR="000D1CE7" w:rsidRPr="00EF7DBE">
              <w:rPr>
                <w:lang w:val="fr-CA"/>
              </w:rPr>
              <w:t xml:space="preserve">les </w:t>
            </w:r>
            <w:r w:rsidRPr="00EF7DBE">
              <w:rPr>
                <w:lang w:val="fr-CA"/>
              </w:rPr>
              <w:t>régularités :</w:t>
            </w:r>
          </w:p>
          <w:p w:rsidR="00BD5986" w:rsidRPr="00EF7DBE" w:rsidRDefault="00032934" w:rsidP="00EF4DD7">
            <w:pPr>
              <w:pStyle w:val="ListParagraph"/>
              <w:contextualSpacing w:val="0"/>
              <w:rPr>
                <w:lang w:val="fr-CA"/>
              </w:rPr>
            </w:pPr>
            <w:r w:rsidRPr="00EF7DBE">
              <w:rPr>
                <w:lang w:val="fr-CA"/>
              </w:rPr>
              <w:t>codage</w:t>
            </w:r>
          </w:p>
          <w:p w:rsidR="00BD5986" w:rsidRPr="00EF7DBE" w:rsidRDefault="000D1CE7" w:rsidP="00EF4DD7">
            <w:pPr>
              <w:pStyle w:val="Topic"/>
              <w:contextualSpacing w:val="0"/>
              <w:rPr>
                <w:rFonts w:cs="Calibri"/>
                <w:i/>
                <w:lang w:val="fr-CA"/>
              </w:rPr>
            </w:pPr>
            <w:r w:rsidRPr="00EF7DBE">
              <w:rPr>
                <w:lang w:val="fr-CA"/>
              </w:rPr>
              <w:t>Le r</w:t>
            </w:r>
            <w:r w:rsidR="00032934" w:rsidRPr="00EF7DBE">
              <w:rPr>
                <w:lang w:val="fr-CA"/>
              </w:rPr>
              <w:t xml:space="preserve">aisonnement et </w:t>
            </w:r>
            <w:r w:rsidRPr="00EF7DBE">
              <w:rPr>
                <w:lang w:val="fr-CA"/>
              </w:rPr>
              <w:t xml:space="preserve">la </w:t>
            </w:r>
            <w:r w:rsidR="00032934" w:rsidRPr="00EF7DBE">
              <w:rPr>
                <w:lang w:val="fr-CA"/>
              </w:rPr>
              <w:t>logique :</w:t>
            </w:r>
          </w:p>
          <w:p w:rsidR="00BD5986" w:rsidRPr="00EF7DBE" w:rsidRDefault="00032934" w:rsidP="00EF4DD7">
            <w:pPr>
              <w:pStyle w:val="ListParagraph"/>
              <w:contextualSpacing w:val="0"/>
              <w:rPr>
                <w:lang w:val="fr-CA"/>
              </w:rPr>
            </w:pPr>
            <w:r w:rsidRPr="00EF7DBE">
              <w:rPr>
                <w:lang w:val="fr-CA"/>
              </w:rPr>
              <w:t xml:space="preserve">faire des liens, employer le raisonnement inductif et déductif, prédire, faire des généralisations, tirer des conclusions par des expériences </w:t>
            </w:r>
          </w:p>
          <w:p w:rsidR="00BD5986" w:rsidRPr="00EF7DBE" w:rsidRDefault="00032934" w:rsidP="00EF4DD7">
            <w:pPr>
              <w:pStyle w:val="Topic"/>
              <w:contextualSpacing w:val="0"/>
              <w:rPr>
                <w:lang w:val="fr-CA"/>
              </w:rPr>
            </w:pPr>
            <w:r w:rsidRPr="00EF7DBE">
              <w:rPr>
                <w:lang w:val="fr-CA"/>
              </w:rPr>
              <w:t>Estimer raisonnablement :</w:t>
            </w:r>
          </w:p>
          <w:p w:rsidR="00BD5986" w:rsidRPr="00EF7DBE" w:rsidRDefault="00032934" w:rsidP="00EF4DD7">
            <w:pPr>
              <w:pStyle w:val="ListParagraph"/>
              <w:contextualSpacing w:val="0"/>
              <w:rPr>
                <w:lang w:val="fr-CA"/>
              </w:rPr>
            </w:pPr>
            <w:r w:rsidRPr="00EF7DBE">
              <w:rPr>
                <w:lang w:val="fr-CA"/>
              </w:rPr>
              <w:t>estimer au moyen de référents, d’approximations et de règles permettant d’arrondir une mesure (p. ex. le panneau d’arrêt est à environ 1 km de distance, la largeur de mon doigt est d’environ 1 cm)</w:t>
            </w:r>
          </w:p>
          <w:p w:rsidR="00BD5986" w:rsidRPr="00EF7DBE" w:rsidRDefault="00032934" w:rsidP="00EF4DD7">
            <w:pPr>
              <w:pStyle w:val="Topic"/>
              <w:contextualSpacing w:val="0"/>
              <w:rPr>
                <w:rFonts w:cs="Calibri"/>
                <w:lang w:val="fr-CA"/>
              </w:rPr>
            </w:pPr>
            <w:r w:rsidRPr="00EF7DBE">
              <w:rPr>
                <w:lang w:val="fr-CA"/>
              </w:rPr>
              <w:t>Appliquer :</w:t>
            </w:r>
          </w:p>
          <w:p w:rsidR="00BD5986" w:rsidRPr="00EF7DBE" w:rsidRDefault="00032934" w:rsidP="00EF4DD7">
            <w:pPr>
              <w:pStyle w:val="ListParagraph"/>
              <w:contextualSpacing w:val="0"/>
              <w:rPr>
                <w:lang w:val="fr-CA"/>
              </w:rPr>
            </w:pPr>
            <w:r w:rsidRPr="00EF7DBE">
              <w:rPr>
                <w:lang w:val="fr-CA"/>
              </w:rPr>
              <w:t>appliquer les stratégies utilisées sur les nombres entiers naturels aux nombres décimaux et aux fractions</w:t>
            </w:r>
          </w:p>
          <w:p w:rsidR="00BD5986" w:rsidRPr="00EF7DBE" w:rsidRDefault="00032934" w:rsidP="00EF4DD7">
            <w:pPr>
              <w:pStyle w:val="ListParagraph"/>
              <w:contextualSpacing w:val="0"/>
              <w:rPr>
                <w:lang w:val="fr-CA"/>
              </w:rPr>
            </w:pPr>
            <w:r w:rsidRPr="00EF7DBE">
              <w:rPr>
                <w:lang w:val="fr-CA"/>
              </w:rPr>
              <w:t>acquérir une flexibilité et une facilité de réflexion sur les nombres</w:t>
            </w:r>
          </w:p>
          <w:p w:rsidR="00BD5986" w:rsidRPr="00EF7DBE" w:rsidRDefault="00032934" w:rsidP="00EF4DD7">
            <w:pPr>
              <w:pStyle w:val="Topic"/>
              <w:contextualSpacing w:val="0"/>
              <w:rPr>
                <w:rFonts w:cs="Calibri"/>
                <w:i/>
                <w:lang w:val="fr-CA"/>
              </w:rPr>
            </w:pPr>
            <w:r w:rsidRPr="00EF7DBE">
              <w:rPr>
                <w:lang w:val="fr-CA"/>
              </w:rPr>
              <w:t xml:space="preserve">Modéliser : </w:t>
            </w:r>
          </w:p>
          <w:p w:rsidR="00BD5986" w:rsidRPr="00EF7DBE" w:rsidRDefault="00032934" w:rsidP="00EF4DD7">
            <w:pPr>
              <w:pStyle w:val="ListParagraph"/>
              <w:contextualSpacing w:val="0"/>
              <w:rPr>
                <w:lang w:val="fr-CA"/>
              </w:rPr>
            </w:pPr>
            <w:r w:rsidRPr="00EF7DBE">
              <w:rPr>
                <w:lang w:val="fr-CA"/>
              </w:rPr>
              <w:t>mimer, utiliser du matériel concret (p. ex. objets à manipuler), s’aider de dessins ou de diagrammes, construire, programmer</w:t>
            </w:r>
          </w:p>
          <w:p w:rsidR="00BD5986" w:rsidRPr="00EF7DBE" w:rsidRDefault="00032934" w:rsidP="00EF7DBE">
            <w:pPr>
              <w:pStyle w:val="Topic"/>
              <w:spacing w:before="100" w:after="40"/>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stratégies familières, personnelles et d’autres cultures</w:t>
            </w:r>
          </w:p>
          <w:p w:rsidR="00BD5986" w:rsidRPr="00EF7DBE" w:rsidRDefault="000D1CE7" w:rsidP="00EF7DBE">
            <w:pPr>
              <w:pStyle w:val="Topic"/>
              <w:spacing w:before="100" w:after="40"/>
              <w:contextualSpacing w:val="0"/>
              <w:rPr>
                <w:rFonts w:cs="Calibri"/>
                <w:i/>
                <w:lang w:val="fr-CA"/>
              </w:rPr>
            </w:pPr>
            <w:r w:rsidRPr="00EF7DBE">
              <w:rPr>
                <w:lang w:val="fr-CA"/>
              </w:rPr>
              <w:t>Qui font référence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a</w:t>
            </w:r>
            <w:r w:rsidR="000D1CE7" w:rsidRPr="00EF7DBE">
              <w:rPr>
                <w:lang w:val="fr-CA"/>
              </w:rPr>
              <w:t>ux</w:t>
            </w:r>
            <w:r w:rsidRPr="00EF7DBE">
              <w:rPr>
                <w:lang w:val="fr-CA"/>
              </w:rPr>
              <w:t xml:space="preserve"> activités quotidiennes, </w:t>
            </w:r>
            <w:r w:rsidR="000D1CE7" w:rsidRPr="00EF7DBE">
              <w:rPr>
                <w:lang w:val="fr-CA"/>
              </w:rPr>
              <w:t>aux</w:t>
            </w:r>
            <w:r w:rsidRPr="00EF7DBE">
              <w:rPr>
                <w:lang w:val="fr-CA"/>
              </w:rPr>
              <w:t xml:space="preserve"> pratiques locales et traditionnelles, </w:t>
            </w:r>
            <w:r w:rsidR="000D1CE7" w:rsidRPr="00EF7DBE">
              <w:rPr>
                <w:lang w:val="fr-CA"/>
              </w:rPr>
              <w:t xml:space="preserve">à </w:t>
            </w:r>
            <w:r w:rsidRPr="00EF7DBE">
              <w:rPr>
                <w:lang w:val="fr-CA"/>
              </w:rPr>
              <w:t xml:space="preserve">l’environnement, </w:t>
            </w:r>
            <w:r w:rsidR="000D1CE7" w:rsidRPr="00EF7DBE">
              <w:rPr>
                <w:lang w:val="fr-CA"/>
              </w:rPr>
              <w:t>aux</w:t>
            </w:r>
            <w:r w:rsidRPr="00EF7DBE">
              <w:rPr>
                <w:lang w:val="fr-CA"/>
              </w:rPr>
              <w:t xml:space="preserve"> médias populaires, </w:t>
            </w:r>
            <w:r w:rsidR="000D1CE7" w:rsidRPr="00EF7DBE">
              <w:rPr>
                <w:lang w:val="fr-CA"/>
              </w:rPr>
              <w:t>aux</w:t>
            </w:r>
            <w:r w:rsidRPr="00EF7DBE">
              <w:rPr>
                <w:lang w:val="fr-CA"/>
              </w:rPr>
              <w:t xml:space="preserve"> événements d’actualité et </w:t>
            </w:r>
            <w:r w:rsidRPr="00EF7DBE">
              <w:rPr>
                <w:rFonts w:ascii="PMingLiU" w:eastAsia="PMingLiU" w:hAnsi="PMingLiU" w:cs="PMingLiU"/>
                <w:lang w:val="fr-CA"/>
              </w:rPr>
              <w:br/>
            </w:r>
            <w:r w:rsidR="000D1CE7" w:rsidRPr="00EF7DBE">
              <w:rPr>
                <w:lang w:val="fr-CA"/>
              </w:rPr>
              <w:t xml:space="preserve">à </w:t>
            </w:r>
            <w:r w:rsidRPr="00EF7DBE">
              <w:rPr>
                <w:lang w:val="fr-CA"/>
              </w:rPr>
              <w:t>l’intégration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les domaines de la technologie, de l’architecture et de l’art des peuples autochtones</w:t>
            </w:r>
          </w:p>
          <w:p w:rsidR="00BD5986" w:rsidRPr="00EF7DBE" w:rsidRDefault="00032934" w:rsidP="00EF4DD7">
            <w:pPr>
              <w:pStyle w:val="ListParagraph"/>
              <w:contextualSpacing w:val="0"/>
              <w:rPr>
                <w:lang w:val="fr-CA"/>
              </w:rPr>
            </w:pPr>
            <w:r w:rsidRPr="00EF7DBE">
              <w:rPr>
                <w:lang w:val="fr-CA"/>
              </w:rPr>
              <w:t xml:space="preserve">demander aux élèves de formuler et de résoudre des problèmes et de poser des questions qui font référence aux lieux, aux histoires et aux </w:t>
            </w:r>
            <w:r w:rsidRPr="00EF7DBE">
              <w:rPr>
                <w:lang w:val="fr-CA"/>
              </w:rPr>
              <w:br/>
              <w:t>pratiques culturelles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7DBE">
            <w:pPr>
              <w:pStyle w:val="Topic"/>
              <w:spacing w:before="100" w:after="40"/>
              <w:contextualSpacing w:val="0"/>
              <w:rPr>
                <w:rFonts w:cs="Calibri"/>
                <w:i/>
                <w:lang w:val="fr-CA"/>
              </w:rPr>
            </w:pPr>
            <w:r w:rsidRPr="00EF7DBE">
              <w:rPr>
                <w:iCs/>
                <w:lang w:val="fr-CA"/>
              </w:rPr>
              <w:t>Communiquer :</w:t>
            </w:r>
          </w:p>
          <w:p w:rsidR="00BD5986" w:rsidRPr="00EF7DBE" w:rsidRDefault="00032934" w:rsidP="00EF4DD7">
            <w:pPr>
              <w:pStyle w:val="ListParagraph"/>
              <w:contextualSpacing w:val="0"/>
              <w:rPr>
                <w:lang w:val="fr-CA"/>
              </w:rPr>
            </w:pPr>
            <w:r w:rsidRPr="00EF7DBE">
              <w:rPr>
                <w:iCs/>
                <w:lang w:val="fr-CA"/>
              </w:rPr>
              <w:t>de plusieurs façons (concrète, graphique, symbolique, à l’oral ou à l’écrit) pour exprimer, décrire, expliquer, justifier et appliquer des concepts mathématiques; 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iCs/>
                <w:lang w:val="fr-CA"/>
              </w:rPr>
              <w:t xml:space="preserve">présenter le fruit de ses propres réflexions mathématiques et de celles d’autres personnes, y compris évaluer les stratégies et les solutions, </w:t>
            </w:r>
            <w:r w:rsidRPr="00EF7DBE">
              <w:rPr>
                <w:iCs/>
                <w:lang w:val="fr-CA"/>
              </w:rPr>
              <w:br/>
              <w:t>acquérir les concepts et formuler de nouveaux problèmes et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iCs/>
                <w:lang w:val="fr-CA"/>
              </w:rPr>
              <w:t>s’ouvrir au fait que les mathématiques peuvent aider à se connaître et à comprendre le monde qui nous entoure (p. ex. compétences interdisciplinaires, activités quotidiennes, pratiques locales et traditionnelles, environnement, médias populaires, événements d’actualité et justice sociale)</w:t>
            </w:r>
          </w:p>
          <w:p w:rsidR="0085746E" w:rsidRPr="00EF7DBE" w:rsidRDefault="0085746E" w:rsidP="00EF7DBE">
            <w:pPr>
              <w:pStyle w:val="Topic"/>
              <w:spacing w:after="40"/>
              <w:contextualSpacing w:val="0"/>
              <w:rPr>
                <w:iCs/>
                <w:lang w:val="fr-CA"/>
              </w:rPr>
            </w:pPr>
          </w:p>
          <w:p w:rsidR="00BD5986" w:rsidRPr="00EF7DBE" w:rsidRDefault="00032934" w:rsidP="00EF7DBE">
            <w:pPr>
              <w:pStyle w:val="Topic"/>
              <w:spacing w:after="40"/>
              <w:contextualSpacing w:val="0"/>
              <w:rPr>
                <w:rFonts w:cs="Calibri"/>
                <w:i/>
                <w:lang w:val="fr-CA"/>
              </w:rPr>
            </w:pPr>
            <w:r w:rsidRPr="00EF7DBE">
              <w:rPr>
                <w:iCs/>
                <w:lang w:val="fr-CA"/>
              </w:rPr>
              <w:t>Choix personnels :</w:t>
            </w:r>
          </w:p>
          <w:p w:rsidR="00BD5986" w:rsidRPr="00EF7DBE" w:rsidRDefault="00032934" w:rsidP="00EF4DD7">
            <w:pPr>
              <w:pStyle w:val="ListParagraph"/>
              <w:contextualSpacing w:val="0"/>
              <w:rPr>
                <w:lang w:val="fr-CA"/>
              </w:rPr>
            </w:pPr>
            <w:r w:rsidRPr="00EF7DBE">
              <w:rPr>
                <w:iCs/>
                <w:lang w:val="fr-CA"/>
              </w:rPr>
              <w:t>anticiper les conséquences</w:t>
            </w:r>
          </w:p>
          <w:p w:rsidR="00BD5986" w:rsidRPr="00EF7DBE" w:rsidRDefault="000D1CE7" w:rsidP="00EF7DBE">
            <w:pPr>
              <w:pStyle w:val="Topic"/>
              <w:spacing w:before="100" w:after="40"/>
              <w:contextualSpacing w:val="0"/>
              <w:rPr>
                <w:rFonts w:cs="Calibri"/>
                <w:i/>
                <w:lang w:val="fr-CA"/>
              </w:rPr>
            </w:pPr>
            <w:r w:rsidRPr="00EF7DBE">
              <w:rPr>
                <w:bCs/>
                <w:iCs/>
                <w:lang w:val="fr-CA"/>
              </w:rPr>
              <w:t>Intégrer les perspectives et les visions du monde des</w:t>
            </w:r>
            <w:r w:rsidR="00032934" w:rsidRPr="00EF7DBE">
              <w:rPr>
                <w:bCs/>
                <w:iCs/>
                <w:lang w:val="fr-CA"/>
              </w:rPr>
              <w:t xml:space="preserve"> peuples autochtones :</w:t>
            </w:r>
          </w:p>
          <w:p w:rsidR="00BD5986" w:rsidRPr="00EF7DBE" w:rsidRDefault="00032934" w:rsidP="00EF4DD7">
            <w:pPr>
              <w:pStyle w:val="ListParagraph"/>
              <w:contextualSpacing w:val="0"/>
              <w:rPr>
                <w:lang w:val="fr-CA"/>
              </w:rPr>
            </w:pPr>
            <w:r w:rsidRPr="00EF7DBE">
              <w:rPr>
                <w:lang w:val="fr-CA"/>
              </w:rPr>
              <w:t>inviter des Aînés et des détenteurs du savoir des peuples autochtones de la région à partager leurs connaissances</w:t>
            </w:r>
          </w:p>
          <w:p w:rsidR="00BD5986" w:rsidRPr="00EF7DBE" w:rsidRDefault="000D1CE7" w:rsidP="00EF7DBE">
            <w:pPr>
              <w:pStyle w:val="Topic"/>
              <w:spacing w:before="100" w:after="40"/>
              <w:contextualSpacing w:val="0"/>
              <w:rPr>
                <w:rFonts w:cs="Calibri"/>
                <w:i/>
                <w:lang w:val="fr-CA"/>
              </w:rPr>
            </w:pPr>
            <w:r w:rsidRPr="00EF7DBE">
              <w:rPr>
                <w:lang w:val="fr-CA"/>
              </w:rPr>
              <w:t xml:space="preserve">Faire des liens </w:t>
            </w:r>
            <w:r w:rsidR="00032934" w:rsidRPr="00EF7DBE">
              <w:rPr>
                <w:lang w:val="fr-CA"/>
              </w:rPr>
              <w:t>:</w:t>
            </w:r>
          </w:p>
          <w:p w:rsidR="00BD5986" w:rsidRPr="00EF7DBE" w:rsidRDefault="00032934" w:rsidP="00EF4DD7">
            <w:pPr>
              <w:pStyle w:val="ListParagraph"/>
              <w:contextualSpacing w:val="0"/>
              <w:rPr>
                <w:spacing w:val="-2"/>
                <w:lang w:val="fr-CA"/>
              </w:rPr>
            </w:pPr>
            <w:r w:rsidRPr="00EF7DBE">
              <w:rPr>
                <w:iCs/>
                <w:lang w:val="fr-CA"/>
              </w:rPr>
              <w:t>pratiques culturelles selon Bishop : compter, mesurer, localiser, concevoir, jouer, expliquer</w:t>
            </w:r>
            <w:r w:rsidRPr="00EF7DBE">
              <w:rPr>
                <w:spacing w:val="-2"/>
                <w:lang w:val="fr-CA"/>
              </w:rPr>
              <w:t xml:space="preserve"> (</w:t>
            </w:r>
            <w:hyperlink r:id="rId38">
              <w:r w:rsidRPr="00EF7DBE">
                <w:rPr>
                  <w:rStyle w:val="Hyperlink"/>
                  <w:color w:val="auto"/>
                  <w:spacing w:val="-2"/>
                  <w:lang w:val="fr-CA"/>
                </w:rPr>
                <w:t>http://www.csus.edu/indiv/o/oreyd/ACP.htm_files/abishop.htm</w:t>
              </w:r>
            </w:hyperlink>
            <w:r w:rsidRPr="00EF7DBE">
              <w:rPr>
                <w:spacing w:val="-2"/>
                <w:lang w:val="fr-CA"/>
              </w:rPr>
              <w:t>)</w:t>
            </w:r>
            <w:r w:rsidR="000D1CE7" w:rsidRPr="00EF7DBE">
              <w:rPr>
                <w:rStyle w:val="Hyperlink"/>
                <w:color w:val="auto"/>
                <w:u w:val="none"/>
                <w:lang w:val="fr-CA"/>
              </w:rPr>
              <w:t xml:space="preserve"> (en anglais seulement)</w:t>
            </w:r>
          </w:p>
          <w:p w:rsidR="00BD5986" w:rsidRPr="00EF7DBE" w:rsidRDefault="00BD5986" w:rsidP="00EF4DD7">
            <w:pPr>
              <w:pStyle w:val="ListParagraph"/>
              <w:contextualSpacing w:val="0"/>
              <w:rPr>
                <w:lang w:val="fr-CA"/>
              </w:rPr>
            </w:pPr>
            <w:hyperlink r:id="rId39" w:history="1">
              <w:r w:rsidR="00032934" w:rsidRPr="00EF7DBE">
                <w:rPr>
                  <w:rStyle w:val="Hyperlink"/>
                  <w:color w:val="auto"/>
                  <w:lang w:val="fr-CA"/>
                </w:rPr>
                <w:t>www.aboriginaleducation.ca</w:t>
              </w:r>
            </w:hyperlink>
            <w:r w:rsidR="000D1CE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0D1CE7" w:rsidRPr="00EF7DBE">
              <w:rPr>
                <w:rStyle w:val="Hyperlink"/>
                <w:color w:val="auto"/>
                <w:u w:val="none"/>
                <w:lang w:val="fr-CA"/>
              </w:rPr>
              <w:t xml:space="preserve"> (en anglais seulement)</w:t>
            </w:r>
          </w:p>
        </w:tc>
      </w:tr>
    </w:tbl>
    <w:p w:rsidR="00BD5986" w:rsidRPr="00C53534" w:rsidRDefault="00BD5986" w:rsidP="00EF4DD7">
      <w:pPr>
        <w:rPr>
          <w:rFonts w:ascii="Times New Roman" w:hAnsi="Times New Roman"/>
        </w:rPr>
      </w:pPr>
    </w:p>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114"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8</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114" w:type="dxa"/>
            <w:shd w:val="clear" w:color="auto" w:fill="auto"/>
          </w:tcPr>
          <w:p w:rsidR="00BD5986" w:rsidRPr="00EF7DBE" w:rsidRDefault="000D1CE7" w:rsidP="00EF4DD7">
            <w:pPr>
              <w:pStyle w:val="Topic"/>
              <w:contextualSpacing w:val="0"/>
              <w:rPr>
                <w:rFonts w:cs="Calibri"/>
                <w:i/>
                <w:lang w:val="fr-CA"/>
              </w:rPr>
            </w:pPr>
            <w:r w:rsidRPr="00EF7DBE">
              <w:rPr>
                <w:lang w:val="fr-CA"/>
              </w:rPr>
              <w:t>Les c</w:t>
            </w:r>
            <w:r w:rsidR="00032934" w:rsidRPr="00EF7DBE">
              <w:rPr>
                <w:lang w:val="fr-CA"/>
              </w:rPr>
              <w:t xml:space="preserve">arrés et </w:t>
            </w:r>
            <w:r w:rsidRPr="00EF7DBE">
              <w:rPr>
                <w:lang w:val="fr-CA"/>
              </w:rPr>
              <w:t xml:space="preserve">les </w:t>
            </w:r>
            <w:r w:rsidR="00032934" w:rsidRPr="00EF7DBE">
              <w:rPr>
                <w:lang w:val="fr-CA"/>
              </w:rPr>
              <w:t>cubes parfaits :</w:t>
            </w:r>
          </w:p>
          <w:p w:rsidR="00BD5986" w:rsidRPr="00EF7DBE" w:rsidRDefault="00032934" w:rsidP="00EF4DD7">
            <w:pPr>
              <w:pStyle w:val="ListParagraph"/>
              <w:contextualSpacing w:val="0"/>
              <w:rPr>
                <w:lang w:val="fr-CA"/>
              </w:rPr>
            </w:pPr>
            <w:r w:rsidRPr="00EF7DBE">
              <w:rPr>
                <w:lang w:val="fr-CA"/>
              </w:rPr>
              <w:t>au moyen de carreaux de couleur, d’images ou de cubes à emboîter</w:t>
            </w:r>
          </w:p>
          <w:p w:rsidR="00BD5986" w:rsidRPr="00EF7DBE" w:rsidRDefault="00032934" w:rsidP="00EF4DD7">
            <w:pPr>
              <w:pStyle w:val="ListParagraph"/>
              <w:contextualSpacing w:val="0"/>
              <w:rPr>
                <w:lang w:val="fr-CA"/>
              </w:rPr>
            </w:pPr>
            <w:r w:rsidRPr="00EF7DBE">
              <w:rPr>
                <w:lang w:val="fr-CA"/>
              </w:rPr>
              <w:t>construire le nombre ou utiliser la décomposition en facteurs premiers</w:t>
            </w:r>
          </w:p>
          <w:p w:rsidR="00BD5986" w:rsidRPr="00EF7DBE" w:rsidRDefault="000D1CE7" w:rsidP="00EF4DD7">
            <w:pPr>
              <w:pStyle w:val="Topic"/>
              <w:contextualSpacing w:val="0"/>
              <w:rPr>
                <w:rFonts w:cs="Calibri"/>
                <w:i/>
                <w:lang w:val="fr-CA"/>
              </w:rPr>
            </w:pPr>
            <w:r w:rsidRPr="00EF7DBE">
              <w:rPr>
                <w:lang w:val="fr-CA"/>
              </w:rPr>
              <w:t>La r</w:t>
            </w:r>
            <w:r w:rsidR="00032934" w:rsidRPr="00EF7DBE">
              <w:rPr>
                <w:lang w:val="fr-CA"/>
              </w:rPr>
              <w:t xml:space="preserve">acine carrée et </w:t>
            </w:r>
            <w:r w:rsidRPr="00EF7DBE">
              <w:rPr>
                <w:lang w:val="fr-CA"/>
              </w:rPr>
              <w:t xml:space="preserve">la </w:t>
            </w:r>
            <w:r w:rsidR="00032934" w:rsidRPr="00EF7DBE">
              <w:rPr>
                <w:lang w:val="fr-CA"/>
              </w:rPr>
              <w:t>racine cubique :</w:t>
            </w:r>
          </w:p>
          <w:p w:rsidR="00BD5986" w:rsidRPr="00EF7DBE" w:rsidRDefault="00032934" w:rsidP="00EF4DD7">
            <w:pPr>
              <w:pStyle w:val="ListParagraph"/>
              <w:contextualSpacing w:val="0"/>
              <w:rPr>
                <w:lang w:val="fr-CA"/>
              </w:rPr>
            </w:pPr>
            <w:r w:rsidRPr="00EF7DBE">
              <w:rPr>
                <w:lang w:val="fr-CA"/>
              </w:rPr>
              <w:t>trouver la racine cubique de 125</w:t>
            </w:r>
          </w:p>
          <w:p w:rsidR="00BD5986" w:rsidRPr="00EF7DBE" w:rsidRDefault="00032934" w:rsidP="00EF4DD7">
            <w:pPr>
              <w:pStyle w:val="ListParagraph"/>
              <w:contextualSpacing w:val="0"/>
              <w:rPr>
                <w:lang w:val="fr-CA"/>
              </w:rPr>
            </w:pPr>
            <w:r w:rsidRPr="00EF7DBE">
              <w:rPr>
                <w:lang w:val="fr-CA"/>
              </w:rPr>
              <w:t>trouver la racine carrée de 16/169</w:t>
            </w:r>
          </w:p>
          <w:p w:rsidR="00BD5986" w:rsidRPr="00EF7DBE" w:rsidRDefault="00032934" w:rsidP="00EF4DD7">
            <w:pPr>
              <w:pStyle w:val="ListParagraph"/>
              <w:contextualSpacing w:val="0"/>
              <w:rPr>
                <w:lang w:val="fr-CA"/>
              </w:rPr>
            </w:pPr>
            <w:r w:rsidRPr="00EF7DBE">
              <w:rPr>
                <w:lang w:val="fr-CA"/>
              </w:rPr>
              <w:t>estimer la racine carrée de 30</w:t>
            </w:r>
          </w:p>
          <w:p w:rsidR="00BD5986" w:rsidRPr="00EF7DBE" w:rsidRDefault="00032934" w:rsidP="00EF4DD7">
            <w:pPr>
              <w:pStyle w:val="Topic"/>
              <w:contextualSpacing w:val="0"/>
              <w:rPr>
                <w:rFonts w:cs="Calibri"/>
                <w:i/>
                <w:lang w:val="fr-CA"/>
              </w:rPr>
            </w:pPr>
            <w:r w:rsidRPr="00EF7DBE">
              <w:rPr>
                <w:lang w:val="fr-CA"/>
              </w:rPr>
              <w:t>Pourcentages :</w:t>
            </w:r>
          </w:p>
          <w:p w:rsidR="00BD5986" w:rsidRPr="00EF7DBE" w:rsidRDefault="00032934" w:rsidP="00EF4DD7">
            <w:pPr>
              <w:pStyle w:val="ListParagraph"/>
              <w:contextualSpacing w:val="0"/>
              <w:rPr>
                <w:lang w:val="fr-CA"/>
              </w:rPr>
            </w:pPr>
            <w:r w:rsidRPr="00EF7DBE">
              <w:rPr>
                <w:lang w:val="fr-CA"/>
              </w:rPr>
              <w:t>si le salaire d’une travailleuse a augmenté de 122 % en trois ans et se chiffre aujourd’hui à 93 940 $, quel était son salaire au départ?</w:t>
            </w:r>
          </w:p>
          <w:p w:rsidR="00BD5986" w:rsidRPr="00EF7DBE" w:rsidRDefault="00032934" w:rsidP="00EF4DD7">
            <w:pPr>
              <w:pStyle w:val="ListParagraph"/>
              <w:contextualSpacing w:val="0"/>
              <w:rPr>
                <w:lang w:val="fr-CA"/>
              </w:rPr>
            </w:pPr>
            <w:r w:rsidRPr="00EF7DBE">
              <w:rPr>
                <w:lang w:val="fr-CA"/>
              </w:rPr>
              <w:t>quelle est la ½ % de un milliard?</w:t>
            </w:r>
          </w:p>
          <w:p w:rsidR="00BD5986" w:rsidRPr="00EF7DBE" w:rsidRDefault="00032934" w:rsidP="00EF4DD7">
            <w:pPr>
              <w:pStyle w:val="ListParagraph"/>
              <w:contextualSpacing w:val="0"/>
              <w:rPr>
                <w:lang w:val="fr-CA"/>
              </w:rPr>
            </w:pPr>
            <w:r w:rsidRPr="00EF7DBE">
              <w:rPr>
                <w:lang w:val="fr-CA"/>
              </w:rPr>
              <w:t>si la population de Vancouver a augmenté de 3,25 % et qu’elle était de 603 500 habitants l’an dernier, quelle est sa population actuelle?</w:t>
            </w:r>
          </w:p>
          <w:p w:rsidR="00BD5986" w:rsidRPr="00EF7DBE" w:rsidRDefault="00032934" w:rsidP="00EF4DD7">
            <w:pPr>
              <w:pStyle w:val="ListParagraph"/>
              <w:contextualSpacing w:val="0"/>
              <w:rPr>
                <w:lang w:val="fr-CA"/>
              </w:rPr>
            </w:pPr>
            <w:r w:rsidRPr="00EF7DBE">
              <w:rPr>
                <w:lang w:val="fr-CA"/>
              </w:rPr>
              <w:t>travail avec des perles à enfiler</w:t>
            </w:r>
          </w:p>
          <w:p w:rsidR="00BD5986" w:rsidRPr="00EF7DBE" w:rsidRDefault="00032934" w:rsidP="00EF4DD7">
            <w:pPr>
              <w:pStyle w:val="Topic"/>
              <w:contextualSpacing w:val="0"/>
              <w:rPr>
                <w:rFonts w:cs="Calibri"/>
                <w:i/>
                <w:lang w:val="fr-CA"/>
              </w:rPr>
            </w:pPr>
            <w:r w:rsidRPr="00EF7DBE">
              <w:rPr>
                <w:lang w:val="fr-CA"/>
              </w:rPr>
              <w:t>Raisonnement proportionnel :</w:t>
            </w:r>
          </w:p>
          <w:p w:rsidR="00BD5986" w:rsidRPr="00EF7DBE" w:rsidRDefault="00032934" w:rsidP="00EF4DD7">
            <w:pPr>
              <w:pStyle w:val="ListParagraph"/>
              <w:contextualSpacing w:val="0"/>
              <w:rPr>
                <w:lang w:val="fr-CA"/>
              </w:rPr>
            </w:pPr>
            <w:r w:rsidRPr="00EF7DBE">
              <w:rPr>
                <w:lang w:val="fr-CA"/>
              </w:rPr>
              <w:t>rapports à deux et à trois termes, exemples et problèmes tirés de la vie quotidienne</w:t>
            </w:r>
          </w:p>
          <w:p w:rsidR="00BD5986" w:rsidRPr="00EF7DBE" w:rsidRDefault="00032934" w:rsidP="00EF4DD7">
            <w:pPr>
              <w:pStyle w:val="ListParagraph"/>
              <w:contextualSpacing w:val="0"/>
              <w:rPr>
                <w:lang w:val="fr-CA"/>
              </w:rPr>
            </w:pPr>
            <w:r w:rsidRPr="00EF7DBE">
              <w:rPr>
                <w:lang w:val="fr-CA"/>
              </w:rPr>
              <w:t>si on coupe une corde de 105 cm en segments dont les rapports sont 3:5:7, quelle est la longueur de chaque segment?</w:t>
            </w:r>
          </w:p>
          <w:p w:rsidR="00BD5986" w:rsidRPr="00EF7DBE" w:rsidRDefault="00032934" w:rsidP="00EF4DD7">
            <w:pPr>
              <w:pStyle w:val="ListParagraph"/>
              <w:contextualSpacing w:val="0"/>
              <w:rPr>
                <w:lang w:val="fr-CA"/>
              </w:rPr>
            </w:pPr>
            <w:r w:rsidRPr="00EF7DBE">
              <w:rPr>
                <w:lang w:val="fr-CA"/>
              </w:rPr>
              <w:t>fabriquer un tambour de cèdre dont les proportions sont basées sur des rapports qui donnent des hauteurs tonales et des tons différents</w:t>
            </w:r>
          </w:p>
          <w:p w:rsidR="00BD5986" w:rsidRPr="00EF7DBE" w:rsidRDefault="00032934" w:rsidP="00EF4DD7">
            <w:pPr>
              <w:pStyle w:val="ListParagraph"/>
              <w:contextualSpacing w:val="0"/>
              <w:rPr>
                <w:lang w:val="fr-CA"/>
              </w:rPr>
            </w:pPr>
            <w:r w:rsidRPr="00EF7DBE">
              <w:rPr>
                <w:lang w:val="fr-CA"/>
              </w:rPr>
              <w:t>fabrication de rames</w:t>
            </w:r>
          </w:p>
          <w:p w:rsidR="00BD5986" w:rsidRPr="00EF7DBE" w:rsidRDefault="00032934" w:rsidP="00EF4DD7">
            <w:pPr>
              <w:pStyle w:val="Topic"/>
              <w:contextualSpacing w:val="0"/>
              <w:rPr>
                <w:rFonts w:cs="Calibri"/>
                <w:i/>
                <w:lang w:val="fr-CA"/>
              </w:rPr>
            </w:pPr>
            <w:r w:rsidRPr="00EF7DBE">
              <w:rPr>
                <w:lang w:val="fr-CA"/>
              </w:rPr>
              <w:t>Fractions :</w:t>
            </w:r>
          </w:p>
          <w:p w:rsidR="00BD5986" w:rsidRPr="00EF7DBE" w:rsidRDefault="00032934" w:rsidP="00EF4DD7">
            <w:pPr>
              <w:pStyle w:val="ListParagraph"/>
              <w:contextualSpacing w:val="0"/>
              <w:rPr>
                <w:lang w:val="fr-CA"/>
              </w:rPr>
            </w:pPr>
            <w:r w:rsidRPr="00EF7DBE">
              <w:rPr>
                <w:lang w:val="fr-CA"/>
              </w:rPr>
              <w:t>utilisation des parenthèses, mais pas des exposants</w:t>
            </w:r>
          </w:p>
          <w:p w:rsidR="00BD5986" w:rsidRPr="00EF7DBE" w:rsidRDefault="00032934" w:rsidP="00EF4DD7">
            <w:pPr>
              <w:pStyle w:val="ListParagraph"/>
              <w:contextualSpacing w:val="0"/>
              <w:rPr>
                <w:lang w:val="fr-CA"/>
              </w:rPr>
            </w:pPr>
            <w:r w:rsidRPr="00EF7DBE">
              <w:rPr>
                <w:lang w:val="fr-CA"/>
              </w:rPr>
              <w:t>utilisation de blocs logiques ou de réglettes Cuisenaire</w:t>
            </w:r>
          </w:p>
          <w:p w:rsidR="00BD5986" w:rsidRPr="00EF7DBE" w:rsidRDefault="00032934" w:rsidP="00EF4DD7">
            <w:pPr>
              <w:pStyle w:val="ListParagraph"/>
              <w:contextualSpacing w:val="0"/>
              <w:rPr>
                <w:lang w:val="fr-CA"/>
              </w:rPr>
            </w:pPr>
            <w:r w:rsidRPr="00EF7DBE">
              <w:rPr>
                <w:lang w:val="fr-CA"/>
              </w:rPr>
              <w:t>simplifier ½ ÷ 9/6 x (7 – 4/5)</w:t>
            </w:r>
          </w:p>
          <w:p w:rsidR="00BD5986" w:rsidRPr="00EF7DBE" w:rsidRDefault="000D1CE7" w:rsidP="00EF4DD7">
            <w:pPr>
              <w:pStyle w:val="ListParagraph"/>
              <w:contextualSpacing w:val="0"/>
              <w:rPr>
                <w:lang w:val="fr-CA"/>
              </w:rPr>
            </w:pPr>
            <w:r w:rsidRPr="00EF7DBE">
              <w:rPr>
                <w:lang w:val="fr-CA"/>
              </w:rPr>
              <w:t>j</w:t>
            </w:r>
            <w:r w:rsidR="00032934" w:rsidRPr="00EF7DBE">
              <w:rPr>
                <w:lang w:val="fr-CA"/>
              </w:rPr>
              <w:t>ouer du tambour et chanter : 1/2, 1/4, 1/8, ronde, barres de mesure, silences = un temps</w:t>
            </w:r>
          </w:p>
          <w:p w:rsidR="00BD5986" w:rsidRPr="00EF7DBE" w:rsidRDefault="00032934" w:rsidP="00EF4DD7">
            <w:pPr>
              <w:pStyle w:val="ListParagraph"/>
              <w:contextualSpacing w:val="0"/>
              <w:rPr>
                <w:lang w:val="fr-CA"/>
              </w:rPr>
            </w:pPr>
            <w:r w:rsidRPr="00EF7DBE">
              <w:rPr>
                <w:lang w:val="fr-CA"/>
              </w:rPr>
              <w:t xml:space="preserve">changer le tempo de chants traditionnels en fonction du contexte </w:t>
            </w:r>
          </w:p>
          <w:p w:rsidR="00BD5986" w:rsidRPr="00EF7DBE" w:rsidRDefault="00032934" w:rsidP="00EF4DD7">
            <w:pPr>
              <w:pStyle w:val="ListParagraph"/>
              <w:contextualSpacing w:val="0"/>
              <w:rPr>
                <w:lang w:val="fr-CA"/>
              </w:rPr>
            </w:pPr>
            <w:r w:rsidRPr="00EF7DBE">
              <w:rPr>
                <w:lang w:val="fr-CA"/>
              </w:rPr>
              <w:t>partage des récoltes au prorata de la taille des familles</w:t>
            </w:r>
          </w:p>
          <w:p w:rsidR="00BD5986" w:rsidRPr="00EF7DBE" w:rsidRDefault="00032934" w:rsidP="00EF4DD7">
            <w:pPr>
              <w:pStyle w:val="Topic"/>
              <w:contextualSpacing w:val="0"/>
              <w:rPr>
                <w:rFonts w:cs="Calibri"/>
                <w:i/>
                <w:lang w:val="fr-CA"/>
              </w:rPr>
            </w:pPr>
            <w:r w:rsidRPr="00EF7DBE">
              <w:rPr>
                <w:lang w:val="fr-CA"/>
              </w:rPr>
              <w:t xml:space="preserve">Relations linéaires discrètes : </w:t>
            </w:r>
          </w:p>
          <w:p w:rsidR="00BD5986" w:rsidRPr="00EF7DBE" w:rsidRDefault="00032934" w:rsidP="00EF4DD7">
            <w:pPr>
              <w:pStyle w:val="ListParagraph"/>
              <w:contextualSpacing w:val="0"/>
              <w:rPr>
                <w:lang w:val="fr-CA"/>
              </w:rPr>
            </w:pPr>
            <w:r w:rsidRPr="00EF7DBE">
              <w:rPr>
                <w:lang w:val="fr-CA"/>
              </w:rPr>
              <w:t>relations linéaires discrètes à deux variables</w:t>
            </w:r>
          </w:p>
          <w:p w:rsidR="00BD5986" w:rsidRPr="00EF7DBE" w:rsidRDefault="00032934" w:rsidP="00EF4DD7">
            <w:pPr>
              <w:pStyle w:val="ListParagraph"/>
              <w:contextualSpacing w:val="0"/>
              <w:rPr>
                <w:lang w:val="fr-CA"/>
              </w:rPr>
            </w:pPr>
            <w:r w:rsidRPr="00EF7DBE">
              <w:rPr>
                <w:lang w:val="fr-CA"/>
              </w:rPr>
              <w:t>expressions, table des valeurs et graphiques</w:t>
            </w:r>
          </w:p>
          <w:p w:rsidR="00BD5986" w:rsidRPr="00EF7DBE" w:rsidRDefault="00032934" w:rsidP="00EF4DD7">
            <w:pPr>
              <w:pStyle w:val="ListParagraph"/>
              <w:contextualSpacing w:val="0"/>
              <w:rPr>
                <w:lang w:val="fr-CA"/>
              </w:rPr>
            </w:pPr>
            <w:r w:rsidRPr="00EF7DBE">
              <w:rPr>
                <w:lang w:val="fr-CA"/>
              </w:rPr>
              <w:t>valeurs des échelles (p. ex. marques sur un axe par sauts de 5 aux lieux de 1)</w:t>
            </w:r>
          </w:p>
          <w:p w:rsidR="00BD5986" w:rsidRPr="00EF7DBE" w:rsidRDefault="00032934" w:rsidP="00EF4DD7">
            <w:pPr>
              <w:pStyle w:val="ListParagraph"/>
              <w:contextualSpacing w:val="0"/>
              <w:rPr>
                <w:lang w:val="fr-CA"/>
              </w:rPr>
            </w:pPr>
            <w:r w:rsidRPr="00EF7DBE">
              <w:rPr>
                <w:lang w:val="fr-CA"/>
              </w:rPr>
              <w:t>quatre quadrants, coordonnées en nombres entiers relatifs</w:t>
            </w:r>
          </w:p>
          <w:p w:rsidR="00BD5986" w:rsidRPr="00EF7DBE" w:rsidRDefault="00032934" w:rsidP="00EF4DD7">
            <w:pPr>
              <w:pStyle w:val="Topic"/>
              <w:contextualSpacing w:val="0"/>
              <w:rPr>
                <w:rFonts w:cs="Calibri"/>
                <w:i/>
                <w:lang w:val="fr-CA"/>
              </w:rPr>
            </w:pPr>
            <w:r w:rsidRPr="00EF7DBE">
              <w:rPr>
                <w:lang w:val="fr-CA"/>
              </w:rPr>
              <w:t>Expressions :</w:t>
            </w:r>
          </w:p>
          <w:p w:rsidR="00BD5986" w:rsidRPr="00EF7DBE" w:rsidRDefault="00032934" w:rsidP="00EF4DD7">
            <w:pPr>
              <w:pStyle w:val="ListParagraph"/>
              <w:contextualSpacing w:val="0"/>
              <w:rPr>
                <w:lang w:val="fr-CA"/>
              </w:rPr>
            </w:pPr>
            <w:r w:rsidRPr="00EF7DBE">
              <w:rPr>
                <w:lang w:val="fr-CA"/>
              </w:rPr>
              <w:t>utiliser une expression pour décrire une relation</w:t>
            </w:r>
          </w:p>
          <w:p w:rsidR="00BD5986" w:rsidRPr="00EF7DBE" w:rsidRDefault="00032934" w:rsidP="00EF4DD7">
            <w:pPr>
              <w:pStyle w:val="ListParagraph"/>
              <w:contextualSpacing w:val="0"/>
              <w:rPr>
                <w:lang w:val="fr-CA"/>
              </w:rPr>
            </w:pPr>
            <w:r w:rsidRPr="00EF7DBE">
              <w:rPr>
                <w:lang w:val="fr-CA"/>
              </w:rPr>
              <w:t>résoudre 0,5</w:t>
            </w:r>
            <w:r w:rsidRPr="00EF7DBE">
              <w:rPr>
                <w:i/>
                <w:lang w:val="fr-CA"/>
              </w:rPr>
              <w:t>n</w:t>
            </w:r>
            <w:r w:rsidRPr="00EF7DBE">
              <w:rPr>
                <w:lang w:val="fr-CA"/>
              </w:rPr>
              <w:t xml:space="preserve"> – 3</w:t>
            </w:r>
            <w:r w:rsidRPr="00EF7DBE">
              <w:rPr>
                <w:i/>
                <w:lang w:val="fr-CA"/>
              </w:rPr>
              <w:t>n</w:t>
            </w:r>
            <w:r w:rsidRPr="00EF7DBE">
              <w:rPr>
                <w:lang w:val="fr-CA"/>
              </w:rPr>
              <w:t xml:space="preserve"> + 25, si </w:t>
            </w:r>
            <w:r w:rsidRPr="00EF7DBE">
              <w:rPr>
                <w:i/>
                <w:lang w:val="fr-CA"/>
              </w:rPr>
              <w:t>n</w:t>
            </w:r>
            <w:r w:rsidRPr="00EF7DBE">
              <w:rPr>
                <w:lang w:val="fr-CA"/>
              </w:rPr>
              <w:t xml:space="preserve"> = 14</w:t>
            </w:r>
          </w:p>
          <w:p w:rsidR="00BD5986" w:rsidRPr="00EF7DBE" w:rsidRDefault="00032934" w:rsidP="00EF4DD7">
            <w:pPr>
              <w:pStyle w:val="Topic"/>
              <w:contextualSpacing w:val="0"/>
              <w:rPr>
                <w:rFonts w:cs="Calibri"/>
                <w:i/>
                <w:lang w:val="fr-CA"/>
              </w:rPr>
            </w:pPr>
            <w:r w:rsidRPr="00EF7DBE">
              <w:rPr>
                <w:lang w:val="fr-CA"/>
              </w:rPr>
              <w:t xml:space="preserve">Résolution d’équations en deux étapes : </w:t>
            </w:r>
          </w:p>
          <w:p w:rsidR="00BD5986" w:rsidRPr="00EF7DBE" w:rsidRDefault="00032934" w:rsidP="00EF4DD7">
            <w:pPr>
              <w:pStyle w:val="ListParagraph"/>
              <w:contextualSpacing w:val="0"/>
              <w:rPr>
                <w:lang w:val="fr-CA"/>
              </w:rPr>
            </w:pPr>
            <w:r w:rsidRPr="00EF7DBE">
              <w:rPr>
                <w:lang w:val="fr-CA"/>
              </w:rPr>
              <w:t>résoudre 3</w:t>
            </w:r>
            <w:r w:rsidRPr="00EF7DBE">
              <w:rPr>
                <w:i/>
                <w:lang w:val="fr-CA"/>
              </w:rPr>
              <w:t>x</w:t>
            </w:r>
            <w:r w:rsidRPr="00EF7DBE">
              <w:rPr>
                <w:lang w:val="fr-CA"/>
              </w:rPr>
              <w:t xml:space="preserve"> – 4 = –12 et vérifier la solution</w:t>
            </w:r>
          </w:p>
          <w:p w:rsidR="00BD5986" w:rsidRPr="00EF7DBE" w:rsidRDefault="00032934" w:rsidP="00EF4DD7">
            <w:pPr>
              <w:pStyle w:val="ListParagraph"/>
              <w:contextualSpacing w:val="0"/>
              <w:rPr>
                <w:lang w:val="fr-CA"/>
              </w:rPr>
            </w:pPr>
            <w:r w:rsidRPr="00EF7DBE">
              <w:rPr>
                <w:lang w:val="fr-CA"/>
              </w:rPr>
              <w:t>modéliser le maintien de la relation d’égalité (p. ex. au moyen d’une balance, d’objets à manipuler, de carreaux algébriques ou d’un diagramme)</w:t>
            </w:r>
          </w:p>
          <w:p w:rsidR="00BD5986" w:rsidRPr="00EF7DBE" w:rsidRDefault="00032934" w:rsidP="00EF4DD7">
            <w:pPr>
              <w:pStyle w:val="ListParagraph"/>
              <w:contextualSpacing w:val="0"/>
              <w:rPr>
                <w:lang w:val="fr-CA"/>
              </w:rPr>
            </w:pPr>
            <w:r w:rsidRPr="00EF7DBE">
              <w:rPr>
                <w:lang w:val="fr-CA"/>
              </w:rPr>
              <w:t>calculs liés à un voyage spirituel en canot</w:t>
            </w:r>
          </w:p>
          <w:p w:rsidR="00BD5986" w:rsidRPr="00EF7DBE" w:rsidRDefault="000D1CE7" w:rsidP="00EF4DD7">
            <w:pPr>
              <w:pStyle w:val="Topic"/>
              <w:contextualSpacing w:val="0"/>
              <w:rPr>
                <w:rFonts w:cs="Calibri"/>
                <w:i/>
                <w:lang w:val="fr-CA"/>
              </w:rPr>
            </w:pPr>
            <w:r w:rsidRPr="00EF7DBE">
              <w:rPr>
                <w:lang w:val="fr-CA"/>
              </w:rPr>
              <w:t>L’a</w:t>
            </w:r>
            <w:r w:rsidR="00032934" w:rsidRPr="00EF7DBE">
              <w:rPr>
                <w:lang w:val="fr-CA"/>
              </w:rPr>
              <w:t xml:space="preserve">ire et </w:t>
            </w:r>
            <w:r w:rsidRPr="00EF7DBE">
              <w:rPr>
                <w:lang w:val="fr-CA"/>
              </w:rPr>
              <w:t xml:space="preserve">le </w:t>
            </w:r>
            <w:r w:rsidR="00032934" w:rsidRPr="00EF7DBE">
              <w:rPr>
                <w:lang w:val="fr-CA"/>
              </w:rPr>
              <w:t>volume :</w:t>
            </w:r>
          </w:p>
          <w:p w:rsidR="00BD5986" w:rsidRPr="00EF7DBE" w:rsidRDefault="00032934" w:rsidP="00EF4DD7">
            <w:pPr>
              <w:pStyle w:val="ListParagraph"/>
              <w:contextualSpacing w:val="0"/>
              <w:rPr>
                <w:lang w:val="fr-CA"/>
              </w:rPr>
            </w:pPr>
            <w:r w:rsidRPr="00EF7DBE">
              <w:rPr>
                <w:lang w:val="fr-CA"/>
              </w:rPr>
              <w:t>explorer des stratégies pour calculer l’aire et le volume d’un solide régulier au moyen d’objets, d’un développement, d’un logiciel de création 3D</w:t>
            </w:r>
          </w:p>
          <w:p w:rsidR="00BD5986" w:rsidRPr="00EF7DBE" w:rsidRDefault="00032934" w:rsidP="00EF4DD7">
            <w:pPr>
              <w:pStyle w:val="ListParagraph"/>
              <w:contextualSpacing w:val="0"/>
              <w:rPr>
                <w:lang w:val="fr-CA"/>
              </w:rPr>
            </w:pPr>
            <w:r w:rsidRPr="00EF7DBE">
              <w:rPr>
                <w:lang w:val="fr-CA"/>
              </w:rPr>
              <w:t>volume = aire de la base x hauteur</w:t>
            </w:r>
          </w:p>
          <w:p w:rsidR="00BD5986" w:rsidRPr="00EF7DBE" w:rsidRDefault="00032934" w:rsidP="00EF4DD7">
            <w:pPr>
              <w:pStyle w:val="ListParagraph"/>
              <w:contextualSpacing w:val="0"/>
              <w:rPr>
                <w:lang w:val="fr-CA"/>
              </w:rPr>
            </w:pPr>
            <w:r w:rsidRPr="00EF7DBE">
              <w:rPr>
                <w:lang w:val="fr-CA"/>
              </w:rPr>
              <w:t>aire = somme des aires de toutes les faces</w:t>
            </w:r>
          </w:p>
          <w:p w:rsidR="00BD5986" w:rsidRPr="00EF7DBE" w:rsidRDefault="00032934" w:rsidP="00EF4DD7">
            <w:pPr>
              <w:pStyle w:val="Topic"/>
              <w:contextualSpacing w:val="0"/>
              <w:rPr>
                <w:rFonts w:cs="Calibri"/>
                <w:i/>
                <w:lang w:val="fr-CA"/>
              </w:rPr>
            </w:pPr>
            <w:r w:rsidRPr="00EF7DBE">
              <w:rPr>
                <w:lang w:val="fr-CA"/>
              </w:rPr>
              <w:t>Théorème de Pythagore :</w:t>
            </w:r>
          </w:p>
          <w:p w:rsidR="00BD5986" w:rsidRPr="00EF7DBE" w:rsidRDefault="00032934" w:rsidP="00EF4DD7">
            <w:pPr>
              <w:pStyle w:val="ListParagraph"/>
              <w:contextualSpacing w:val="0"/>
              <w:rPr>
                <w:lang w:val="fr-CA"/>
              </w:rPr>
            </w:pPr>
            <w:r w:rsidRPr="00EF7DBE">
              <w:rPr>
                <w:lang w:val="fr-CA"/>
              </w:rPr>
              <w:t>modélisation du théorème de Pythagore</w:t>
            </w:r>
          </w:p>
          <w:p w:rsidR="00BD5986" w:rsidRPr="00EF7DBE" w:rsidRDefault="00032934" w:rsidP="00EF4DD7">
            <w:pPr>
              <w:pStyle w:val="ListParagraph"/>
              <w:contextualSpacing w:val="0"/>
              <w:rPr>
                <w:lang w:val="fr-CA"/>
              </w:rPr>
            </w:pPr>
            <w:r w:rsidRPr="00EF7DBE">
              <w:rPr>
                <w:lang w:val="fr-CA"/>
              </w:rPr>
              <w:t>trouver la valeur d’un côté d’un triangle rectangle</w:t>
            </w:r>
          </w:p>
          <w:p w:rsidR="00BD5986" w:rsidRPr="00EF7DBE" w:rsidRDefault="00032934" w:rsidP="00EF4DD7">
            <w:pPr>
              <w:pStyle w:val="ListParagraph"/>
              <w:contextualSpacing w:val="0"/>
              <w:rPr>
                <w:lang w:val="fr-CA"/>
              </w:rPr>
            </w:pPr>
            <w:r w:rsidRPr="00EF7DBE">
              <w:rPr>
                <w:lang w:val="fr-CA"/>
              </w:rPr>
              <w:t>dériver le théorème de Pythagore</w:t>
            </w:r>
          </w:p>
          <w:p w:rsidR="00BD5986" w:rsidRPr="00EF7DBE" w:rsidRDefault="00032934" w:rsidP="00EF4DD7">
            <w:pPr>
              <w:pStyle w:val="ListParagraph"/>
              <w:contextualSpacing w:val="0"/>
              <w:rPr>
                <w:lang w:val="fr-CA"/>
              </w:rPr>
            </w:pPr>
            <w:r w:rsidRPr="00EF7DBE">
              <w:rPr>
                <w:lang w:val="fr-CA"/>
              </w:rPr>
              <w:t xml:space="preserve">tracer l’itinéraire d’un voyage en canot et localiser un point d’accostage en tenant compte du courant de la rivière </w:t>
            </w:r>
          </w:p>
          <w:p w:rsidR="00BD5986" w:rsidRPr="00EF7DBE" w:rsidRDefault="00032934" w:rsidP="00EF4DD7">
            <w:pPr>
              <w:pStyle w:val="ListParagraph"/>
              <w:contextualSpacing w:val="0"/>
              <w:rPr>
                <w:lang w:val="fr-CA"/>
              </w:rPr>
            </w:pPr>
            <w:r w:rsidRPr="00EF7DBE">
              <w:rPr>
                <w:lang w:val="fr-CA"/>
              </w:rPr>
              <w:t>constellations des peuples autochtones</w:t>
            </w:r>
          </w:p>
          <w:p w:rsidR="00BD5986" w:rsidRPr="00EF7DBE" w:rsidRDefault="00BD5986" w:rsidP="00EF4DD7">
            <w:pPr>
              <w:pStyle w:val="Topic"/>
              <w:contextualSpacing w:val="0"/>
              <w:rPr>
                <w:lang w:val="fr-CA"/>
              </w:rPr>
            </w:pPr>
          </w:p>
          <w:p w:rsidR="00BD5986" w:rsidRPr="00EF7DBE" w:rsidRDefault="00032934" w:rsidP="00EF4DD7">
            <w:pPr>
              <w:pStyle w:val="Topic"/>
              <w:contextualSpacing w:val="0"/>
              <w:rPr>
                <w:rFonts w:cs="Calibri"/>
                <w:i/>
                <w:lang w:val="fr-CA"/>
              </w:rPr>
            </w:pPr>
            <w:r w:rsidRPr="00EF7DBE">
              <w:rPr>
                <w:lang w:val="fr-CA"/>
              </w:rPr>
              <w:t>Solides géométriques :</w:t>
            </w:r>
          </w:p>
          <w:p w:rsidR="00BD5986" w:rsidRPr="00EF7DBE" w:rsidRDefault="00032934" w:rsidP="00EF4DD7">
            <w:pPr>
              <w:pStyle w:val="ListParagraph"/>
              <w:contextualSpacing w:val="0"/>
              <w:rPr>
                <w:lang w:val="fr-CA"/>
              </w:rPr>
            </w:pPr>
            <w:r w:rsidRPr="00EF7DBE">
              <w:rPr>
                <w:lang w:val="fr-CA"/>
              </w:rPr>
              <w:t>vues avant, arrière et latérales de solides géométriques</w:t>
            </w:r>
          </w:p>
          <w:p w:rsidR="00BD5986" w:rsidRPr="00EF7DBE" w:rsidRDefault="00032934" w:rsidP="00EF4DD7">
            <w:pPr>
              <w:pStyle w:val="ListParagraph"/>
              <w:contextualSpacing w:val="0"/>
              <w:rPr>
                <w:lang w:val="fr-CA"/>
              </w:rPr>
            </w:pPr>
            <w:r w:rsidRPr="00EF7DBE">
              <w:rPr>
                <w:lang w:val="fr-CA"/>
              </w:rPr>
              <w:t>faire correspondre un développement donné au solide géométrique qu’il représente</w:t>
            </w:r>
          </w:p>
          <w:p w:rsidR="00BD5986" w:rsidRPr="00EF7DBE" w:rsidRDefault="00032934" w:rsidP="00EF4DD7">
            <w:pPr>
              <w:pStyle w:val="ListParagraph"/>
              <w:contextualSpacing w:val="0"/>
              <w:rPr>
                <w:lang w:val="fr-CA"/>
              </w:rPr>
            </w:pPr>
            <w:r w:rsidRPr="00EF7DBE">
              <w:rPr>
                <w:lang w:val="fr-CA"/>
              </w:rPr>
              <w:t>dessiner et interpréter les vues avant, arrière et latérales de solides géométriques</w:t>
            </w:r>
          </w:p>
          <w:p w:rsidR="00BD5986" w:rsidRPr="00EF7DBE" w:rsidRDefault="00032934" w:rsidP="00EF4DD7">
            <w:pPr>
              <w:pStyle w:val="ListParagraph"/>
              <w:contextualSpacing w:val="0"/>
              <w:rPr>
                <w:lang w:val="fr-CA"/>
              </w:rPr>
            </w:pPr>
            <w:r w:rsidRPr="00EF7DBE">
              <w:rPr>
                <w:lang w:val="fr-CA"/>
              </w:rPr>
              <w:t>construire des solides géométriques à partir de leur développement</w:t>
            </w:r>
          </w:p>
          <w:p w:rsidR="00BD5986" w:rsidRPr="00EF7DBE" w:rsidRDefault="00032934" w:rsidP="00EF4DD7">
            <w:pPr>
              <w:pStyle w:val="ListParagraph"/>
              <w:contextualSpacing w:val="0"/>
              <w:rPr>
                <w:lang w:val="fr-CA"/>
              </w:rPr>
            </w:pPr>
            <w:r w:rsidRPr="00EF7DBE">
              <w:rPr>
                <w:lang w:val="fr-CA"/>
              </w:rPr>
              <w:t>concevoir des solides géométriques à partir de leur développement au moyen d’un logiciel de conception</w:t>
            </w:r>
          </w:p>
          <w:p w:rsidR="00BD5986" w:rsidRPr="00EF7DBE" w:rsidRDefault="00032934" w:rsidP="00EF4DD7">
            <w:pPr>
              <w:pStyle w:val="ListParagraph"/>
              <w:contextualSpacing w:val="0"/>
              <w:rPr>
                <w:lang w:val="fr-CA"/>
              </w:rPr>
            </w:pPr>
            <w:r w:rsidRPr="00EF7DBE">
              <w:rPr>
                <w:lang w:val="fr-CA"/>
              </w:rPr>
              <w:t>boîtes en bois courbé, paniers à couvercle, sacs</w:t>
            </w:r>
          </w:p>
          <w:p w:rsidR="00BD5986" w:rsidRPr="00EF7DBE" w:rsidRDefault="00032934" w:rsidP="00EF4DD7">
            <w:pPr>
              <w:pStyle w:val="Topic"/>
              <w:contextualSpacing w:val="0"/>
              <w:rPr>
                <w:rFonts w:cs="Calibri"/>
                <w:i/>
                <w:lang w:val="fr-CA"/>
              </w:rPr>
            </w:pPr>
            <w:r w:rsidRPr="00EF7DBE">
              <w:rPr>
                <w:lang w:val="fr-CA"/>
              </w:rPr>
              <w:t xml:space="preserve">Tendances centrales : </w:t>
            </w:r>
          </w:p>
          <w:p w:rsidR="00BD5986" w:rsidRPr="00EF7DBE" w:rsidRDefault="00032934" w:rsidP="00EF4DD7">
            <w:pPr>
              <w:pStyle w:val="ListParagraph"/>
              <w:contextualSpacing w:val="0"/>
              <w:rPr>
                <w:lang w:val="fr-CA"/>
              </w:rPr>
            </w:pPr>
            <w:r w:rsidRPr="00EF7DBE">
              <w:rPr>
                <w:lang w:val="fr-CA"/>
              </w:rPr>
              <w:t>moyenne, médiane et mode</w:t>
            </w:r>
          </w:p>
          <w:p w:rsidR="00BD5986" w:rsidRPr="00EF7DBE" w:rsidRDefault="000D1CE7" w:rsidP="00EF4DD7">
            <w:pPr>
              <w:pStyle w:val="Topic"/>
              <w:contextualSpacing w:val="0"/>
              <w:rPr>
                <w:rFonts w:cs="Calibri"/>
                <w:i/>
                <w:lang w:val="fr-CA"/>
              </w:rPr>
            </w:pPr>
            <w:r w:rsidRPr="00EF7DBE">
              <w:rPr>
                <w:lang w:val="fr-CA"/>
              </w:rPr>
              <w:t>Probabilité théorique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pour deux événements indépendants,</w:t>
            </w:r>
            <w:r w:rsidRPr="00EF7DBE">
              <w:rPr>
                <w:b/>
                <w:lang w:val="fr-CA"/>
              </w:rPr>
              <w:t xml:space="preserve"> </w:t>
            </w:r>
            <w:r w:rsidRPr="00EF7DBE">
              <w:rPr>
                <w:lang w:val="fr-CA"/>
              </w:rPr>
              <w:t xml:space="preserve">déterminer l’espace échantillonnal (p. ex. au moyen d’un diagramme arborescent, d’une table ou </w:t>
            </w:r>
            <w:r w:rsidRPr="00EF7DBE">
              <w:rPr>
                <w:lang w:val="fr-CA"/>
              </w:rPr>
              <w:br/>
              <w:t>d’un organigramme)</w:t>
            </w:r>
          </w:p>
          <w:p w:rsidR="00BD5986" w:rsidRPr="00EF7DBE" w:rsidRDefault="00032934" w:rsidP="00EF4DD7">
            <w:pPr>
              <w:pStyle w:val="ListParagraph"/>
              <w:contextualSpacing w:val="0"/>
              <w:rPr>
                <w:lang w:val="fr-CA"/>
              </w:rPr>
            </w:pPr>
            <w:r w:rsidRPr="00EF7DBE">
              <w:rPr>
                <w:lang w:val="fr-CA"/>
              </w:rPr>
              <w:t>la probabilité d’obtenir un 5 lorsqu’on jette un dé et d’obtenir une face lorsqu’on lance une pièce de monnaie est de 1/6 x ½ = 1/12</w:t>
            </w:r>
          </w:p>
          <w:p w:rsidR="00BD5986" w:rsidRPr="00EF7DBE" w:rsidRDefault="00032934" w:rsidP="00EF4DD7">
            <w:pPr>
              <w:pStyle w:val="ListParagraph"/>
              <w:contextualSpacing w:val="0"/>
              <w:rPr>
                <w:lang w:val="fr-CA"/>
              </w:rPr>
            </w:pPr>
            <w:r w:rsidRPr="00EF7DBE">
              <w:rPr>
                <w:lang w:val="fr-CA"/>
              </w:rPr>
              <w:t>déterminer si l’aiguille d’un jeu donne des résultats équitables</w:t>
            </w:r>
          </w:p>
          <w:p w:rsidR="00BD5986" w:rsidRPr="00EF7DBE" w:rsidRDefault="00032934" w:rsidP="00EF4DD7">
            <w:pPr>
              <w:pStyle w:val="Topic"/>
              <w:contextualSpacing w:val="0"/>
              <w:rPr>
                <w:rFonts w:cs="Calibri"/>
                <w:i/>
                <w:lang w:val="fr-CA"/>
              </w:rPr>
            </w:pPr>
            <w:r w:rsidRPr="00EF7DBE">
              <w:rPr>
                <w:lang w:val="fr-CA"/>
              </w:rPr>
              <w:t>Littératie financière :</w:t>
            </w:r>
          </w:p>
          <w:p w:rsidR="00BD5986" w:rsidRPr="00EF7DBE" w:rsidRDefault="00032934" w:rsidP="00EF4DD7">
            <w:pPr>
              <w:pStyle w:val="ListParagraph"/>
              <w:contextualSpacing w:val="0"/>
              <w:rPr>
                <w:lang w:val="fr-CA"/>
              </w:rPr>
            </w:pPr>
            <w:r w:rsidRPr="00EF7DBE">
              <w:rPr>
                <w:lang w:val="fr-CA"/>
              </w:rPr>
              <w:t>coupons, proportions, prix unitaire, produits et services</w:t>
            </w:r>
          </w:p>
          <w:p w:rsidR="00BD5986" w:rsidRPr="00EF7DBE" w:rsidRDefault="00032934" w:rsidP="00EF7DBE">
            <w:pPr>
              <w:pStyle w:val="ListParagraph"/>
              <w:spacing w:after="120"/>
              <w:contextualSpacing w:val="0"/>
              <w:rPr>
                <w:lang w:val="fr-CA"/>
              </w:rPr>
            </w:pPr>
            <w:r w:rsidRPr="00EF7DBE">
              <w:rPr>
                <w:lang w:val="fr-CA"/>
              </w:rPr>
              <w:t>stratégies de raisonnement proportionnel (p. ex. taux unitaire, fractions équivalentes pour un prix ou une quantité donnée)</w:t>
            </w:r>
          </w:p>
        </w:tc>
      </w:tr>
    </w:tbl>
    <w:p w:rsidR="00BD5986"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274444">
        <w:rPr>
          <w:noProof/>
        </w:rPr>
        <w:drawing>
          <wp:anchor distT="0" distB="0" distL="114300" distR="114300" simplePos="0" relativeHeight="25166540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9</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C53534" w:rsidRDefault="00032934" w:rsidP="00EF4DD7">
      <w:pPr>
        <w:rPr>
          <w:rFonts w:ascii="Arial" w:hAnsi="Arial"/>
          <w:b/>
        </w:rPr>
      </w:pPr>
      <w:r w:rsidRPr="00C53534">
        <w:rPr>
          <w:rFonts w:ascii="Times New Roman" w:hAnsi="Times New Roman"/>
          <w:b/>
          <w:sz w:val="28"/>
        </w:rPr>
        <w:tab/>
      </w:r>
    </w:p>
    <w:p w:rsidR="00BD5986"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725"/>
        <w:gridCol w:w="242"/>
        <w:gridCol w:w="2393"/>
        <w:gridCol w:w="242"/>
        <w:gridCol w:w="3078"/>
        <w:gridCol w:w="242"/>
        <w:gridCol w:w="2536"/>
        <w:gridCol w:w="242"/>
        <w:gridCol w:w="2346"/>
      </w:tblGrid>
      <w:tr w:rsidR="00BD5986" w:rsidRPr="00E74404" w:rsidTr="00EF7DBE">
        <w:trPr>
          <w:jc w:val="center"/>
        </w:trPr>
        <w:tc>
          <w:tcPr>
            <w:tcW w:w="2701"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Les principes et </w:t>
            </w:r>
            <w:r w:rsidRPr="00EF7DBE">
              <w:rPr>
                <w:lang w:val="fr-CA"/>
              </w:rPr>
              <w:br/>
              <w:t xml:space="preserve">les processus des opérations sur les </w:t>
            </w:r>
            <w:r w:rsidRPr="00EF7DBE">
              <w:rPr>
                <w:b/>
                <w:lang w:val="fr-CA"/>
              </w:rPr>
              <w:t>nombres</w:t>
            </w:r>
            <w:r w:rsidRPr="00EF7DBE">
              <w:rPr>
                <w:lang w:val="fr-CA"/>
              </w:rPr>
              <w:t xml:space="preserve"> s’appliquent également </w:t>
            </w:r>
            <w:r w:rsidRPr="00EF7DBE">
              <w:rPr>
                <w:lang w:val="fr-CA"/>
              </w:rPr>
              <w:br/>
              <w:t xml:space="preserve">aux opérations algébriques et on peut les décrire </w:t>
            </w:r>
            <w:r w:rsidRPr="00EF7DBE">
              <w:rPr>
                <w:lang w:val="fr-CA"/>
              </w:rPr>
              <w:br/>
              <w:t>et les analyser.</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373"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L’habileté à effectuer des calculs et la </w:t>
            </w:r>
            <w:r w:rsidRPr="00EF7DBE">
              <w:rPr>
                <w:b/>
                <w:lang w:val="fr-CA"/>
              </w:rPr>
              <w:t>facilité à manipuler les nombres</w:t>
            </w:r>
            <w:r w:rsidRPr="00EF7DBE">
              <w:rPr>
                <w:lang w:val="fr-CA"/>
              </w:rPr>
              <w:t xml:space="preserve"> s’appliquent aux opérations avec des nombres rationnels.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3052"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rFonts w:ascii="Cambria" w:hAnsi="Cambria"/>
                <w:lang w:val="fr-CA"/>
              </w:rPr>
            </w:pPr>
            <w:r w:rsidRPr="00EF7DBE">
              <w:rPr>
                <w:lang w:val="fr-CA"/>
              </w:rPr>
              <w:t xml:space="preserve">On peut reconnaître </w:t>
            </w:r>
            <w:r w:rsidRPr="00EF7DBE">
              <w:rPr>
                <w:lang w:val="fr-CA"/>
              </w:rPr>
              <w:br/>
              <w:t>et représenter les</w:t>
            </w:r>
            <w:r w:rsidRPr="00EF7DBE">
              <w:rPr>
                <w:b/>
                <w:lang w:val="fr-CA"/>
              </w:rPr>
              <w:t xml:space="preserve"> relations linéaires continues</w:t>
            </w:r>
            <w:r w:rsidRPr="00EF7DBE">
              <w:rPr>
                <w:lang w:val="fr-CA"/>
              </w:rPr>
              <w:t xml:space="preserve"> </w:t>
            </w:r>
            <w:r w:rsidRPr="00EF7DBE">
              <w:rPr>
                <w:lang w:val="fr-CA"/>
              </w:rPr>
              <w:br/>
              <w:t xml:space="preserve">de plusieurs manières équivalentes pour reconnaître les régularités et pour faire </w:t>
            </w:r>
            <w:r w:rsidRPr="00EF7DBE">
              <w:rPr>
                <w:lang w:val="fr-CA"/>
              </w:rPr>
              <w:br/>
              <w:t>des généralisations.</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7DBE">
            <w:pPr>
              <w:spacing w:before="120" w:after="120"/>
              <w:jc w:val="center"/>
              <w:rPr>
                <w:rFonts w:ascii="Cambria" w:hAnsi="Cambria"/>
                <w:sz w:val="20"/>
                <w:lang w:val="fr-CA"/>
              </w:rPr>
            </w:pPr>
          </w:p>
        </w:tc>
        <w:tc>
          <w:tcPr>
            <w:tcW w:w="2514"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Del="000A0F25" w:rsidRDefault="00032934" w:rsidP="00EF4DD7">
            <w:pPr>
              <w:pStyle w:val="Tablestyle1"/>
              <w:rPr>
                <w:lang w:val="fr-CA"/>
              </w:rPr>
            </w:pPr>
            <w:r w:rsidRPr="00EF7DBE">
              <w:rPr>
                <w:lang w:val="fr-CA"/>
              </w:rPr>
              <w:t xml:space="preserve">Des figures géométriques semblables sont caractérisées par </w:t>
            </w:r>
            <w:r w:rsidRPr="00EF7DBE">
              <w:rPr>
                <w:lang w:val="fr-CA"/>
              </w:rPr>
              <w:br/>
              <w:t xml:space="preserve">des </w:t>
            </w:r>
            <w:r w:rsidRPr="00EF7DBE">
              <w:rPr>
                <w:b/>
                <w:lang w:val="fr-CA"/>
              </w:rPr>
              <w:t>relations de proportionnalité</w:t>
            </w:r>
            <w:r w:rsidRPr="00EF7DBE">
              <w:rPr>
                <w:lang w:val="fr-CA"/>
              </w:rPr>
              <w:t xml:space="preserve"> que l’on peut décrire, mesurer </w:t>
            </w:r>
            <w:r w:rsidRPr="00EF7DBE">
              <w:rPr>
                <w:lang w:val="fr-CA"/>
              </w:rPr>
              <w:br/>
              <w:t>et comparer.</w:t>
            </w:r>
          </w:p>
        </w:tc>
        <w:tc>
          <w:tcPr>
            <w:tcW w:w="240" w:type="dxa"/>
            <w:tcBorders>
              <w:top w:val="nil"/>
              <w:left w:val="single" w:sz="2" w:space="0" w:color="auto"/>
              <w:bottom w:val="nil"/>
              <w:right w:val="single" w:sz="2" w:space="0" w:color="auto"/>
            </w:tcBorders>
            <w:shd w:val="clear" w:color="auto" w:fill="auto"/>
          </w:tcPr>
          <w:p w:rsidR="00BD5986" w:rsidRPr="00EF7DBE" w:rsidRDefault="00BD5986" w:rsidP="00EF4DD7">
            <w:pPr>
              <w:pStyle w:val="Tablestyle1"/>
              <w:rPr>
                <w:lang w:val="fr-CA"/>
              </w:rPr>
            </w:pPr>
          </w:p>
        </w:tc>
        <w:tc>
          <w:tcPr>
            <w:tcW w:w="2326" w:type="dxa"/>
            <w:tcBorders>
              <w:top w:val="single" w:sz="2" w:space="0" w:color="auto"/>
              <w:left w:val="single" w:sz="2" w:space="0" w:color="auto"/>
              <w:bottom w:val="single" w:sz="2" w:space="0" w:color="auto"/>
              <w:right w:val="single" w:sz="2" w:space="0" w:color="auto"/>
            </w:tcBorders>
            <w:shd w:val="clear" w:color="auto" w:fill="auto"/>
          </w:tcPr>
          <w:p w:rsidR="00BD5986" w:rsidRPr="00EF7DBE" w:rsidRDefault="00032934" w:rsidP="00EF4DD7">
            <w:pPr>
              <w:pStyle w:val="Tablestyle1"/>
              <w:rPr>
                <w:lang w:val="fr-CA"/>
              </w:rPr>
            </w:pPr>
            <w:r w:rsidRPr="00EF7DBE">
              <w:rPr>
                <w:lang w:val="fr-CA"/>
              </w:rPr>
              <w:t xml:space="preserve">L’analyse de la validité, de la fiabilité et </w:t>
            </w:r>
            <w:r w:rsidRPr="00EF7DBE">
              <w:rPr>
                <w:lang w:val="fr-CA"/>
              </w:rPr>
              <w:br/>
              <w:t xml:space="preserve">de la représentation des </w:t>
            </w:r>
            <w:r w:rsidRPr="00EF7DBE">
              <w:rPr>
                <w:b/>
                <w:lang w:val="fr-CA"/>
              </w:rPr>
              <w:t>données</w:t>
            </w:r>
            <w:r w:rsidRPr="00EF7DBE">
              <w:rPr>
                <w:lang w:val="fr-CA"/>
              </w:rPr>
              <w:t xml:space="preserve"> nous permet de faire </w:t>
            </w:r>
            <w:r w:rsidRPr="00EF7DBE">
              <w:rPr>
                <w:lang w:val="fr-CA"/>
              </w:rPr>
              <w:br/>
              <w:t>des comparaisons et des interprétations.</w:t>
            </w:r>
          </w:p>
        </w:tc>
      </w:tr>
    </w:tbl>
    <w:p w:rsidR="00BD5986" w:rsidRPr="00C53534" w:rsidRDefault="00BD5986" w:rsidP="00EF4DD7">
      <w:pPr>
        <w:rPr>
          <w:rFonts w:ascii="Times New Roman" w:hAnsi="Times New Roman"/>
        </w:rPr>
      </w:pPr>
    </w:p>
    <w:p w:rsidR="00BD5986"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BD5986" w:rsidRPr="00480155">
        <w:tc>
          <w:tcPr>
            <w:tcW w:w="3005"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BD5986" w:rsidRPr="00E74404" w:rsidRDefault="00032934" w:rsidP="00EF4DD7">
            <w:pPr>
              <w:pStyle w:val="TableHeader"/>
              <w:spacing w:before="80" w:after="40"/>
              <w:rPr>
                <w:szCs w:val="22"/>
                <w:lang w:val="fr-CA"/>
              </w:rPr>
            </w:pPr>
            <w:r w:rsidRPr="00E74404">
              <w:rPr>
                <w:lang w:val="fr-CA"/>
              </w:rPr>
              <w:t>Raisonner et analyser</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w:t>
            </w:r>
            <w:r w:rsidR="0085746E">
              <w:rPr>
                <w:lang w:val="fr-CA"/>
              </w:rPr>
              <w:br/>
            </w:r>
            <w:r w:rsidRPr="00E74404">
              <w:rPr>
                <w:lang w:val="fr-CA"/>
              </w:rPr>
              <w:t>des concepts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BD5986"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et </w:t>
            </w:r>
            <w:r w:rsidR="0085746E">
              <w:rPr>
                <w:lang w:val="fr-CA"/>
              </w:rPr>
              <w:br/>
            </w:r>
            <w:r w:rsidRPr="00E74404">
              <w:rPr>
                <w:lang w:val="fr-CA"/>
              </w:rPr>
              <w:t>des relations, et pour vérifier la validité de conjectures</w:t>
            </w:r>
          </w:p>
          <w:p w:rsidR="00BD5986" w:rsidRPr="00E74404" w:rsidRDefault="00032934" w:rsidP="00EF4DD7">
            <w:pPr>
              <w:pStyle w:val="ListParagraph"/>
              <w:tabs>
                <w:tab w:val="num" w:pos="600"/>
              </w:tabs>
              <w:contextualSpacing w:val="0"/>
              <w:rPr>
                <w:lang w:val="fr-CA"/>
              </w:rPr>
            </w:pPr>
            <w:r w:rsidRPr="00E74404">
              <w:rPr>
                <w:b/>
                <w:lang w:val="fr-CA"/>
              </w:rPr>
              <w:t>Modéliser</w:t>
            </w:r>
            <w:r w:rsidRPr="00E74404">
              <w:rPr>
                <w:lang w:val="fr-CA"/>
              </w:rPr>
              <w:t xml:space="preserve"> les objets et les relations mathématiques dans des expériences contextualisées</w:t>
            </w:r>
          </w:p>
          <w:p w:rsidR="00BD5986" w:rsidRPr="00E74404" w:rsidRDefault="00032934" w:rsidP="00EF4DD7">
            <w:pPr>
              <w:pStyle w:val="TableHeader"/>
              <w:spacing w:before="80" w:after="40"/>
              <w:rPr>
                <w:szCs w:val="22"/>
                <w:lang w:val="fr-CA"/>
              </w:rPr>
            </w:pPr>
            <w:r w:rsidRPr="00E74404">
              <w:rPr>
                <w:lang w:val="fr-CA"/>
              </w:rPr>
              <w:t>Comprendre et résoudre</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 </w:t>
            </w:r>
          </w:p>
          <w:p w:rsidR="00BD5986"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BD5986"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BD5986"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opérations </w:t>
            </w:r>
            <w:r w:rsidRPr="00E74404">
              <w:rPr>
                <w:lang w:val="fr-CA"/>
              </w:rPr>
              <w:t>sur les nombres rationnels (addition, soustraction, multiplication, division et priorité d’opérations)</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exposants </w:t>
            </w:r>
            <w:r w:rsidRPr="00E74404">
              <w:rPr>
                <w:lang w:val="fr-CA"/>
              </w:rPr>
              <w:t xml:space="preserve">et les lois des exposants (avec </w:t>
            </w:r>
            <w:r w:rsidR="0085746E">
              <w:rPr>
                <w:lang w:val="fr-CA"/>
              </w:rPr>
              <w:br/>
            </w:r>
            <w:r w:rsidRPr="00E74404">
              <w:rPr>
                <w:lang w:val="fr-CA"/>
              </w:rPr>
              <w:t>des exposants entiers naturels)</w:t>
            </w:r>
            <w:r w:rsidRPr="00E74404">
              <w:rPr>
                <w:b/>
                <w:lang w:val="fr-CA"/>
              </w:rPr>
              <w:t xml:space="preserve"> </w:t>
            </w:r>
          </w:p>
          <w:p w:rsidR="00BD5986"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opérations sur les </w:t>
            </w:r>
            <w:r w:rsidRPr="00E74404">
              <w:rPr>
                <w:b/>
                <w:lang w:val="fr-CA"/>
              </w:rPr>
              <w:t>polynômes</w:t>
            </w:r>
            <w:r w:rsidRPr="00E74404">
              <w:rPr>
                <w:lang w:val="fr-CA"/>
              </w:rPr>
              <w:t xml:space="preserve"> du premier et </w:t>
            </w:r>
            <w:r w:rsidR="0085746E">
              <w:rPr>
                <w:lang w:val="fr-CA"/>
              </w:rPr>
              <w:br/>
            </w:r>
            <w:r w:rsidRPr="00E74404">
              <w:rPr>
                <w:lang w:val="fr-CA"/>
              </w:rPr>
              <w:t xml:space="preserve">du second degré </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linéaires à deux variables</w:t>
            </w:r>
            <w:r w:rsidRPr="00E74404">
              <w:rPr>
                <w:lang w:val="fr-CA"/>
              </w:rPr>
              <w:t>,</w:t>
            </w:r>
            <w:r w:rsidRPr="00E74404">
              <w:rPr>
                <w:b/>
                <w:lang w:val="fr-CA"/>
              </w:rPr>
              <w:t xml:space="preserve"> </w:t>
            </w:r>
            <w:r w:rsidRPr="00E74404">
              <w:rPr>
                <w:lang w:val="fr-CA"/>
              </w:rPr>
              <w:t xml:space="preserve">au moyen </w:t>
            </w:r>
            <w:r w:rsidR="0085746E">
              <w:rPr>
                <w:lang w:val="fr-CA"/>
              </w:rPr>
              <w:br/>
            </w:r>
            <w:r w:rsidRPr="00E74404">
              <w:rPr>
                <w:lang w:val="fr-CA"/>
              </w:rPr>
              <w:t>de graphiques, de l’interpolation et de l’extrapolation</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équations linéaires à une variable </w:t>
            </w:r>
            <w:r w:rsidRPr="00E74404">
              <w:rPr>
                <w:lang w:val="fr-CA"/>
              </w:rPr>
              <w:t xml:space="preserve">qui peuvent </w:t>
            </w:r>
            <w:r w:rsidR="0085746E">
              <w:rPr>
                <w:lang w:val="fr-CA"/>
              </w:rPr>
              <w:br/>
            </w:r>
            <w:r w:rsidRPr="00E74404">
              <w:rPr>
                <w:lang w:val="fr-CA"/>
              </w:rPr>
              <w:t>se résoudre en plusieurs étapes</w:t>
            </w:r>
          </w:p>
          <w:p w:rsidR="00BD5986"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raisonnement proportionnel </w:t>
            </w:r>
            <w:r w:rsidRPr="00E74404">
              <w:rPr>
                <w:lang w:val="fr-CA"/>
              </w:rPr>
              <w:t>en géométrie</w:t>
            </w:r>
          </w:p>
          <w:p w:rsidR="00BD5986"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statistique </w:t>
            </w:r>
            <w:r w:rsidRPr="00E74404">
              <w:rPr>
                <w:lang w:val="fr-CA"/>
              </w:rPr>
              <w:t>dans notre société</w:t>
            </w:r>
          </w:p>
          <w:p w:rsidR="00BD5986"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budgets et transactions simples</w:t>
            </w:r>
          </w:p>
        </w:tc>
      </w:tr>
    </w:tbl>
    <w:p w:rsidR="00BD5986"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274444">
        <w:rPr>
          <w:noProof/>
        </w:rPr>
        <w:drawing>
          <wp:anchor distT="0" distB="0" distL="114300" distR="114300" simplePos="0" relativeHeight="25166643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9</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BD5986" w:rsidRPr="00BB3A5F" w:rsidRDefault="00032934" w:rsidP="00EF4DD7">
      <w:pPr>
        <w:rPr>
          <w:rFonts w:ascii="Arial" w:hAnsi="Arial"/>
          <w:b/>
        </w:rPr>
      </w:pPr>
      <w:r w:rsidRPr="00BB3A5F">
        <w:rPr>
          <w:rFonts w:ascii="Times New Roman" w:hAnsi="Times New Roman"/>
          <w:b/>
          <w:sz w:val="28"/>
        </w:rPr>
        <w:tab/>
      </w:r>
    </w:p>
    <w:p w:rsidR="00BD5986"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BD5986" w:rsidRPr="00480155">
        <w:tc>
          <w:tcPr>
            <w:tcW w:w="3005" w:type="pct"/>
            <w:tcBorders>
              <w:top w:val="single" w:sz="2" w:space="0" w:color="auto"/>
              <w:left w:val="single" w:sz="2" w:space="0" w:color="auto"/>
              <w:bottom w:val="single" w:sz="2" w:space="0" w:color="auto"/>
              <w:right w:val="single" w:sz="2" w:space="0" w:color="auto"/>
            </w:tcBorders>
            <w:shd w:val="clear" w:color="auto" w:fill="333333"/>
          </w:tcPr>
          <w:p w:rsidR="00BD5986"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BD5986"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BD5986" w:rsidRPr="00E74404">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032934" w:rsidP="00EF4DD7">
            <w:pPr>
              <w:pStyle w:val="TableHeader"/>
              <w:spacing w:before="80" w:after="40"/>
              <w:rPr>
                <w:szCs w:val="22"/>
                <w:lang w:val="fr-CA"/>
              </w:rPr>
            </w:pPr>
            <w:r w:rsidRPr="00E74404">
              <w:rPr>
                <w:lang w:val="fr-CA"/>
              </w:rPr>
              <w:t>Communiquer et représenter</w:t>
            </w:r>
          </w:p>
          <w:p w:rsidR="00BD5986" w:rsidRPr="00E74404" w:rsidRDefault="00032934" w:rsidP="00EF4DD7">
            <w:pPr>
              <w:pStyle w:val="ListParagraph"/>
              <w:tabs>
                <w:tab w:val="num" w:pos="600"/>
              </w:tabs>
              <w:spacing w:after="40"/>
              <w:contextualSpacing w:val="0"/>
              <w:rPr>
                <w:lang w:val="fr-CA"/>
              </w:rPr>
            </w:pPr>
            <w:r w:rsidRPr="00E74404">
              <w:rPr>
                <w:lang w:val="fr-CA"/>
              </w:rPr>
              <w:t>Utiliser le vocabulaire et les symboles mathématiques pour contribuer à des discussions de nature mathématique</w:t>
            </w:r>
          </w:p>
          <w:p w:rsidR="00BD5986"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BD5986"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BD5986" w:rsidRPr="00E74404" w:rsidRDefault="00032934" w:rsidP="00EF4DD7">
            <w:pPr>
              <w:pStyle w:val="ListParagraph"/>
              <w:tabs>
                <w:tab w:val="num" w:pos="600"/>
              </w:tabs>
              <w:spacing w:after="40"/>
              <w:contextualSpacing w:val="0"/>
              <w:rPr>
                <w:lang w:val="fr-CA"/>
              </w:rPr>
            </w:pPr>
            <w:r w:rsidRPr="00E74404">
              <w:rPr>
                <w:lang w:val="fr-CA"/>
              </w:rPr>
              <w:t xml:space="preserve">Représenter un concept mathématique sous forme concrète, graphique et symbolique </w:t>
            </w:r>
          </w:p>
          <w:p w:rsidR="00BD5986" w:rsidRPr="00E74404" w:rsidRDefault="00032934" w:rsidP="00EF4DD7">
            <w:pPr>
              <w:pStyle w:val="TableHeader"/>
              <w:rPr>
                <w:szCs w:val="22"/>
                <w:lang w:val="fr-CA"/>
              </w:rPr>
            </w:pPr>
            <w:r w:rsidRPr="00E74404">
              <w:rPr>
                <w:lang w:val="fr-CA"/>
              </w:rPr>
              <w:t>Faire des liens et réfléchir</w:t>
            </w:r>
          </w:p>
          <w:p w:rsidR="00BD5986"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BD5986"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BD5986"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BD5986" w:rsidRPr="00E74404" w:rsidRDefault="00032934" w:rsidP="00EF4DD7">
            <w:pPr>
              <w:pStyle w:val="ListParagraph"/>
              <w:tabs>
                <w:tab w:val="num" w:pos="600"/>
              </w:tabs>
              <w:spacing w:after="160"/>
              <w:ind w:right="251"/>
              <w:contextualSpacing w:val="0"/>
              <w:rPr>
                <w:lang w:val="fr-CA"/>
              </w:rPr>
            </w:pPr>
            <w:r w:rsidRPr="000D1CE7">
              <w:rPr>
                <w:b/>
                <w:bCs/>
                <w:lang w:val="fr-CA"/>
              </w:rPr>
              <w:t>Intégrer les</w:t>
            </w:r>
            <w:r w:rsidRPr="00E74404">
              <w:rPr>
                <w:b/>
                <w:bCs/>
                <w:lang w:val="fr-CA"/>
              </w:rPr>
              <w:t xml:space="preserve"> perspectives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BD5986" w:rsidRPr="00E74404" w:rsidRDefault="00BD5986" w:rsidP="00EF4DD7">
            <w:pPr>
              <w:rPr>
                <w:szCs w:val="22"/>
                <w:lang w:val="fr-CA"/>
              </w:rPr>
            </w:pPr>
          </w:p>
        </w:tc>
      </w:tr>
    </w:tbl>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EF7DBE">
              <w:rPr>
                <w:rFonts w:ascii="Times New Roman" w:hAnsi="Times New Roman"/>
              </w:rPr>
              <w:br w:type="page"/>
            </w:r>
            <w:r w:rsidRPr="00EF7DBE">
              <w:rPr>
                <w:b/>
              </w:rPr>
              <w:tab/>
            </w:r>
            <w:r w:rsidRPr="00EF7DBE">
              <w:rPr>
                <w:rFonts w:ascii="Times New Roman" w:hAnsi="Times New Roman"/>
                <w:b/>
                <w:szCs w:val="22"/>
                <w:lang w:val="fr-CA"/>
              </w:rPr>
              <w:t>MATHÉMATIQUES</w:t>
            </w:r>
            <w:r w:rsidRPr="00EF7DBE">
              <w:rPr>
                <w:b/>
                <w:lang w:val="fr-CA"/>
              </w:rPr>
              <w:br/>
              <w:t>Grandes idées – Approfondissements</w:t>
            </w:r>
            <w:r w:rsidRPr="00EF7DBE">
              <w:rPr>
                <w:b/>
              </w:rPr>
              <w:tab/>
            </w:r>
            <w:r w:rsidRPr="00EF7DBE">
              <w:rPr>
                <w:rFonts w:ascii="Times New Roman" w:hAnsi="Times New Roman"/>
                <w:b/>
                <w:szCs w:val="22"/>
              </w:rPr>
              <w:t>9</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Nombres :</w:t>
            </w:r>
          </w:p>
          <w:p w:rsidR="00BD5986" w:rsidRPr="00EF7DBE" w:rsidRDefault="00032934" w:rsidP="00EF4DD7">
            <w:pPr>
              <w:pStyle w:val="ListParagraph"/>
              <w:contextualSpacing w:val="0"/>
              <w:rPr>
                <w:lang w:val="fr-CA"/>
              </w:rPr>
            </w:pPr>
            <w:r w:rsidRPr="00EF7DBE">
              <w:rPr>
                <w:lang w:val="fr-CA"/>
              </w:rPr>
              <w:t>Nombre : Un nombre représente et décrit une quantité. Le raisonnement algébrique nous permet de décrire et d’analyser des relations mathématiques.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Comment la notion d’équivalence nous aide-t-elle à résoudre des équations algébriques?</w:t>
            </w:r>
          </w:p>
          <w:p w:rsidR="00BD5986" w:rsidRPr="00EF7DBE" w:rsidRDefault="00032934" w:rsidP="00EF4DD7">
            <w:pPr>
              <w:pStyle w:val="ListParagraph"/>
              <w:contextualSpacing w:val="0"/>
              <w:rPr>
                <w:lang w:val="fr-CA"/>
              </w:rPr>
            </w:pPr>
            <w:r w:rsidRPr="00EF7DBE">
              <w:rPr>
                <w:lang w:val="fr-CA"/>
              </w:rPr>
              <w:t>Quels sont les liens entre les polynômes et le processus de résolution des équations?</w:t>
            </w:r>
          </w:p>
          <w:p w:rsidR="00BD5986" w:rsidRPr="00EF7DBE" w:rsidRDefault="00032934" w:rsidP="00EF4DD7">
            <w:pPr>
              <w:pStyle w:val="ListParagraph"/>
              <w:contextualSpacing w:val="0"/>
              <w:rPr>
                <w:lang w:val="fr-CA"/>
              </w:rPr>
            </w:pPr>
            <w:r w:rsidRPr="00EF7DBE">
              <w:rPr>
                <w:lang w:val="fr-CA"/>
              </w:rPr>
              <w:t>Quelles régularités trouve-t-on lorsque l’on applique les opérations sur des polynômes?</w:t>
            </w:r>
          </w:p>
          <w:p w:rsidR="00BD5986" w:rsidRPr="00EF7DBE" w:rsidRDefault="00032934" w:rsidP="00EF4DD7">
            <w:pPr>
              <w:pStyle w:val="ListParagraph"/>
              <w:contextualSpacing w:val="0"/>
              <w:rPr>
                <w:lang w:val="fr-CA"/>
              </w:rPr>
            </w:pPr>
            <w:r w:rsidRPr="00EF7DBE">
              <w:rPr>
                <w:lang w:val="fr-CA"/>
              </w:rPr>
              <w:t xml:space="preserve">Comment peut-on analyser les biais et la fiabilité des études diffusées dans les médias? </w:t>
            </w:r>
          </w:p>
          <w:p w:rsidR="00BD5986" w:rsidRPr="00EF7DBE" w:rsidRDefault="00032934" w:rsidP="00EF4DD7">
            <w:pPr>
              <w:pStyle w:val="Topic"/>
              <w:contextualSpacing w:val="0"/>
              <w:rPr>
                <w:rFonts w:cs="Calibri"/>
                <w:i/>
                <w:lang w:val="fr-CA"/>
              </w:rPr>
            </w:pPr>
            <w:r w:rsidRPr="00EF7DBE">
              <w:rPr>
                <w:lang w:val="fr-CA"/>
              </w:rPr>
              <w:t>Facilité à manipuler les nombres :</w:t>
            </w:r>
          </w:p>
          <w:p w:rsidR="00BD5986" w:rsidRPr="00EF7DBE" w:rsidRDefault="00032934" w:rsidP="00EF4DD7">
            <w:pPr>
              <w:pStyle w:val="ListParagraph"/>
              <w:contextualSpacing w:val="0"/>
              <w:rPr>
                <w:lang w:val="fr-CA"/>
              </w:rPr>
            </w:pPr>
            <w:r w:rsidRPr="00EF7DBE">
              <w:rPr>
                <w:lang w:val="fr-CA"/>
              </w:rPr>
              <w:t>Habileté à effectuer des calculs : Pour acquérir des habiletés à effectuer des calculs, il faut acquérir un bon sens du nombre.</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Quelle est la relation entre l’addition et la soustraction de nombres rationnels?</w:t>
            </w:r>
          </w:p>
          <w:p w:rsidR="00BD5986" w:rsidRPr="00EF7DBE" w:rsidRDefault="00032934" w:rsidP="00EF4DD7">
            <w:pPr>
              <w:pStyle w:val="ListParagraph"/>
              <w:contextualSpacing w:val="0"/>
              <w:rPr>
                <w:lang w:val="fr-CA"/>
              </w:rPr>
            </w:pPr>
            <w:r w:rsidRPr="00EF7DBE">
              <w:rPr>
                <w:lang w:val="fr-CA"/>
              </w:rPr>
              <w:t>Quelle est la relation entre la multiplication et la division de nombres rationnels?</w:t>
            </w:r>
          </w:p>
          <w:p w:rsidR="00BD5986" w:rsidRPr="00EF7DBE" w:rsidRDefault="00032934" w:rsidP="00EF4DD7">
            <w:pPr>
              <w:pStyle w:val="ListParagraph"/>
              <w:contextualSpacing w:val="0"/>
              <w:rPr>
                <w:lang w:val="fr-CA"/>
              </w:rPr>
            </w:pPr>
            <w:r w:rsidRPr="00EF7DBE">
              <w:rPr>
                <w:lang w:val="fr-CA"/>
              </w:rPr>
              <w:t>Quelle est la relation entre l’addition et la multiplication de nombres rationnels?</w:t>
            </w:r>
          </w:p>
          <w:p w:rsidR="00BD5986" w:rsidRPr="00EF7DBE" w:rsidRDefault="00032934" w:rsidP="00EF7DBE">
            <w:pPr>
              <w:pStyle w:val="ListParagraph"/>
              <w:spacing w:before="60" w:after="120"/>
              <w:contextualSpacing w:val="0"/>
              <w:rPr>
                <w:lang w:val="fr-CA"/>
              </w:rPr>
            </w:pPr>
            <w:r w:rsidRPr="00EF7DBE">
              <w:rPr>
                <w:lang w:val="fr-CA"/>
              </w:rPr>
              <w:t>Quelle est la relation entre la soustraction et la division de nombres rationnels?</w:t>
            </w:r>
          </w:p>
          <w:p w:rsidR="00BD5986" w:rsidRPr="00EF7DBE" w:rsidRDefault="00032934" w:rsidP="00EF7DBE">
            <w:pPr>
              <w:pStyle w:val="Topic"/>
              <w:spacing w:before="60"/>
              <w:contextualSpacing w:val="0"/>
              <w:rPr>
                <w:rFonts w:cs="Calibri"/>
                <w:i/>
                <w:lang w:val="fr-CA"/>
              </w:rPr>
            </w:pPr>
            <w:r w:rsidRPr="00EF7DBE">
              <w:rPr>
                <w:lang w:val="fr-CA"/>
              </w:rPr>
              <w:t>Relations linéaires continues :</w:t>
            </w:r>
          </w:p>
          <w:p w:rsidR="00BD5986" w:rsidRPr="00EF7DBE" w:rsidRDefault="00032934" w:rsidP="00EF4DD7">
            <w:pPr>
              <w:pStyle w:val="ListParagraph"/>
              <w:contextualSpacing w:val="0"/>
              <w:rPr>
                <w:lang w:val="fr-CA"/>
              </w:rPr>
            </w:pPr>
            <w:r w:rsidRPr="00EF7DBE">
              <w:rPr>
                <w:lang w:val="fr-CA"/>
              </w:rPr>
              <w:t>Régularités : On utilise les régularités pour représenter des récurrences connues et faire des généralisations.</w:t>
            </w:r>
          </w:p>
          <w:p w:rsidR="00BD5986" w:rsidRPr="00EF7DBE" w:rsidRDefault="00032934" w:rsidP="00EF7DBE">
            <w:pPr>
              <w:pStyle w:val="Topicsub"/>
              <w:spacing w:before="120"/>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Qu’est-ce qu’une relation linéaire continue?</w:t>
            </w:r>
          </w:p>
          <w:p w:rsidR="00BD5986" w:rsidRPr="00EF7DBE" w:rsidRDefault="00032934" w:rsidP="00EF4DD7">
            <w:pPr>
              <w:pStyle w:val="ListParagraph"/>
              <w:contextualSpacing w:val="0"/>
              <w:rPr>
                <w:lang w:val="fr-CA"/>
              </w:rPr>
            </w:pPr>
            <w:r w:rsidRPr="00EF7DBE">
              <w:rPr>
                <w:lang w:val="fr-CA"/>
              </w:rPr>
              <w:t>Comment peut-on représenter une relation linéaire continue?</w:t>
            </w:r>
          </w:p>
          <w:p w:rsidR="00BD5986" w:rsidRPr="00EF7DBE" w:rsidRDefault="00032934" w:rsidP="00EF4DD7">
            <w:pPr>
              <w:pStyle w:val="ListParagraph"/>
              <w:contextualSpacing w:val="0"/>
              <w:rPr>
                <w:lang w:val="fr-CA"/>
              </w:rPr>
            </w:pPr>
            <w:r w:rsidRPr="00EF7DBE">
              <w:rPr>
                <w:lang w:val="fr-CA"/>
              </w:rPr>
              <w:t>Comment les relations linéaires continues nous aident-elles à faire des prédictions?</w:t>
            </w:r>
          </w:p>
          <w:p w:rsidR="00BD5986" w:rsidRPr="00EF7DBE" w:rsidRDefault="00032934" w:rsidP="00EF4DD7">
            <w:pPr>
              <w:pStyle w:val="ListParagraph"/>
              <w:contextualSpacing w:val="0"/>
              <w:rPr>
                <w:lang w:val="fr-CA"/>
              </w:rPr>
            </w:pPr>
            <w:r w:rsidRPr="00EF7DBE">
              <w:rPr>
                <w:lang w:val="fr-CA"/>
              </w:rPr>
              <w:t>Quels facteurs peuvent changer une relation linéaire continue?</w:t>
            </w:r>
          </w:p>
          <w:p w:rsidR="00BD5986" w:rsidRPr="00EF7DBE" w:rsidRDefault="00032934" w:rsidP="00EF7DBE">
            <w:pPr>
              <w:pStyle w:val="ListParagraph"/>
              <w:spacing w:before="60" w:after="120"/>
              <w:contextualSpacing w:val="0"/>
              <w:rPr>
                <w:lang w:val="fr-CA"/>
              </w:rPr>
            </w:pPr>
            <w:r w:rsidRPr="00EF7DBE">
              <w:rPr>
                <w:lang w:val="fr-CA"/>
              </w:rPr>
              <w:t>Comment différents types de graphiques et de relations sont-ils utilisés dans différentes professions?</w:t>
            </w:r>
          </w:p>
          <w:p w:rsidR="00BD5986" w:rsidRPr="00EF7DBE" w:rsidRDefault="00032934" w:rsidP="00EF4DD7">
            <w:pPr>
              <w:pStyle w:val="Topic"/>
              <w:contextualSpacing w:val="0"/>
              <w:rPr>
                <w:rFonts w:cs="Calibri"/>
                <w:i/>
                <w:lang w:val="fr-CA"/>
              </w:rPr>
            </w:pPr>
            <w:r w:rsidRPr="00EF7DBE">
              <w:rPr>
                <w:lang w:val="fr-CA"/>
              </w:rPr>
              <w:t>Relations de proportionnalité :</w:t>
            </w:r>
          </w:p>
          <w:p w:rsidR="00BD5986" w:rsidRPr="00EF7DBE" w:rsidRDefault="00032934" w:rsidP="00EF4DD7">
            <w:pPr>
              <w:pStyle w:val="ListParagraph"/>
              <w:contextualSpacing w:val="0"/>
              <w:rPr>
                <w:lang w:val="fr-CA"/>
              </w:rPr>
            </w:pPr>
            <w:r w:rsidRPr="00EF7DBE">
              <w:rPr>
                <w:lang w:val="fr-CA"/>
              </w:rPr>
              <w:t>Géométrie et mesure : On peut décrire, mesurer et comparer les relations géométriques. Le raisonnement proportionnel nous permet de comprendre les relations de multiplication.</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Quels sont les liens entre des figures géométriques semblables?</w:t>
            </w:r>
          </w:p>
          <w:p w:rsidR="00BD5986" w:rsidRPr="00EF7DBE" w:rsidRDefault="00032934" w:rsidP="00EF4DD7">
            <w:pPr>
              <w:pStyle w:val="ListParagraph"/>
              <w:contextualSpacing w:val="0"/>
              <w:rPr>
                <w:lang w:val="fr-CA"/>
              </w:rPr>
            </w:pPr>
            <w:r w:rsidRPr="00EF7DBE">
              <w:rPr>
                <w:lang w:val="fr-CA"/>
              </w:rPr>
              <w:t>Quelles caractéristiques rendent des figures géométriques semblables?</w:t>
            </w:r>
          </w:p>
          <w:p w:rsidR="00BD5986" w:rsidRPr="00EF7DBE" w:rsidRDefault="00032934" w:rsidP="00EF7DBE">
            <w:pPr>
              <w:pStyle w:val="ListParagraph"/>
              <w:spacing w:before="60" w:after="120"/>
              <w:contextualSpacing w:val="0"/>
              <w:rPr>
                <w:lang w:val="fr-CA"/>
              </w:rPr>
            </w:pPr>
            <w:r w:rsidRPr="00EF7DBE">
              <w:rPr>
                <w:lang w:val="fr-CA"/>
              </w:rPr>
              <w:t>Quel rôle les figures géométriques semblables jouent-elles dans la construction et la conception de structures?</w:t>
            </w:r>
          </w:p>
          <w:p w:rsidR="00BD5986" w:rsidRPr="00EF7DBE" w:rsidRDefault="00032934" w:rsidP="00EF4DD7">
            <w:pPr>
              <w:pStyle w:val="Topic"/>
              <w:contextualSpacing w:val="0"/>
              <w:rPr>
                <w:rFonts w:cs="Calibri"/>
                <w:i/>
                <w:lang w:val="fr-CA"/>
              </w:rPr>
            </w:pPr>
            <w:r w:rsidRPr="00EF7DBE">
              <w:rPr>
                <w:lang w:val="fr-CA"/>
              </w:rPr>
              <w:t>Données :</w:t>
            </w:r>
          </w:p>
          <w:p w:rsidR="00BD5986" w:rsidRPr="00EF7DBE" w:rsidRDefault="00032934" w:rsidP="00EF4DD7">
            <w:pPr>
              <w:pStyle w:val="ListParagraph"/>
              <w:contextualSpacing w:val="0"/>
              <w:rPr>
                <w:lang w:val="fr-CA"/>
              </w:rPr>
            </w:pPr>
            <w:r w:rsidRPr="00EF7DBE">
              <w:rPr>
                <w:lang w:val="fr-CA"/>
              </w:rPr>
              <w:t>Données et probabilité : L’analyse des données et la probabilité nous permettent de faire des comparaisons et des interprétations.</w:t>
            </w:r>
          </w:p>
          <w:p w:rsidR="00BD5986" w:rsidRPr="00EF7DBE" w:rsidRDefault="00032934" w:rsidP="00EF4DD7">
            <w:pPr>
              <w:pStyle w:val="Topicsub"/>
              <w:rPr>
                <w:lang w:val="fr-CA"/>
              </w:rPr>
            </w:pPr>
            <w:r w:rsidRPr="00EF7DBE">
              <w:rPr>
                <w:lang w:val="fr-CA"/>
              </w:rPr>
              <w:t>Questions pour appuyer la réflexion des élèves :</w:t>
            </w:r>
          </w:p>
          <w:p w:rsidR="00BD5986" w:rsidRPr="00EF7DBE" w:rsidRDefault="00032934" w:rsidP="00EF4DD7">
            <w:pPr>
              <w:pStyle w:val="ListParagraph"/>
              <w:contextualSpacing w:val="0"/>
              <w:rPr>
                <w:lang w:val="fr-CA"/>
              </w:rPr>
            </w:pPr>
            <w:r w:rsidRPr="00EF7DBE">
              <w:rPr>
                <w:lang w:val="fr-CA"/>
              </w:rPr>
              <w:t>Qu’est-ce qui détermine la validité et la fiabilité des données?</w:t>
            </w:r>
          </w:p>
          <w:p w:rsidR="00BD5986" w:rsidRPr="00EF7DBE" w:rsidRDefault="00032934" w:rsidP="00EF4DD7">
            <w:pPr>
              <w:pStyle w:val="ListParagraph"/>
              <w:contextualSpacing w:val="0"/>
              <w:rPr>
                <w:lang w:val="fr-CA"/>
              </w:rPr>
            </w:pPr>
            <w:r w:rsidRPr="00EF7DBE">
              <w:rPr>
                <w:lang w:val="fr-CA"/>
              </w:rPr>
              <w:t>Quelle est la différence entre des données valides et des données fiables?</w:t>
            </w:r>
          </w:p>
          <w:p w:rsidR="00BD5986" w:rsidRPr="00EF7DBE" w:rsidRDefault="00032934" w:rsidP="00EF7DBE">
            <w:pPr>
              <w:pStyle w:val="ListParagraph"/>
              <w:spacing w:after="120"/>
              <w:contextualSpacing w:val="0"/>
              <w:rPr>
                <w:lang w:val="fr-CA"/>
              </w:rPr>
            </w:pPr>
            <w:r w:rsidRPr="00EF7DBE">
              <w:rPr>
                <w:lang w:val="fr-CA"/>
              </w:rPr>
              <w:t>Quels facteurs influent sur la validité et la fiabilité des données?</w:t>
            </w:r>
          </w:p>
        </w:tc>
      </w:tr>
    </w:tbl>
    <w:p w:rsidR="00BD5986" w:rsidRPr="00C53534" w:rsidRDefault="00BD5986" w:rsidP="00EF4DD7"/>
    <w:p w:rsidR="00BD5986" w:rsidRPr="00C53534" w:rsidRDefault="00BD5986" w:rsidP="00EF4DD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D5986" w:rsidRPr="00C53534" w:rsidTr="00EF7DBE">
        <w:trPr>
          <w:tblHeader/>
        </w:trPr>
        <w:tc>
          <w:tcPr>
            <w:tcW w:w="5000" w:type="pct"/>
            <w:shd w:val="clear" w:color="auto" w:fill="auto"/>
            <w:tcMar>
              <w:top w:w="0" w:type="dxa"/>
              <w:bottom w:w="0" w:type="dxa"/>
            </w:tcMar>
          </w:tcPr>
          <w:p w:rsidR="00BD5986" w:rsidRPr="00EF7DBE" w:rsidRDefault="00032934" w:rsidP="00EF7DBE">
            <w:pPr>
              <w:tabs>
                <w:tab w:val="right" w:pos="14000"/>
              </w:tabs>
              <w:spacing w:before="60" w:after="60"/>
              <w:rPr>
                <w:b/>
              </w:rPr>
            </w:pPr>
            <w:r w:rsidRPr="00C53534">
              <w:br w:type="page"/>
            </w:r>
            <w:r w:rsidRPr="00EF7DBE">
              <w:rPr>
                <w:b/>
              </w:rPr>
              <w:tab/>
            </w:r>
            <w:r w:rsidRPr="00EF7DBE">
              <w:rPr>
                <w:rFonts w:ascii="Times New Roman" w:hAnsi="Times New Roman"/>
                <w:b/>
                <w:szCs w:val="22"/>
                <w:lang w:val="fr-CA"/>
              </w:rPr>
              <w:t>MATHÉMATIQUES</w:t>
            </w:r>
            <w:r w:rsidRPr="00EF7DBE">
              <w:rPr>
                <w:b/>
                <w:lang w:val="fr-CA"/>
              </w:rPr>
              <w:br/>
              <w:t>Compétences disciplinaires – Approfondissements</w:t>
            </w:r>
            <w:r w:rsidRPr="00EF7DBE">
              <w:rPr>
                <w:b/>
              </w:rPr>
              <w:tab/>
            </w:r>
            <w:r w:rsidRPr="00EF7DBE">
              <w:rPr>
                <w:rFonts w:ascii="Times New Roman" w:hAnsi="Times New Roman"/>
                <w:b/>
                <w:szCs w:val="22"/>
              </w:rPr>
              <w:t>9</w:t>
            </w:r>
            <w:r w:rsidRPr="00EF7DBE">
              <w:rPr>
                <w:rFonts w:ascii="Times New Roman Bold" w:hAnsi="Times New Roman Bold"/>
                <w:b/>
                <w:position w:val="6"/>
                <w:sz w:val="18"/>
                <w:szCs w:val="22"/>
              </w:rPr>
              <w:t>e</w:t>
            </w:r>
            <w:r w:rsidRPr="00EF7DBE">
              <w:rPr>
                <w:rFonts w:ascii="Times New Roman" w:hAnsi="Times New Roman"/>
                <w:b/>
                <w:szCs w:val="22"/>
              </w:rPr>
              <w:t xml:space="preserve"> </w:t>
            </w:r>
            <w:r w:rsidRPr="00EF7DBE">
              <w:rPr>
                <w:rFonts w:ascii="Times New Roman" w:hAnsi="Times New Roman"/>
                <w:b/>
                <w:szCs w:val="22"/>
                <w:lang w:val="fr-CA"/>
              </w:rPr>
              <w:t>année</w:t>
            </w:r>
          </w:p>
        </w:tc>
      </w:tr>
      <w:tr w:rsidR="00BD5986" w:rsidRPr="00E74404" w:rsidTr="00EF7DBE">
        <w:tc>
          <w:tcPr>
            <w:tcW w:w="5000" w:type="pct"/>
            <w:shd w:val="clear" w:color="auto" w:fill="auto"/>
          </w:tcPr>
          <w:p w:rsidR="00BD5986" w:rsidRPr="00EF7DBE" w:rsidRDefault="00032934" w:rsidP="00EF4DD7">
            <w:pPr>
              <w:pStyle w:val="Topic"/>
              <w:contextualSpacing w:val="0"/>
              <w:rPr>
                <w:rFonts w:cs="Calibri"/>
                <w:i/>
                <w:lang w:val="fr-CA"/>
              </w:rPr>
            </w:pPr>
            <w:r w:rsidRPr="00EF7DBE">
              <w:rPr>
                <w:lang w:val="fr-CA"/>
              </w:rPr>
              <w:t>Logique et régularités :</w:t>
            </w:r>
          </w:p>
          <w:p w:rsidR="00BD5986" w:rsidRPr="00EF7DBE" w:rsidRDefault="00032934" w:rsidP="00EF4DD7">
            <w:pPr>
              <w:pStyle w:val="ListParagraph"/>
              <w:contextualSpacing w:val="0"/>
              <w:rPr>
                <w:lang w:val="fr-CA"/>
              </w:rPr>
            </w:pPr>
            <w:r w:rsidRPr="00EF7DBE">
              <w:rPr>
                <w:lang w:val="fr-CA"/>
              </w:rPr>
              <w:t>codage</w:t>
            </w:r>
          </w:p>
          <w:p w:rsidR="00BD5986" w:rsidRPr="00EF7DBE" w:rsidRDefault="00032934" w:rsidP="00EF4DD7">
            <w:pPr>
              <w:pStyle w:val="Topic"/>
              <w:contextualSpacing w:val="0"/>
              <w:rPr>
                <w:rFonts w:cs="Calibri"/>
                <w:i/>
                <w:lang w:val="fr-CA"/>
              </w:rPr>
            </w:pPr>
            <w:r w:rsidRPr="00EF7DBE">
              <w:rPr>
                <w:lang w:val="fr-CA"/>
              </w:rPr>
              <w:t>Raisonnement et logique :</w:t>
            </w:r>
          </w:p>
          <w:p w:rsidR="00BD5986" w:rsidRPr="00EF7DBE" w:rsidRDefault="00032934" w:rsidP="00EF4DD7">
            <w:pPr>
              <w:pStyle w:val="ListParagraph"/>
              <w:contextualSpacing w:val="0"/>
              <w:rPr>
                <w:lang w:val="fr-CA"/>
              </w:rPr>
            </w:pPr>
            <w:r w:rsidRPr="00EF7DBE">
              <w:rPr>
                <w:lang w:val="fr-CA"/>
              </w:rPr>
              <w:t>faire des liens, employer le raisonnement inductif et déductif, prédire, faire des généralisations, tirer des conclusions par des expériences</w:t>
            </w:r>
          </w:p>
          <w:p w:rsidR="00BD5986" w:rsidRPr="00EF7DBE" w:rsidRDefault="00032934" w:rsidP="00EF4DD7">
            <w:pPr>
              <w:pStyle w:val="Topic"/>
              <w:contextualSpacing w:val="0"/>
              <w:rPr>
                <w:lang w:val="fr-CA"/>
              </w:rPr>
            </w:pPr>
            <w:r w:rsidRPr="00EF7DBE">
              <w:rPr>
                <w:lang w:val="fr-CA"/>
              </w:rPr>
              <w:t>Estimer raisonnablement :</w:t>
            </w:r>
          </w:p>
          <w:p w:rsidR="00BD5986" w:rsidRPr="00EF7DBE" w:rsidRDefault="00032934" w:rsidP="00EF4DD7">
            <w:pPr>
              <w:pStyle w:val="ListParagraph"/>
              <w:contextualSpacing w:val="0"/>
              <w:rPr>
                <w:lang w:val="fr-CA"/>
              </w:rPr>
            </w:pPr>
            <w:r w:rsidRPr="00EF7DBE">
              <w:rPr>
                <w:lang w:val="fr-CA"/>
              </w:rPr>
              <w:t>estimer au moyen de référents, d’approximations et de règles permettant d’arrondir une mesure (p. ex. le panneau d’arrêt est à environ 1 km de distance, la largeur de mon doigt est d’environ 1 cm)</w:t>
            </w:r>
          </w:p>
          <w:p w:rsidR="00BD5986" w:rsidRPr="00EF7DBE" w:rsidRDefault="00032934" w:rsidP="00EF4DD7">
            <w:pPr>
              <w:pStyle w:val="Topic"/>
              <w:contextualSpacing w:val="0"/>
              <w:rPr>
                <w:rFonts w:cs="Calibri"/>
                <w:lang w:val="fr-CA"/>
              </w:rPr>
            </w:pPr>
            <w:r w:rsidRPr="00EF7DBE">
              <w:rPr>
                <w:lang w:val="fr-CA"/>
              </w:rPr>
              <w:t>Appliquer :</w:t>
            </w:r>
          </w:p>
          <w:p w:rsidR="00BD5986" w:rsidRPr="00EF7DBE" w:rsidRDefault="00032934" w:rsidP="00EF4DD7">
            <w:pPr>
              <w:pStyle w:val="ListParagraph"/>
              <w:contextualSpacing w:val="0"/>
              <w:rPr>
                <w:lang w:val="fr-CA"/>
              </w:rPr>
            </w:pPr>
            <w:r w:rsidRPr="00EF7DBE">
              <w:rPr>
                <w:lang w:val="fr-CA"/>
              </w:rPr>
              <w:t>appliquer les stratégies utilisées avec des nombres entiers naturels aux nombres rationnels et aux expressions algébriques</w:t>
            </w:r>
          </w:p>
          <w:p w:rsidR="00BD5986" w:rsidRPr="00EF7DBE" w:rsidRDefault="00032934" w:rsidP="00EF4DD7">
            <w:pPr>
              <w:pStyle w:val="ListParagraph"/>
              <w:contextualSpacing w:val="0"/>
              <w:rPr>
                <w:lang w:val="fr-CA"/>
              </w:rPr>
            </w:pPr>
            <w:r w:rsidRPr="00EF7DBE">
              <w:rPr>
                <w:lang w:val="fr-CA"/>
              </w:rPr>
              <w:t>acquérir une flexibilité et une facilité de réflexion sur les nombres</w:t>
            </w:r>
          </w:p>
          <w:p w:rsidR="00BD5986" w:rsidRPr="00EF7DBE" w:rsidRDefault="00032934" w:rsidP="00EF4DD7">
            <w:pPr>
              <w:pStyle w:val="Topic"/>
              <w:contextualSpacing w:val="0"/>
              <w:rPr>
                <w:rFonts w:cs="Calibri"/>
                <w:i/>
                <w:lang w:val="fr-CA"/>
              </w:rPr>
            </w:pPr>
            <w:r w:rsidRPr="00EF7DBE">
              <w:rPr>
                <w:lang w:val="fr-CA"/>
              </w:rPr>
              <w:t xml:space="preserve">Modéliser : </w:t>
            </w:r>
          </w:p>
          <w:p w:rsidR="00BD5986" w:rsidRPr="00EF7DBE" w:rsidRDefault="00032934" w:rsidP="00EF4DD7">
            <w:pPr>
              <w:pStyle w:val="ListParagraph"/>
              <w:contextualSpacing w:val="0"/>
              <w:rPr>
                <w:lang w:val="fr-CA"/>
              </w:rPr>
            </w:pPr>
            <w:r w:rsidRPr="00EF7DBE">
              <w:rPr>
                <w:lang w:val="fr-CA"/>
              </w:rPr>
              <w:t>mimer, utiliser du matériel concret (p. ex. objets à manipuler), s’aider de dessins ou de diagrammes, construire, programmer</w:t>
            </w:r>
          </w:p>
          <w:p w:rsidR="00BD5986" w:rsidRPr="00EF7DBE" w:rsidRDefault="00032934" w:rsidP="00EF7DBE">
            <w:pPr>
              <w:pStyle w:val="Topic"/>
              <w:spacing w:before="100" w:after="40"/>
              <w:contextualSpacing w:val="0"/>
              <w:rPr>
                <w:rFonts w:cs="Calibri"/>
                <w:i/>
                <w:lang w:val="fr-CA"/>
              </w:rPr>
            </w:pPr>
            <w:r w:rsidRPr="00EF7DBE">
              <w:rPr>
                <w:lang w:val="fr-CA"/>
              </w:rPr>
              <w:t>Stratégies multiples :</w:t>
            </w:r>
          </w:p>
          <w:p w:rsidR="00BD5986" w:rsidRPr="00EF7DBE" w:rsidRDefault="00032934" w:rsidP="00EF4DD7">
            <w:pPr>
              <w:pStyle w:val="ListParagraph"/>
              <w:contextualSpacing w:val="0"/>
              <w:rPr>
                <w:lang w:val="fr-CA"/>
              </w:rPr>
            </w:pPr>
            <w:r w:rsidRPr="00EF7DBE">
              <w:rPr>
                <w:lang w:val="fr-CA"/>
              </w:rPr>
              <w:t>stratégies familières, personnelles et d’autres cultures</w:t>
            </w:r>
          </w:p>
          <w:p w:rsidR="00BD5986" w:rsidRPr="00EF7DBE" w:rsidRDefault="000D1CE7" w:rsidP="00EF7DBE">
            <w:pPr>
              <w:pStyle w:val="Topic"/>
              <w:spacing w:before="100" w:after="40"/>
              <w:contextualSpacing w:val="0"/>
              <w:rPr>
                <w:rFonts w:cs="Calibri"/>
                <w:i/>
                <w:lang w:val="fr-CA"/>
              </w:rPr>
            </w:pPr>
            <w:r w:rsidRPr="00EF7DBE">
              <w:rPr>
                <w:lang w:val="fr-CA"/>
              </w:rPr>
              <w:t>Qui font référence</w:t>
            </w:r>
            <w:r w:rsidR="00032934" w:rsidRPr="00EF7DBE">
              <w:rPr>
                <w:lang w:val="fr-CA"/>
              </w:rPr>
              <w:t> :</w:t>
            </w:r>
          </w:p>
          <w:p w:rsidR="00BD5986" w:rsidRPr="00EF7DBE" w:rsidRDefault="00032934" w:rsidP="00EF4DD7">
            <w:pPr>
              <w:pStyle w:val="ListParagraph"/>
              <w:contextualSpacing w:val="0"/>
              <w:rPr>
                <w:lang w:val="fr-CA"/>
              </w:rPr>
            </w:pPr>
            <w:r w:rsidRPr="00EF7DBE">
              <w:rPr>
                <w:lang w:val="fr-CA"/>
              </w:rPr>
              <w:t>a</w:t>
            </w:r>
            <w:r w:rsidR="000D1CE7" w:rsidRPr="00EF7DBE">
              <w:rPr>
                <w:lang w:val="fr-CA"/>
              </w:rPr>
              <w:t>ux</w:t>
            </w:r>
            <w:r w:rsidRPr="00EF7DBE">
              <w:rPr>
                <w:lang w:val="fr-CA"/>
              </w:rPr>
              <w:t xml:space="preserve"> activités quotidiennes, </w:t>
            </w:r>
            <w:r w:rsidR="000D1CE7" w:rsidRPr="00EF7DBE">
              <w:rPr>
                <w:lang w:val="fr-CA"/>
              </w:rPr>
              <w:t>aux</w:t>
            </w:r>
            <w:r w:rsidRPr="00EF7DBE">
              <w:rPr>
                <w:lang w:val="fr-CA"/>
              </w:rPr>
              <w:t xml:space="preserve"> pratiques locales et traditionnelles, </w:t>
            </w:r>
            <w:r w:rsidR="000D1CE7" w:rsidRPr="00EF7DBE">
              <w:rPr>
                <w:lang w:val="fr-CA"/>
              </w:rPr>
              <w:t xml:space="preserve">à </w:t>
            </w:r>
            <w:r w:rsidRPr="00EF7DBE">
              <w:rPr>
                <w:lang w:val="fr-CA"/>
              </w:rPr>
              <w:t xml:space="preserve">l’environnement, </w:t>
            </w:r>
            <w:r w:rsidR="000D1CE7" w:rsidRPr="00EF7DBE">
              <w:rPr>
                <w:lang w:val="fr-CA"/>
              </w:rPr>
              <w:t>aux</w:t>
            </w:r>
            <w:r w:rsidRPr="00EF7DBE">
              <w:rPr>
                <w:lang w:val="fr-CA"/>
              </w:rPr>
              <w:t xml:space="preserve"> médias populaires, </w:t>
            </w:r>
            <w:r w:rsidR="000D1CE7" w:rsidRPr="00EF7DBE">
              <w:rPr>
                <w:lang w:val="fr-CA"/>
              </w:rPr>
              <w:t>aux</w:t>
            </w:r>
            <w:r w:rsidRPr="00EF7DBE">
              <w:rPr>
                <w:lang w:val="fr-CA"/>
              </w:rPr>
              <w:t xml:space="preserve"> événements d’actualité et </w:t>
            </w:r>
            <w:r w:rsidRPr="00EF7DBE">
              <w:rPr>
                <w:rFonts w:ascii="PMingLiU" w:eastAsia="PMingLiU" w:hAnsi="PMingLiU" w:cs="PMingLiU"/>
                <w:lang w:val="fr-CA"/>
              </w:rPr>
              <w:br/>
            </w:r>
            <w:r w:rsidR="000D1CE7" w:rsidRPr="00EF7DBE">
              <w:rPr>
                <w:lang w:val="fr-CA"/>
              </w:rPr>
              <w:t xml:space="preserve">à </w:t>
            </w:r>
            <w:r w:rsidRPr="00EF7DBE">
              <w:rPr>
                <w:lang w:val="fr-CA"/>
              </w:rPr>
              <w:t>l’intégration interdisciplinaire</w:t>
            </w:r>
          </w:p>
          <w:p w:rsidR="00BD5986" w:rsidRPr="00EF7DBE" w:rsidRDefault="00032934" w:rsidP="00EF4DD7">
            <w:pPr>
              <w:pStyle w:val="ListParagraph"/>
              <w:contextualSpacing w:val="0"/>
              <w:rPr>
                <w:lang w:val="fr-CA"/>
              </w:rPr>
            </w:pPr>
            <w:r w:rsidRPr="00EF7DBE">
              <w:rPr>
                <w:lang w:val="fr-CA"/>
              </w:rPr>
              <w:t>les régularités sont importantes dans les domaines de la technologie, de l’architecture et de l’art des peuples autochtones</w:t>
            </w:r>
          </w:p>
          <w:p w:rsidR="00BD5986" w:rsidRPr="00EF7DBE" w:rsidRDefault="00032934" w:rsidP="00EF4DD7">
            <w:pPr>
              <w:pStyle w:val="ListParagraph"/>
              <w:contextualSpacing w:val="0"/>
              <w:rPr>
                <w:lang w:val="fr-CA"/>
              </w:rPr>
            </w:pPr>
            <w:r w:rsidRPr="00EF7DBE">
              <w:rPr>
                <w:lang w:val="fr-CA"/>
              </w:rPr>
              <w:t>demander aux élèves de formuler et de résoudre des problèmes et de poser des questions qui font référence a</w:t>
            </w:r>
            <w:r w:rsidR="000D1CE7" w:rsidRPr="00EF7DBE">
              <w:rPr>
                <w:lang w:val="fr-CA"/>
              </w:rPr>
              <w:t>ux lieux, aux histoires et aux</w:t>
            </w:r>
            <w:r w:rsidR="000D1CE7" w:rsidRPr="00EF7DBE">
              <w:rPr>
                <w:lang w:val="fr-CA"/>
              </w:rPr>
              <w:br/>
            </w:r>
            <w:r w:rsidRPr="00EF7DBE">
              <w:rPr>
                <w:lang w:val="fr-CA"/>
              </w:rPr>
              <w:t>pratiques culturelles</w:t>
            </w:r>
          </w:p>
          <w:p w:rsidR="00BD5986" w:rsidRPr="00EF7DBE" w:rsidRDefault="00032934" w:rsidP="00EF7DBE">
            <w:pPr>
              <w:pStyle w:val="Topic"/>
              <w:spacing w:before="100" w:after="40"/>
              <w:contextualSpacing w:val="0"/>
              <w:rPr>
                <w:rFonts w:cs="Calibri"/>
                <w:i/>
                <w:lang w:val="fr-CA"/>
              </w:rPr>
            </w:pPr>
            <w:r w:rsidRPr="00EF7DBE">
              <w:rPr>
                <w:iCs/>
                <w:lang w:val="fr-CA"/>
              </w:rPr>
              <w:t>Expliquer et justifier :</w:t>
            </w:r>
          </w:p>
          <w:p w:rsidR="00BD5986" w:rsidRPr="00EF7DBE" w:rsidRDefault="00032934" w:rsidP="00EF4DD7">
            <w:pPr>
              <w:pStyle w:val="ListParagraph"/>
              <w:contextualSpacing w:val="0"/>
              <w:rPr>
                <w:lang w:val="fr-CA"/>
              </w:rPr>
            </w:pPr>
            <w:r w:rsidRPr="00EF7DBE">
              <w:rPr>
                <w:lang w:val="fr-CA"/>
              </w:rPr>
              <w:t>au moyen d’arguments mathématiques</w:t>
            </w:r>
          </w:p>
          <w:p w:rsidR="00BD5986" w:rsidRPr="00EF7DBE" w:rsidRDefault="00032934" w:rsidP="00EF7DBE">
            <w:pPr>
              <w:pStyle w:val="Topic"/>
              <w:spacing w:before="100" w:after="40"/>
              <w:contextualSpacing w:val="0"/>
              <w:rPr>
                <w:rFonts w:cs="Calibri"/>
                <w:i/>
                <w:lang w:val="fr-CA"/>
              </w:rPr>
            </w:pPr>
            <w:r w:rsidRPr="00EF7DBE">
              <w:rPr>
                <w:iCs/>
                <w:lang w:val="fr-CA"/>
              </w:rPr>
              <w:t>Communiquer :</w:t>
            </w:r>
          </w:p>
          <w:p w:rsidR="00BD5986" w:rsidRPr="00EF7DBE" w:rsidRDefault="00032934" w:rsidP="00EF4DD7">
            <w:pPr>
              <w:pStyle w:val="ListParagraph"/>
              <w:contextualSpacing w:val="0"/>
              <w:rPr>
                <w:lang w:val="fr-CA"/>
              </w:rPr>
            </w:pPr>
            <w:r w:rsidRPr="00EF7DBE">
              <w:rPr>
                <w:iCs/>
                <w:lang w:val="fr-CA"/>
              </w:rPr>
              <w:t>de plusieurs façons (concrète, graphique, symbolique, à l’oral ou à l’écrit) pour exprimer, décrire, expliquer, justifier et appliquer des concepts mathématiques; à l’aide de la technologie (p. ex. logiciels de vidéographie, photos numériques)</w:t>
            </w:r>
          </w:p>
          <w:p w:rsidR="00BD5986" w:rsidRPr="00EF7DBE" w:rsidRDefault="00032934" w:rsidP="00EF7DBE">
            <w:pPr>
              <w:pStyle w:val="Topic"/>
              <w:spacing w:before="100" w:after="40"/>
              <w:contextualSpacing w:val="0"/>
              <w:rPr>
                <w:rFonts w:cs="Calibri"/>
                <w:i/>
                <w:lang w:val="fr-CA"/>
              </w:rPr>
            </w:pPr>
            <w:r w:rsidRPr="00EF7DBE">
              <w:rPr>
                <w:lang w:val="fr-CA"/>
              </w:rPr>
              <w:t>Réfléchir :</w:t>
            </w:r>
          </w:p>
          <w:p w:rsidR="00BD5986" w:rsidRPr="00EF7DBE" w:rsidRDefault="00032934" w:rsidP="00EF4DD7">
            <w:pPr>
              <w:pStyle w:val="ListParagraph"/>
              <w:contextualSpacing w:val="0"/>
              <w:rPr>
                <w:lang w:val="fr-CA"/>
              </w:rPr>
            </w:pPr>
            <w:r w:rsidRPr="00EF7DBE">
              <w:rPr>
                <w:iCs/>
                <w:lang w:val="fr-CA"/>
              </w:rPr>
              <w:t xml:space="preserve">présenter le fruit de ses propres réflexions mathématiques et de celles d’autres personnes, y compris évaluer les stratégies et les solutions, </w:t>
            </w:r>
            <w:r w:rsidRPr="00EF7DBE">
              <w:rPr>
                <w:iCs/>
                <w:lang w:val="fr-CA"/>
              </w:rPr>
              <w:br/>
              <w:t>acquérir les concepts et formuler de nouveaux problèmes et questions</w:t>
            </w:r>
          </w:p>
          <w:p w:rsidR="00BD5986" w:rsidRPr="00EF7DBE" w:rsidRDefault="00032934" w:rsidP="00EF7DBE">
            <w:pPr>
              <w:pStyle w:val="Topic"/>
              <w:spacing w:before="100" w:after="40"/>
              <w:contextualSpacing w:val="0"/>
              <w:rPr>
                <w:rFonts w:cs="Calibri"/>
                <w:i/>
                <w:lang w:val="fr-CA"/>
              </w:rPr>
            </w:pPr>
            <w:r w:rsidRPr="00EF7DBE">
              <w:rPr>
                <w:lang w:val="fr-CA"/>
              </w:rPr>
              <w:t>Autres domaines et intérêts personnels :</w:t>
            </w:r>
          </w:p>
          <w:p w:rsidR="00BD5986" w:rsidRPr="00EF7DBE" w:rsidRDefault="00032934" w:rsidP="00EF4DD7">
            <w:pPr>
              <w:pStyle w:val="ListParagraph"/>
              <w:contextualSpacing w:val="0"/>
              <w:rPr>
                <w:lang w:val="fr-CA"/>
              </w:rPr>
            </w:pPr>
            <w:r w:rsidRPr="00EF7DBE">
              <w:rPr>
                <w:iCs/>
                <w:lang w:val="fr-CA"/>
              </w:rPr>
              <w:t>s’ouvrir au fait que les mathématiques peuvent aider à se connaître et à comprendre le monde qui nous entoure (p. ex. compétences interdisciplinaires, activités quotidiennes, pratiques locales et traditionnelles, environnement, médias populaires, événements d’actualité et justice sociale)</w:t>
            </w:r>
          </w:p>
          <w:p w:rsidR="0085746E" w:rsidRPr="00EF7DBE" w:rsidRDefault="0085746E" w:rsidP="00EF7DBE">
            <w:pPr>
              <w:pStyle w:val="Topic"/>
              <w:spacing w:before="100" w:after="40"/>
              <w:contextualSpacing w:val="0"/>
              <w:rPr>
                <w:iCs/>
                <w:lang w:val="fr-CA"/>
              </w:rPr>
            </w:pPr>
          </w:p>
          <w:p w:rsidR="00BD5986" w:rsidRPr="00EF7DBE" w:rsidRDefault="00032934" w:rsidP="00EF7DBE">
            <w:pPr>
              <w:pStyle w:val="Topic"/>
              <w:spacing w:before="100" w:after="40"/>
              <w:contextualSpacing w:val="0"/>
              <w:rPr>
                <w:rFonts w:cs="Calibri"/>
                <w:i/>
                <w:lang w:val="fr-CA"/>
              </w:rPr>
            </w:pPr>
            <w:r w:rsidRPr="00EF7DBE">
              <w:rPr>
                <w:iCs/>
                <w:lang w:val="fr-CA"/>
              </w:rPr>
              <w:t>Choix personnels :</w:t>
            </w:r>
          </w:p>
          <w:p w:rsidR="00BD5986" w:rsidRPr="00EF7DBE" w:rsidRDefault="00032934" w:rsidP="00EF4DD7">
            <w:pPr>
              <w:pStyle w:val="ListParagraph"/>
              <w:contextualSpacing w:val="0"/>
              <w:rPr>
                <w:lang w:val="fr-CA"/>
              </w:rPr>
            </w:pPr>
            <w:r w:rsidRPr="00EF7DBE">
              <w:rPr>
                <w:iCs/>
                <w:lang w:val="fr-CA"/>
              </w:rPr>
              <w:t>anticiper les conséquences</w:t>
            </w:r>
          </w:p>
          <w:p w:rsidR="00BD5986" w:rsidRPr="00EF7DBE" w:rsidRDefault="000D1CE7" w:rsidP="00EF7DBE">
            <w:pPr>
              <w:pStyle w:val="Topic"/>
              <w:spacing w:before="100" w:after="40"/>
              <w:contextualSpacing w:val="0"/>
              <w:rPr>
                <w:rFonts w:cs="Calibri"/>
                <w:i/>
                <w:lang w:val="fr-CA"/>
              </w:rPr>
            </w:pPr>
            <w:r w:rsidRPr="00EF7DBE">
              <w:rPr>
                <w:bCs/>
                <w:iCs/>
                <w:lang w:val="fr-CA"/>
              </w:rPr>
              <w:t>Intégrer les perspectives et les visions du monde des</w:t>
            </w:r>
            <w:r w:rsidR="00032934" w:rsidRPr="00EF7DBE">
              <w:rPr>
                <w:bCs/>
                <w:iCs/>
                <w:lang w:val="fr-CA"/>
              </w:rPr>
              <w:t xml:space="preserve"> peuples autochtones :</w:t>
            </w:r>
          </w:p>
          <w:p w:rsidR="00BD5986" w:rsidRPr="00EF7DBE" w:rsidRDefault="00032934" w:rsidP="00EF4DD7">
            <w:pPr>
              <w:pStyle w:val="ListParagraph"/>
              <w:contextualSpacing w:val="0"/>
              <w:rPr>
                <w:lang w:val="fr-CA"/>
              </w:rPr>
            </w:pPr>
            <w:r w:rsidRPr="00EF7DBE">
              <w:rPr>
                <w:iCs/>
                <w:lang w:val="fr-CA"/>
              </w:rPr>
              <w:t>inviter des Aînés et des détenteurs du savoir des peuples autochtones de la région à partager leurs connaissances</w:t>
            </w:r>
          </w:p>
          <w:p w:rsidR="00BD5986" w:rsidRPr="00EF7DBE" w:rsidRDefault="00EC3D37" w:rsidP="00EF7DBE">
            <w:pPr>
              <w:pStyle w:val="Topic"/>
              <w:spacing w:before="100" w:after="40"/>
              <w:contextualSpacing w:val="0"/>
              <w:rPr>
                <w:rFonts w:cs="Calibri"/>
                <w:i/>
                <w:lang w:val="fr-CA"/>
              </w:rPr>
            </w:pPr>
            <w:r w:rsidRPr="00EF7DBE">
              <w:rPr>
                <w:lang w:val="fr-CA"/>
              </w:rPr>
              <w:t>Faire des l</w:t>
            </w:r>
            <w:r w:rsidR="00032934" w:rsidRPr="00EF7DBE">
              <w:rPr>
                <w:lang w:val="fr-CA"/>
              </w:rPr>
              <w:t>iens :</w:t>
            </w:r>
          </w:p>
          <w:p w:rsidR="00BD5986" w:rsidRPr="00EF7DBE" w:rsidRDefault="00032934" w:rsidP="00EF4DD7">
            <w:pPr>
              <w:pStyle w:val="ListParagraph"/>
              <w:contextualSpacing w:val="0"/>
              <w:rPr>
                <w:spacing w:val="-2"/>
                <w:lang w:val="fr-CA"/>
              </w:rPr>
            </w:pPr>
            <w:r w:rsidRPr="00EF7DBE">
              <w:rPr>
                <w:iCs/>
                <w:lang w:val="fr-CA"/>
              </w:rPr>
              <w:t>pratiques culturelles selon Bishop : compter, mesurer, localiser, concevoir, jouer, expliquer</w:t>
            </w:r>
            <w:r w:rsidRPr="00EF7DBE">
              <w:rPr>
                <w:spacing w:val="-2"/>
                <w:lang w:val="fr-CA"/>
              </w:rPr>
              <w:t xml:space="preserve"> (</w:t>
            </w:r>
            <w:hyperlink r:id="rId40">
              <w:r w:rsidRPr="00EF7DBE">
                <w:rPr>
                  <w:rStyle w:val="Hyperlink"/>
                  <w:color w:val="auto"/>
                  <w:spacing w:val="-2"/>
                  <w:lang w:val="fr-CA"/>
                </w:rPr>
                <w:t>http://www.csus.edu/indiv/o/oreyd/ACP.htm_files/abishop.htm</w:t>
              </w:r>
            </w:hyperlink>
            <w:r w:rsidRPr="00EF7DBE">
              <w:rPr>
                <w:spacing w:val="-2"/>
                <w:lang w:val="fr-CA"/>
              </w:rPr>
              <w:t>)</w:t>
            </w:r>
            <w:r w:rsidR="000D1CE7" w:rsidRPr="00EF7DBE">
              <w:rPr>
                <w:rStyle w:val="Hyperlink"/>
                <w:color w:val="auto"/>
                <w:u w:val="none"/>
                <w:lang w:val="fr-CA"/>
              </w:rPr>
              <w:t xml:space="preserve"> (en anglais seulement)</w:t>
            </w:r>
          </w:p>
          <w:p w:rsidR="00BD5986" w:rsidRPr="00EF7DBE" w:rsidRDefault="00BD5986" w:rsidP="00EF4DD7">
            <w:pPr>
              <w:pStyle w:val="ListParagraph"/>
              <w:contextualSpacing w:val="0"/>
              <w:rPr>
                <w:lang w:val="fr-CA"/>
              </w:rPr>
            </w:pPr>
            <w:hyperlink r:id="rId41" w:history="1">
              <w:r w:rsidR="00032934" w:rsidRPr="00EF7DBE">
                <w:rPr>
                  <w:rStyle w:val="Hyperlink"/>
                  <w:color w:val="auto"/>
                  <w:lang w:val="fr-CA"/>
                </w:rPr>
                <w:t>www.aboriginaleducation.ca</w:t>
              </w:r>
            </w:hyperlink>
            <w:r w:rsidR="000D1CE7" w:rsidRPr="00EF7DBE">
              <w:rPr>
                <w:rStyle w:val="Hyperlink"/>
                <w:color w:val="auto"/>
                <w:u w:val="none"/>
                <w:lang w:val="fr-CA"/>
              </w:rPr>
              <w:t xml:space="preserve"> (en anglais seulement)</w:t>
            </w:r>
          </w:p>
          <w:p w:rsidR="00BD5986" w:rsidRPr="00EF7DBE" w:rsidRDefault="00032934" w:rsidP="00EF7DBE">
            <w:pPr>
              <w:pStyle w:val="ListParagraph"/>
              <w:spacing w:after="120"/>
              <w:contextualSpacing w:val="0"/>
              <w:rPr>
                <w:lang w:val="fr-CA"/>
              </w:rPr>
            </w:pPr>
            <w:r w:rsidRPr="00EF7DBE">
              <w:rPr>
                <w:i/>
                <w:lang w:val="fr-CA"/>
              </w:rPr>
              <w:t xml:space="preserve">Teaching Mathematics in a First Nations Context, </w:t>
            </w:r>
            <w:r w:rsidRPr="00EF7DBE">
              <w:rPr>
                <w:lang w:val="fr-CA"/>
              </w:rPr>
              <w:t xml:space="preserve">FNESC </w:t>
            </w:r>
            <w:r w:rsidRPr="00EF7DBE">
              <w:rPr>
                <w:rStyle w:val="Hyperlink"/>
                <w:color w:val="auto"/>
                <w:lang w:val="fr-CA"/>
              </w:rPr>
              <w:t>http://www.fnesc.ca/k-7/</w:t>
            </w:r>
            <w:r w:rsidR="000D1CE7" w:rsidRPr="00EF7DBE">
              <w:rPr>
                <w:rStyle w:val="Hyperlink"/>
                <w:color w:val="auto"/>
                <w:u w:val="none"/>
                <w:lang w:val="fr-CA"/>
              </w:rPr>
              <w:t xml:space="preserve"> (en anglais seulement)</w:t>
            </w:r>
          </w:p>
        </w:tc>
      </w:tr>
    </w:tbl>
    <w:p w:rsidR="00BD5986" w:rsidRPr="00C53534" w:rsidRDefault="00BD5986" w:rsidP="00EF4DD7">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D5986" w:rsidRPr="007E3D08" w:rsidTr="00EF7DBE">
        <w:trPr>
          <w:tblHeader/>
        </w:trPr>
        <w:tc>
          <w:tcPr>
            <w:tcW w:w="14114" w:type="dxa"/>
            <w:shd w:val="clear" w:color="auto" w:fill="auto"/>
            <w:tcMar>
              <w:top w:w="0" w:type="dxa"/>
              <w:bottom w:w="0" w:type="dxa"/>
            </w:tcMar>
          </w:tcPr>
          <w:p w:rsidR="00BD5986" w:rsidRPr="00EF7DBE" w:rsidRDefault="00032934" w:rsidP="00EF7DBE">
            <w:pPr>
              <w:tabs>
                <w:tab w:val="right" w:pos="14000"/>
              </w:tabs>
              <w:spacing w:before="60" w:after="60"/>
              <w:rPr>
                <w:b/>
                <w:color w:val="FFFFFF"/>
              </w:rPr>
            </w:pPr>
            <w:r w:rsidRPr="00EF7DBE">
              <w:rPr>
                <w:b/>
                <w:color w:val="FFFFFF"/>
              </w:rPr>
              <w:tab/>
            </w:r>
            <w:r w:rsidRPr="00EF7DBE">
              <w:rPr>
                <w:rFonts w:ascii="Times New Roman" w:hAnsi="Times New Roman"/>
                <w:b/>
                <w:color w:val="FFFFFF"/>
                <w:szCs w:val="22"/>
                <w:lang w:val="fr-CA"/>
              </w:rPr>
              <w:t>MATHÉMATIQUES</w:t>
            </w:r>
            <w:r w:rsidRPr="00EF7DBE">
              <w:rPr>
                <w:b/>
                <w:color w:val="FFFFFF"/>
                <w:lang w:val="fr-CA"/>
              </w:rPr>
              <w:br/>
              <w:t>Contenu – Approfondissements</w:t>
            </w:r>
            <w:r w:rsidRPr="00EF7DBE">
              <w:rPr>
                <w:b/>
                <w:color w:val="FFFFFF"/>
              </w:rPr>
              <w:tab/>
            </w:r>
            <w:r w:rsidRPr="00EF7DBE">
              <w:rPr>
                <w:rFonts w:ascii="Times New Roman" w:hAnsi="Times New Roman"/>
                <w:b/>
                <w:color w:val="FFFFFF"/>
                <w:szCs w:val="22"/>
              </w:rPr>
              <w:t>9</w:t>
            </w:r>
            <w:r w:rsidRPr="00EF7DBE">
              <w:rPr>
                <w:rFonts w:ascii="Times New Roman Bold" w:hAnsi="Times New Roman Bold"/>
                <w:b/>
                <w:color w:val="FFFFFF"/>
                <w:position w:val="6"/>
                <w:sz w:val="18"/>
                <w:szCs w:val="22"/>
              </w:rPr>
              <w:t>e</w:t>
            </w:r>
            <w:r w:rsidRPr="00EF7DBE">
              <w:rPr>
                <w:rFonts w:ascii="Times New Roman" w:hAnsi="Times New Roman"/>
                <w:b/>
                <w:color w:val="FFFFFF"/>
                <w:szCs w:val="22"/>
              </w:rPr>
              <w:t xml:space="preserve"> </w:t>
            </w:r>
            <w:r w:rsidRPr="00EF7DBE">
              <w:rPr>
                <w:rFonts w:ascii="Times New Roman" w:hAnsi="Times New Roman"/>
                <w:b/>
                <w:color w:val="FFFFFF"/>
                <w:szCs w:val="22"/>
                <w:lang w:val="fr-CA"/>
              </w:rPr>
              <w:t>année</w:t>
            </w:r>
          </w:p>
        </w:tc>
      </w:tr>
      <w:tr w:rsidR="00BD5986" w:rsidRPr="00E74404" w:rsidTr="00EF7DBE">
        <w:tc>
          <w:tcPr>
            <w:tcW w:w="14114" w:type="dxa"/>
            <w:shd w:val="clear" w:color="auto" w:fill="auto"/>
          </w:tcPr>
          <w:p w:rsidR="00BD5986" w:rsidRPr="00EF7DBE" w:rsidRDefault="00032934" w:rsidP="00EF4DD7">
            <w:pPr>
              <w:pStyle w:val="Topic"/>
              <w:contextualSpacing w:val="0"/>
              <w:rPr>
                <w:rFonts w:cs="Calibri"/>
                <w:i/>
                <w:lang w:val="fr-CA"/>
              </w:rPr>
            </w:pPr>
            <w:r w:rsidRPr="00EF7DBE">
              <w:rPr>
                <w:lang w:val="fr-CA"/>
              </w:rPr>
              <w:t>Opérations :</w:t>
            </w:r>
          </w:p>
          <w:p w:rsidR="00BD5986" w:rsidRPr="00EF7DBE" w:rsidRDefault="00032934" w:rsidP="00EF7DBE">
            <w:pPr>
              <w:pStyle w:val="ListParagraph"/>
              <w:spacing w:after="40"/>
              <w:contextualSpacing w:val="0"/>
              <w:rPr>
                <w:lang w:val="fr-CA"/>
              </w:rPr>
            </w:pPr>
            <w:r w:rsidRPr="00EF7DBE">
              <w:rPr>
                <w:lang w:val="fr-CA"/>
              </w:rPr>
              <w:t>utilisation des parenthèses et des exposants</w:t>
            </w:r>
          </w:p>
          <w:p w:rsidR="00BD5986" w:rsidRPr="00EF7DBE" w:rsidRDefault="00032934" w:rsidP="00EF7DBE">
            <w:pPr>
              <w:pStyle w:val="ListParagraph"/>
              <w:spacing w:after="40"/>
              <w:contextualSpacing w:val="0"/>
              <w:rPr>
                <w:lang w:val="fr-CA"/>
              </w:rPr>
            </w:pPr>
            <w:r w:rsidRPr="00EF7DBE">
              <w:rPr>
                <w:lang w:val="fr-CA"/>
              </w:rPr>
              <w:t>simplifier (–3/4) ÷ 1/5 + ((–1/3) x (–5/2))</w:t>
            </w:r>
          </w:p>
          <w:p w:rsidR="00BD5986" w:rsidRPr="00EF7DBE" w:rsidRDefault="00032934" w:rsidP="00EF7DBE">
            <w:pPr>
              <w:pStyle w:val="ListParagraph"/>
              <w:spacing w:after="40"/>
              <w:contextualSpacing w:val="0"/>
              <w:rPr>
                <w:lang w:val="fr-CA"/>
              </w:rPr>
            </w:pPr>
            <w:r w:rsidRPr="00EF7DBE">
              <w:rPr>
                <w:lang w:val="fr-CA"/>
              </w:rPr>
              <w:t>simplifier 1 – 2 x (4/5)</w:t>
            </w:r>
            <w:r w:rsidRPr="00EF7DBE">
              <w:rPr>
                <w:vertAlign w:val="superscript"/>
                <w:lang w:val="fr-CA"/>
              </w:rPr>
              <w:t>2</w:t>
            </w:r>
          </w:p>
          <w:p w:rsidR="00BD5986" w:rsidRPr="00EF7DBE" w:rsidRDefault="00032934" w:rsidP="00EF4DD7">
            <w:pPr>
              <w:pStyle w:val="ListParagraph"/>
              <w:contextualSpacing w:val="0"/>
              <w:rPr>
                <w:lang w:val="fr-CA"/>
              </w:rPr>
            </w:pPr>
            <w:r w:rsidRPr="00EF7DBE">
              <w:rPr>
                <w:lang w:val="fr-CA"/>
              </w:rPr>
              <w:t>fabrication de rames</w:t>
            </w:r>
          </w:p>
          <w:p w:rsidR="00BD5986" w:rsidRPr="00EF7DBE" w:rsidRDefault="00032934" w:rsidP="00EF4DD7">
            <w:pPr>
              <w:pStyle w:val="Topic"/>
              <w:contextualSpacing w:val="0"/>
              <w:rPr>
                <w:rFonts w:cs="Calibri"/>
                <w:i/>
                <w:lang w:val="fr-CA"/>
              </w:rPr>
            </w:pPr>
            <w:r w:rsidRPr="00EF7DBE">
              <w:rPr>
                <w:lang w:val="fr-CA"/>
              </w:rPr>
              <w:t xml:space="preserve">Exposants : </w:t>
            </w:r>
          </w:p>
          <w:p w:rsidR="00BD5986" w:rsidRPr="00EF7DBE" w:rsidRDefault="00032934" w:rsidP="00EF7DBE">
            <w:pPr>
              <w:pStyle w:val="ListParagraph"/>
              <w:spacing w:after="40"/>
              <w:contextualSpacing w:val="0"/>
              <w:rPr>
                <w:lang w:val="fr-CA"/>
              </w:rPr>
            </w:pPr>
            <w:r w:rsidRPr="00EF7DBE">
              <w:rPr>
                <w:lang w:val="fr-CA"/>
              </w:rPr>
              <w:t>bases variables</w:t>
            </w:r>
          </w:p>
          <w:p w:rsidR="00BD5986" w:rsidRPr="00EF7DBE" w:rsidRDefault="00032934" w:rsidP="00EF7DBE">
            <w:pPr>
              <w:pStyle w:val="ListParagraph"/>
              <w:spacing w:after="40"/>
              <w:contextualSpacing w:val="0"/>
              <w:rPr>
                <w:lang w:val="fr-CA"/>
              </w:rPr>
            </w:pPr>
            <w:r w:rsidRPr="00EF7DBE">
              <w:rPr>
                <w:lang w:val="fr-CA"/>
              </w:rPr>
              <w:t>2</w:t>
            </w:r>
            <w:r w:rsidRPr="00EF7DBE">
              <w:rPr>
                <w:vertAlign w:val="superscript"/>
                <w:lang w:val="fr-CA"/>
              </w:rPr>
              <w:t>7</w:t>
            </w:r>
            <w:r w:rsidRPr="00EF7DBE">
              <w:rPr>
                <w:lang w:val="fr-CA"/>
              </w:rPr>
              <w:t xml:space="preserve"> = 2 x 2 x 2 x 2 x 2 x 2 x 2 = 128; n</w:t>
            </w:r>
            <w:r w:rsidRPr="00EF7DBE">
              <w:rPr>
                <w:vertAlign w:val="superscript"/>
                <w:lang w:val="fr-CA"/>
              </w:rPr>
              <w:t xml:space="preserve">4 </w:t>
            </w:r>
            <w:r w:rsidRPr="00EF7DBE">
              <w:rPr>
                <w:lang w:val="fr-CA"/>
              </w:rPr>
              <w:t>= n x n x n x n</w:t>
            </w:r>
          </w:p>
          <w:p w:rsidR="00BD5986" w:rsidRPr="00EF7DBE" w:rsidRDefault="00032934" w:rsidP="00EF7DBE">
            <w:pPr>
              <w:pStyle w:val="ListParagraph"/>
              <w:spacing w:after="40"/>
              <w:contextualSpacing w:val="0"/>
              <w:rPr>
                <w:lang w:val="fr-CA"/>
              </w:rPr>
            </w:pPr>
            <w:r w:rsidRPr="00EF7DBE">
              <w:rPr>
                <w:lang w:val="fr-CA"/>
              </w:rPr>
              <w:t>lois des exposants (p. ex. 6</w:t>
            </w:r>
            <w:r w:rsidRPr="00EF7DBE">
              <w:rPr>
                <w:vertAlign w:val="superscript"/>
                <w:lang w:val="fr-CA"/>
              </w:rPr>
              <w:t>0</w:t>
            </w:r>
            <w:r w:rsidRPr="00EF7DBE">
              <w:rPr>
                <w:lang w:val="fr-CA"/>
              </w:rPr>
              <w:t xml:space="preserve"> = 1; m</w:t>
            </w:r>
            <w:r w:rsidRPr="00EF7DBE">
              <w:rPr>
                <w:vertAlign w:val="superscript"/>
                <w:lang w:val="fr-CA"/>
              </w:rPr>
              <w:t>1</w:t>
            </w:r>
            <w:r w:rsidRPr="00EF7DBE">
              <w:rPr>
                <w:lang w:val="fr-CA"/>
              </w:rPr>
              <w:t xml:space="preserve"> = m; n</w:t>
            </w:r>
            <w:r w:rsidRPr="00EF7DBE">
              <w:rPr>
                <w:vertAlign w:val="superscript"/>
                <w:lang w:val="fr-CA"/>
              </w:rPr>
              <w:t>5</w:t>
            </w:r>
            <w:r w:rsidRPr="00EF7DBE">
              <w:rPr>
                <w:lang w:val="fr-CA"/>
              </w:rPr>
              <w:t xml:space="preserve"> x n</w:t>
            </w:r>
            <w:r w:rsidRPr="00EF7DBE">
              <w:rPr>
                <w:vertAlign w:val="superscript"/>
                <w:lang w:val="fr-CA"/>
              </w:rPr>
              <w:t xml:space="preserve">3 </w:t>
            </w:r>
            <w:r w:rsidRPr="00EF7DBE">
              <w:rPr>
                <w:lang w:val="fr-CA"/>
              </w:rPr>
              <w:t>= n</w:t>
            </w:r>
            <w:r w:rsidRPr="00EF7DBE">
              <w:rPr>
                <w:vertAlign w:val="superscript"/>
                <w:lang w:val="fr-CA"/>
              </w:rPr>
              <w:t>8</w:t>
            </w:r>
            <w:r w:rsidRPr="00EF7DBE">
              <w:rPr>
                <w:lang w:val="fr-CA"/>
              </w:rPr>
              <w:t>; y</w:t>
            </w:r>
            <w:r w:rsidRPr="00EF7DBE">
              <w:rPr>
                <w:vertAlign w:val="superscript"/>
                <w:lang w:val="fr-CA"/>
              </w:rPr>
              <w:t>7</w:t>
            </w:r>
            <w:r w:rsidRPr="00EF7DBE">
              <w:rPr>
                <w:lang w:val="fr-CA"/>
              </w:rPr>
              <w:t>/y</w:t>
            </w:r>
            <w:r w:rsidRPr="00EF7DBE">
              <w:rPr>
                <w:vertAlign w:val="superscript"/>
                <w:lang w:val="fr-CA"/>
              </w:rPr>
              <w:t>3</w:t>
            </w:r>
            <w:r w:rsidRPr="00EF7DBE">
              <w:rPr>
                <w:lang w:val="fr-CA"/>
              </w:rPr>
              <w:t xml:space="preserve"> = y</w:t>
            </w:r>
            <w:r w:rsidRPr="00EF7DBE">
              <w:rPr>
                <w:vertAlign w:val="superscript"/>
                <w:lang w:val="fr-CA"/>
              </w:rPr>
              <w:t>4</w:t>
            </w:r>
            <w:r w:rsidRPr="00EF7DBE">
              <w:rPr>
                <w:lang w:val="fr-CA"/>
              </w:rPr>
              <w:t>; (5n)</w:t>
            </w:r>
            <w:r w:rsidRPr="00EF7DBE">
              <w:rPr>
                <w:vertAlign w:val="superscript"/>
                <w:lang w:val="fr-CA"/>
              </w:rPr>
              <w:t>3</w:t>
            </w:r>
            <w:r w:rsidRPr="00EF7DBE">
              <w:rPr>
                <w:lang w:val="fr-CA"/>
              </w:rPr>
              <w:t xml:space="preserve"> = 5</w:t>
            </w:r>
            <w:r w:rsidRPr="00EF7DBE">
              <w:rPr>
                <w:vertAlign w:val="superscript"/>
                <w:lang w:val="fr-CA"/>
              </w:rPr>
              <w:t>3</w:t>
            </w:r>
            <w:r w:rsidRPr="00EF7DBE">
              <w:rPr>
                <w:lang w:val="fr-CA"/>
              </w:rPr>
              <w:t xml:space="preserve"> x n</w:t>
            </w:r>
            <w:r w:rsidRPr="00EF7DBE">
              <w:rPr>
                <w:vertAlign w:val="superscript"/>
                <w:lang w:val="fr-CA"/>
              </w:rPr>
              <w:t>3</w:t>
            </w:r>
            <w:r w:rsidRPr="00EF7DBE">
              <w:rPr>
                <w:lang w:val="fr-CA"/>
              </w:rPr>
              <w:t xml:space="preserve"> = 125n</w:t>
            </w:r>
            <w:r w:rsidRPr="00EF7DBE">
              <w:rPr>
                <w:vertAlign w:val="superscript"/>
                <w:lang w:val="fr-CA"/>
              </w:rPr>
              <w:t>3</w:t>
            </w:r>
            <w:r w:rsidRPr="00EF7DBE">
              <w:rPr>
                <w:lang w:val="fr-CA"/>
              </w:rPr>
              <w:t>; (m/n)</w:t>
            </w:r>
            <w:r w:rsidRPr="00EF7DBE">
              <w:rPr>
                <w:vertAlign w:val="superscript"/>
                <w:lang w:val="fr-CA"/>
              </w:rPr>
              <w:t>5</w:t>
            </w:r>
            <w:r w:rsidRPr="00EF7DBE">
              <w:rPr>
                <w:lang w:val="fr-CA"/>
              </w:rPr>
              <w:t xml:space="preserve"> = m</w:t>
            </w:r>
            <w:r w:rsidRPr="00EF7DBE">
              <w:rPr>
                <w:vertAlign w:val="superscript"/>
                <w:lang w:val="fr-CA"/>
              </w:rPr>
              <w:t>5</w:t>
            </w:r>
            <w:r w:rsidRPr="00EF7DBE">
              <w:rPr>
                <w:lang w:val="fr-CA"/>
              </w:rPr>
              <w:t>/n</w:t>
            </w:r>
            <w:r w:rsidRPr="00EF7DBE">
              <w:rPr>
                <w:vertAlign w:val="superscript"/>
                <w:lang w:val="fr-CA"/>
              </w:rPr>
              <w:t>5</w:t>
            </w:r>
            <w:r w:rsidRPr="00EF7DBE">
              <w:rPr>
                <w:lang w:val="fr-CA"/>
              </w:rPr>
              <w:t>; (3</w:t>
            </w:r>
            <w:r w:rsidRPr="00EF7DBE">
              <w:rPr>
                <w:vertAlign w:val="superscript"/>
                <w:lang w:val="fr-CA"/>
              </w:rPr>
              <w:t>2</w:t>
            </w:r>
            <w:r w:rsidRPr="00EF7DBE">
              <w:rPr>
                <w:lang w:val="fr-CA"/>
              </w:rPr>
              <w:t>)</w:t>
            </w:r>
            <w:r w:rsidRPr="00EF7DBE">
              <w:rPr>
                <w:vertAlign w:val="superscript"/>
                <w:lang w:val="fr-CA"/>
              </w:rPr>
              <w:t>4</w:t>
            </w:r>
            <w:r w:rsidRPr="00EF7DBE">
              <w:rPr>
                <w:lang w:val="fr-CA"/>
              </w:rPr>
              <w:t xml:space="preserve"> = 3</w:t>
            </w:r>
            <w:r w:rsidRPr="00EF7DBE">
              <w:rPr>
                <w:vertAlign w:val="superscript"/>
                <w:lang w:val="fr-CA"/>
              </w:rPr>
              <w:t>8</w:t>
            </w:r>
            <w:r w:rsidRPr="00EF7DBE">
              <w:rPr>
                <w:lang w:val="fr-CA"/>
              </w:rPr>
              <w:t>)</w:t>
            </w:r>
          </w:p>
          <w:p w:rsidR="00BD5986" w:rsidRPr="00EF7DBE" w:rsidRDefault="00032934" w:rsidP="00EF7DBE">
            <w:pPr>
              <w:pStyle w:val="ListParagraph"/>
              <w:spacing w:after="40"/>
              <w:contextualSpacing w:val="0"/>
              <w:rPr>
                <w:lang w:val="fr-CA"/>
              </w:rPr>
            </w:pPr>
            <w:r w:rsidRPr="00EF7DBE">
              <w:rPr>
                <w:lang w:val="fr-CA"/>
              </w:rPr>
              <w:t>exposants entiers naturels et résultats simplifiés avec exposants entiers naturels seulement</w:t>
            </w:r>
          </w:p>
          <w:p w:rsidR="00BD5986" w:rsidRPr="00EF7DBE" w:rsidRDefault="00032934" w:rsidP="00EF7DBE">
            <w:pPr>
              <w:pStyle w:val="ListParagraph"/>
              <w:spacing w:after="40"/>
              <w:contextualSpacing w:val="0"/>
              <w:rPr>
                <w:lang w:val="fr-CA"/>
              </w:rPr>
            </w:pPr>
            <w:r w:rsidRPr="00EF7DBE">
              <w:rPr>
                <w:lang w:val="fr-CA"/>
              </w:rPr>
              <w:t>(–3)</w:t>
            </w:r>
            <w:r w:rsidRPr="00EF7DBE">
              <w:rPr>
                <w:vertAlign w:val="superscript"/>
                <w:lang w:val="fr-CA"/>
              </w:rPr>
              <w:t>2</w:t>
            </w:r>
            <w:r w:rsidRPr="00EF7DBE">
              <w:rPr>
                <w:lang w:val="fr-CA"/>
              </w:rPr>
              <w:t xml:space="preserve"> n’est pas égal à –3</w:t>
            </w:r>
            <w:r w:rsidRPr="00EF7DBE">
              <w:rPr>
                <w:vertAlign w:val="superscript"/>
                <w:lang w:val="fr-CA"/>
              </w:rPr>
              <w:t>2</w:t>
            </w:r>
          </w:p>
          <w:p w:rsidR="00BD5986" w:rsidRPr="00EF7DBE" w:rsidRDefault="00032934" w:rsidP="00EF4DD7">
            <w:pPr>
              <w:pStyle w:val="ListParagraph"/>
              <w:contextualSpacing w:val="0"/>
              <w:rPr>
                <w:lang w:val="fr-CA"/>
              </w:rPr>
            </w:pPr>
            <w:r w:rsidRPr="00EF7DBE">
              <w:rPr>
                <w:lang w:val="fr-CA"/>
              </w:rPr>
              <w:t>3x(x – 4) = 3x</w:t>
            </w:r>
            <w:r w:rsidRPr="00EF7DBE">
              <w:rPr>
                <w:vertAlign w:val="superscript"/>
                <w:lang w:val="fr-CA"/>
              </w:rPr>
              <w:t>2</w:t>
            </w:r>
            <w:r w:rsidRPr="00EF7DBE">
              <w:rPr>
                <w:lang w:val="fr-CA"/>
              </w:rPr>
              <w:t xml:space="preserve"> – 12x</w:t>
            </w:r>
          </w:p>
          <w:p w:rsidR="00BD5986" w:rsidRPr="00EF7DBE" w:rsidRDefault="00032934" w:rsidP="00EF4DD7">
            <w:pPr>
              <w:pStyle w:val="Topic"/>
              <w:contextualSpacing w:val="0"/>
              <w:rPr>
                <w:rFonts w:cs="Calibri"/>
                <w:i/>
                <w:lang w:val="fr-CA"/>
              </w:rPr>
            </w:pPr>
            <w:r w:rsidRPr="00EF7DBE">
              <w:rPr>
                <w:lang w:val="fr-CA"/>
              </w:rPr>
              <w:t>Polynômes :</w:t>
            </w:r>
          </w:p>
          <w:p w:rsidR="00BD5986" w:rsidRPr="00EF7DBE" w:rsidRDefault="00032934" w:rsidP="00EF7DBE">
            <w:pPr>
              <w:pStyle w:val="ListParagraph"/>
              <w:spacing w:after="40"/>
              <w:contextualSpacing w:val="0"/>
              <w:rPr>
                <w:lang w:val="fr-CA"/>
              </w:rPr>
            </w:pPr>
            <w:r w:rsidRPr="00EF7DBE">
              <w:rPr>
                <w:lang w:val="fr-CA"/>
              </w:rPr>
              <w:t>variables, degré, nombre de termes et coefficients, y compris le terme constant</w:t>
            </w:r>
          </w:p>
          <w:p w:rsidR="00BD5986" w:rsidRPr="00EF7DBE" w:rsidRDefault="00032934" w:rsidP="00EF7DBE">
            <w:pPr>
              <w:pStyle w:val="ListParagraph"/>
              <w:spacing w:after="40"/>
              <w:contextualSpacing w:val="0"/>
              <w:rPr>
                <w:lang w:val="fr-CA"/>
              </w:rPr>
            </w:pPr>
            <w:r w:rsidRPr="00EF7DBE">
              <w:rPr>
                <w:lang w:val="fr-CA"/>
              </w:rPr>
              <w:t>(x</w:t>
            </w:r>
            <w:r w:rsidRPr="00EF7DBE">
              <w:rPr>
                <w:vertAlign w:val="superscript"/>
                <w:lang w:val="fr-CA"/>
              </w:rPr>
              <w:t>2</w:t>
            </w:r>
            <w:r w:rsidRPr="00EF7DBE">
              <w:rPr>
                <w:lang w:val="fr-CA"/>
              </w:rPr>
              <w:t xml:space="preserve"> + 2x – 4) + (2x</w:t>
            </w:r>
            <w:r w:rsidRPr="00EF7DBE">
              <w:rPr>
                <w:vertAlign w:val="superscript"/>
                <w:lang w:val="fr-CA"/>
              </w:rPr>
              <w:t>2</w:t>
            </w:r>
            <w:r w:rsidRPr="00EF7DBE">
              <w:rPr>
                <w:lang w:val="fr-CA"/>
              </w:rPr>
              <w:t xml:space="preserve"> – 3x – 4)</w:t>
            </w:r>
          </w:p>
          <w:p w:rsidR="00BD5986" w:rsidRPr="00EF7DBE" w:rsidRDefault="00032934" w:rsidP="00EF7DBE">
            <w:pPr>
              <w:pStyle w:val="ListParagraph"/>
              <w:spacing w:after="40"/>
              <w:contextualSpacing w:val="0"/>
              <w:rPr>
                <w:lang w:val="fr-CA"/>
              </w:rPr>
            </w:pPr>
            <w:r w:rsidRPr="00EF7DBE">
              <w:rPr>
                <w:lang w:val="fr-CA"/>
              </w:rPr>
              <w:t>(5x – 7) – (2x + 3)</w:t>
            </w:r>
          </w:p>
          <w:p w:rsidR="00BD5986" w:rsidRPr="00EF7DBE" w:rsidRDefault="00032934" w:rsidP="00EF7DBE">
            <w:pPr>
              <w:pStyle w:val="ListParagraph"/>
              <w:spacing w:after="40"/>
              <w:contextualSpacing w:val="0"/>
              <w:rPr>
                <w:lang w:val="fr-CA"/>
              </w:rPr>
            </w:pPr>
            <w:r w:rsidRPr="00EF7DBE">
              <w:rPr>
                <w:lang w:val="fr-CA"/>
              </w:rPr>
              <w:t>2n(n + 7)</w:t>
            </w:r>
          </w:p>
          <w:p w:rsidR="00BD5986" w:rsidRPr="00EF7DBE" w:rsidRDefault="00032934" w:rsidP="00EF7DBE">
            <w:pPr>
              <w:pStyle w:val="ListParagraph"/>
              <w:spacing w:after="40"/>
              <w:contextualSpacing w:val="0"/>
              <w:rPr>
                <w:lang w:val="fr-CA"/>
              </w:rPr>
            </w:pPr>
            <w:r w:rsidRPr="00EF7DBE">
              <w:rPr>
                <w:lang w:val="fr-CA"/>
              </w:rPr>
              <w:t>(15k</w:t>
            </w:r>
            <w:r w:rsidRPr="00EF7DBE">
              <w:rPr>
                <w:vertAlign w:val="superscript"/>
                <w:lang w:val="fr-CA"/>
              </w:rPr>
              <w:t>2</w:t>
            </w:r>
            <w:r w:rsidRPr="00EF7DBE">
              <w:rPr>
                <w:lang w:val="fr-CA"/>
              </w:rPr>
              <w:t xml:space="preserve"> –10k) ÷ (5k)</w:t>
            </w:r>
          </w:p>
          <w:p w:rsidR="00BD5986" w:rsidRPr="00EF7DBE" w:rsidRDefault="00032934" w:rsidP="00EF4DD7">
            <w:pPr>
              <w:pStyle w:val="ListParagraph"/>
              <w:contextualSpacing w:val="0"/>
              <w:rPr>
                <w:lang w:val="fr-CA"/>
              </w:rPr>
            </w:pPr>
            <w:r w:rsidRPr="00EF7DBE">
              <w:rPr>
                <w:lang w:val="fr-CA"/>
              </w:rPr>
              <w:t>utilisation de carreaux algébriques</w:t>
            </w:r>
          </w:p>
          <w:p w:rsidR="00BD5986" w:rsidRPr="00EF7DBE" w:rsidRDefault="00032934" w:rsidP="00EF4DD7">
            <w:pPr>
              <w:pStyle w:val="Topic"/>
              <w:contextualSpacing w:val="0"/>
              <w:rPr>
                <w:rFonts w:cs="Calibri"/>
                <w:i/>
                <w:lang w:val="fr-CA"/>
              </w:rPr>
            </w:pPr>
            <w:r w:rsidRPr="00EF7DBE">
              <w:rPr>
                <w:lang w:val="fr-CA"/>
              </w:rPr>
              <w:t>Relations linéaires à deux variables :</w:t>
            </w:r>
          </w:p>
          <w:p w:rsidR="00BD5986" w:rsidRPr="00EF7DBE" w:rsidRDefault="00032934" w:rsidP="00EF7DBE">
            <w:pPr>
              <w:pStyle w:val="ListParagraph"/>
              <w:spacing w:after="40"/>
              <w:contextualSpacing w:val="0"/>
              <w:rPr>
                <w:lang w:val="fr-CA"/>
              </w:rPr>
            </w:pPr>
            <w:r w:rsidRPr="00EF7DBE">
              <w:rPr>
                <w:lang w:val="fr-CA"/>
              </w:rPr>
              <w:t>relations linéaires continues à deux variables; coordonnées rationnelles</w:t>
            </w:r>
          </w:p>
          <w:p w:rsidR="00BD5986" w:rsidRPr="00EF7DBE" w:rsidRDefault="00032934" w:rsidP="00EF7DBE">
            <w:pPr>
              <w:pStyle w:val="ListParagraph"/>
              <w:spacing w:after="40"/>
              <w:contextualSpacing w:val="0"/>
              <w:rPr>
                <w:lang w:val="fr-CA"/>
              </w:rPr>
            </w:pPr>
            <w:r w:rsidRPr="00EF7DBE">
              <w:rPr>
                <w:lang w:val="fr-CA"/>
              </w:rPr>
              <w:t>droites horizontales et verticales</w:t>
            </w:r>
          </w:p>
          <w:p w:rsidR="00BD5986" w:rsidRPr="00EF7DBE" w:rsidRDefault="00032934" w:rsidP="00EF7DBE">
            <w:pPr>
              <w:pStyle w:val="ListParagraph"/>
              <w:spacing w:after="40"/>
              <w:contextualSpacing w:val="0"/>
              <w:rPr>
                <w:lang w:val="fr-CA"/>
              </w:rPr>
            </w:pPr>
            <w:r w:rsidRPr="00EF7DBE">
              <w:rPr>
                <w:lang w:val="fr-CA"/>
              </w:rPr>
              <w:t>représenter graphiquement une relation linéaire et l’analyser</w:t>
            </w:r>
          </w:p>
          <w:p w:rsidR="00BD5986" w:rsidRPr="00EF7DBE" w:rsidRDefault="00032934" w:rsidP="00EF7DBE">
            <w:pPr>
              <w:pStyle w:val="ListParagraph"/>
              <w:spacing w:after="40"/>
              <w:contextualSpacing w:val="0"/>
              <w:rPr>
                <w:lang w:val="fr-CA"/>
              </w:rPr>
            </w:pPr>
            <w:r w:rsidRPr="00EF7DBE">
              <w:rPr>
                <w:lang w:val="fr-CA"/>
              </w:rPr>
              <w:t>interpoler et extrapoler des valeurs approximatives</w:t>
            </w:r>
          </w:p>
          <w:p w:rsidR="00BD5986" w:rsidRPr="00EF7DBE" w:rsidRDefault="00032934" w:rsidP="00EF4DD7">
            <w:pPr>
              <w:pStyle w:val="ListParagraph"/>
              <w:contextualSpacing w:val="0"/>
              <w:rPr>
                <w:lang w:val="fr-CA"/>
              </w:rPr>
            </w:pPr>
            <w:r w:rsidRPr="00EF7DBE">
              <w:rPr>
                <w:lang w:val="fr-CA"/>
              </w:rPr>
              <w:t>prédictions et vérifications quotidiennes liées à un voyage spirituel en canot</w:t>
            </w:r>
          </w:p>
          <w:p w:rsidR="00BD5986" w:rsidRPr="00EF7DBE" w:rsidRDefault="00032934" w:rsidP="00EF7DBE">
            <w:pPr>
              <w:pStyle w:val="Topic"/>
              <w:spacing w:before="80" w:after="40"/>
              <w:contextualSpacing w:val="0"/>
              <w:rPr>
                <w:rFonts w:cs="Calibri"/>
                <w:i/>
                <w:lang w:val="fr-CA"/>
              </w:rPr>
            </w:pPr>
            <w:r w:rsidRPr="00EF7DBE">
              <w:rPr>
                <w:lang w:val="fr-CA"/>
              </w:rPr>
              <w:t xml:space="preserve">Résolution d’équations en plusieurs étapes : </w:t>
            </w:r>
          </w:p>
          <w:p w:rsidR="00BD5986" w:rsidRPr="00EF7DBE" w:rsidRDefault="00032934" w:rsidP="00EF7DBE">
            <w:pPr>
              <w:pStyle w:val="ListParagraph"/>
              <w:spacing w:after="40"/>
              <w:contextualSpacing w:val="0"/>
              <w:rPr>
                <w:lang w:val="fr-CA"/>
              </w:rPr>
            </w:pPr>
            <w:r w:rsidRPr="00EF7DBE">
              <w:rPr>
                <w:lang w:val="fr-CA"/>
              </w:rPr>
              <w:t>distribution, variables dans les deux membres de l’équation et regroupement des termes semblables</w:t>
            </w:r>
          </w:p>
          <w:p w:rsidR="00BD5986" w:rsidRPr="00EF7DBE" w:rsidRDefault="00032934" w:rsidP="00EF7DBE">
            <w:pPr>
              <w:pStyle w:val="ListParagraph"/>
              <w:spacing w:after="40"/>
              <w:contextualSpacing w:val="0"/>
              <w:rPr>
                <w:lang w:val="fr-CA"/>
              </w:rPr>
            </w:pPr>
            <w:r w:rsidRPr="00EF7DBE">
              <w:rPr>
                <w:lang w:val="fr-CA"/>
              </w:rPr>
              <w:t>coefficients, constantes et solutions sont des nombres rationnels</w:t>
            </w:r>
          </w:p>
          <w:p w:rsidR="00BD5986" w:rsidRPr="00EF7DBE" w:rsidRDefault="00032934" w:rsidP="00EF7DBE">
            <w:pPr>
              <w:pStyle w:val="ListParagraph"/>
              <w:spacing w:after="40"/>
              <w:contextualSpacing w:val="0"/>
              <w:rPr>
                <w:lang w:val="fr-CA"/>
              </w:rPr>
            </w:pPr>
            <w:r w:rsidRPr="00EF7DBE">
              <w:rPr>
                <w:lang w:val="fr-CA"/>
              </w:rPr>
              <w:t>résoudre 1 + 2x = 3 – 2/3(x + 6) et vérifier la solution</w:t>
            </w:r>
          </w:p>
          <w:p w:rsidR="00BD5986" w:rsidRPr="00EF7DBE" w:rsidRDefault="00032934" w:rsidP="00EF4DD7">
            <w:pPr>
              <w:pStyle w:val="ListParagraph"/>
              <w:contextualSpacing w:val="0"/>
              <w:rPr>
                <w:lang w:val="fr-CA"/>
              </w:rPr>
            </w:pPr>
            <w:r w:rsidRPr="00EF7DBE">
              <w:rPr>
                <w:lang w:val="fr-CA"/>
              </w:rPr>
              <w:t>résoudre de façon symbolique et graphique</w:t>
            </w:r>
          </w:p>
          <w:p w:rsidR="00BD5986" w:rsidRPr="00EF7DBE" w:rsidRDefault="00032934" w:rsidP="00EF7DBE">
            <w:pPr>
              <w:pStyle w:val="Topic"/>
              <w:spacing w:before="80" w:after="40"/>
              <w:contextualSpacing w:val="0"/>
              <w:rPr>
                <w:rFonts w:cs="Calibri"/>
                <w:i/>
                <w:lang w:val="fr-CA"/>
              </w:rPr>
            </w:pPr>
            <w:r w:rsidRPr="00EF7DBE">
              <w:rPr>
                <w:lang w:val="fr-CA"/>
              </w:rPr>
              <w:t xml:space="preserve">Raisonnement proportionnel : </w:t>
            </w:r>
          </w:p>
          <w:p w:rsidR="00BD5986" w:rsidRPr="00EF7DBE" w:rsidRDefault="00032934" w:rsidP="00EF7DBE">
            <w:pPr>
              <w:pStyle w:val="ListParagraph"/>
              <w:spacing w:after="40"/>
              <w:contextualSpacing w:val="0"/>
              <w:rPr>
                <w:lang w:val="fr-CA"/>
              </w:rPr>
            </w:pPr>
            <w:r w:rsidRPr="00EF7DBE">
              <w:rPr>
                <w:lang w:val="fr-CA"/>
              </w:rPr>
              <w:t>figures géométriques à l’échelle, triangles et polygones semblables, conversions d’unités linéaires</w:t>
            </w:r>
          </w:p>
          <w:p w:rsidR="00BD5986" w:rsidRPr="00EF7DBE" w:rsidRDefault="00032934" w:rsidP="00EF7DBE">
            <w:pPr>
              <w:pStyle w:val="ListParagraph"/>
              <w:spacing w:after="40"/>
              <w:contextualSpacing w:val="0"/>
              <w:rPr>
                <w:lang w:val="fr-CA"/>
              </w:rPr>
            </w:pPr>
            <w:r w:rsidRPr="00EF7DBE">
              <w:rPr>
                <w:lang w:val="fr-CA"/>
              </w:rPr>
              <w:t>unités métriques seulement</w:t>
            </w:r>
          </w:p>
          <w:p w:rsidR="00BD5986" w:rsidRPr="00EF7DBE" w:rsidRDefault="00032934" w:rsidP="00EF7DBE">
            <w:pPr>
              <w:pStyle w:val="ListParagraph"/>
              <w:spacing w:after="40"/>
              <w:contextualSpacing w:val="0"/>
              <w:rPr>
                <w:lang w:val="fr-CA"/>
              </w:rPr>
            </w:pPr>
            <w:r w:rsidRPr="00EF7DBE">
              <w:rPr>
                <w:lang w:val="fr-CA"/>
              </w:rPr>
              <w:t>dessiner à l’échelle une figure géométrique représentant un agrandissement ou une réduction d’une forme plane</w:t>
            </w:r>
          </w:p>
          <w:p w:rsidR="00BD5986" w:rsidRPr="00EF7DBE" w:rsidRDefault="00032934" w:rsidP="00EF7DBE">
            <w:pPr>
              <w:pStyle w:val="ListParagraph"/>
              <w:spacing w:after="40"/>
              <w:contextualSpacing w:val="0"/>
              <w:rPr>
                <w:lang w:val="fr-CA"/>
              </w:rPr>
            </w:pPr>
            <w:r w:rsidRPr="00EF7DBE">
              <w:rPr>
                <w:lang w:val="fr-CA"/>
              </w:rPr>
              <w:t>résoudre un problème de figure géométrique à l’échelle en appliquant les propriétés des triangles semblables, y compris des mesures</w:t>
            </w:r>
          </w:p>
          <w:p w:rsidR="00BD5986" w:rsidRPr="00EF7DBE" w:rsidRDefault="00032934" w:rsidP="00EF4DD7">
            <w:pPr>
              <w:pStyle w:val="ListParagraph"/>
              <w:contextualSpacing w:val="0"/>
              <w:rPr>
                <w:lang w:val="fr-CA"/>
              </w:rPr>
            </w:pPr>
            <w:r w:rsidRPr="00EF7DBE">
              <w:rPr>
                <w:lang w:val="fr-CA"/>
              </w:rPr>
              <w:t>intégration de la notion d’échelle dans les murales des peuples autochtones; utilisation des motifs traditionnels dans la mode actuelle des peuples autochtones; utilisation de triangles semblables pour concevoir des maisons longues et des modèles réduits</w:t>
            </w:r>
          </w:p>
          <w:p w:rsidR="00BD5986" w:rsidRPr="00EF7DBE" w:rsidRDefault="00032934" w:rsidP="00EF7DBE">
            <w:pPr>
              <w:pStyle w:val="Topic"/>
              <w:spacing w:before="80" w:after="40"/>
              <w:contextualSpacing w:val="0"/>
              <w:rPr>
                <w:rFonts w:cs="Calibri"/>
                <w:i/>
                <w:lang w:val="fr-CA"/>
              </w:rPr>
            </w:pPr>
            <w:r w:rsidRPr="00EF7DBE">
              <w:rPr>
                <w:lang w:val="fr-CA"/>
              </w:rPr>
              <w:t>Statistique :</w:t>
            </w:r>
          </w:p>
          <w:p w:rsidR="00BD5986" w:rsidRPr="00EF7DBE" w:rsidRDefault="00032934" w:rsidP="00EF7DBE">
            <w:pPr>
              <w:pStyle w:val="ListParagraph"/>
              <w:spacing w:after="40"/>
              <w:contextualSpacing w:val="0"/>
              <w:rPr>
                <w:lang w:val="fr-CA"/>
              </w:rPr>
            </w:pPr>
            <w:r w:rsidRPr="00EF7DBE">
              <w:rPr>
                <w:lang w:val="fr-CA"/>
              </w:rPr>
              <w:t>population et échantillon, biais, éthique, techniques d’échantillonnage, statistiques trompeuses</w:t>
            </w:r>
          </w:p>
          <w:p w:rsidR="00BD5986" w:rsidRPr="00EF7DBE" w:rsidRDefault="00032934" w:rsidP="00EF7DBE">
            <w:pPr>
              <w:pStyle w:val="ListParagraph"/>
              <w:spacing w:after="40"/>
              <w:contextualSpacing w:val="0"/>
              <w:rPr>
                <w:lang w:val="fr-CA"/>
              </w:rPr>
            </w:pPr>
            <w:r w:rsidRPr="00EF7DBE">
              <w:rPr>
                <w:lang w:val="fr-CA"/>
              </w:rPr>
              <w:t>analyser un ensemble de données (et/ou sa représentation) et relever les problèmes potentiels liés aux biais, à l’usage de la langue, à l’éthique, aux coûts, au temps et au moment, à la confidentialité ou aux sensibilités culturelles</w:t>
            </w:r>
          </w:p>
          <w:p w:rsidR="00BD5986" w:rsidRPr="00EF7DBE" w:rsidRDefault="00032934" w:rsidP="00EF4DD7">
            <w:pPr>
              <w:pStyle w:val="ListParagraph"/>
              <w:contextualSpacing w:val="0"/>
              <w:rPr>
                <w:lang w:val="fr-CA"/>
              </w:rPr>
            </w:pPr>
            <w:r w:rsidRPr="00EF7DBE">
              <w:rPr>
                <w:lang w:val="fr-CA"/>
              </w:rPr>
              <w:t>utiliser des données sur la qualité de l’eau collectées par des Autochtones; utiliser des données sur le revenu, la santé, le logement et la population de Statistique Canada</w:t>
            </w:r>
          </w:p>
          <w:p w:rsidR="00BD5986" w:rsidRPr="00EF7DBE" w:rsidRDefault="00032934" w:rsidP="00EF7DBE">
            <w:pPr>
              <w:pStyle w:val="Topic"/>
              <w:spacing w:before="80" w:after="40"/>
              <w:contextualSpacing w:val="0"/>
              <w:rPr>
                <w:rFonts w:cs="Calibri"/>
                <w:i/>
                <w:lang w:val="fr-CA"/>
              </w:rPr>
            </w:pPr>
            <w:r w:rsidRPr="00EF7DBE">
              <w:rPr>
                <w:lang w:val="fr-CA"/>
              </w:rPr>
              <w:t>Littératie financière :</w:t>
            </w:r>
          </w:p>
          <w:p w:rsidR="00BD5986" w:rsidRPr="00EF7DBE" w:rsidRDefault="00032934" w:rsidP="00EF7DBE">
            <w:pPr>
              <w:pStyle w:val="ListParagraph"/>
              <w:spacing w:after="40"/>
              <w:contextualSpacing w:val="0"/>
              <w:rPr>
                <w:lang w:val="fr-CA"/>
              </w:rPr>
            </w:pPr>
            <w:r w:rsidRPr="00EF7DBE">
              <w:rPr>
                <w:lang w:val="fr-CA"/>
              </w:rPr>
              <w:t>opérations bancaires, intérêt simple, épargne, planification d’achats</w:t>
            </w:r>
          </w:p>
          <w:p w:rsidR="00BD5986" w:rsidRPr="00EF7DBE" w:rsidRDefault="00032934" w:rsidP="00EF7DBE">
            <w:pPr>
              <w:pStyle w:val="ListParagraph"/>
              <w:spacing w:after="120"/>
              <w:contextualSpacing w:val="0"/>
              <w:rPr>
                <w:lang w:val="fr-CA"/>
              </w:rPr>
            </w:pPr>
            <w:r w:rsidRPr="00EF7DBE">
              <w:rPr>
                <w:lang w:val="fr-CA"/>
              </w:rPr>
              <w:t>concevoir un budget ou un plan pour la tenue d’un événement autochtone</w:t>
            </w:r>
          </w:p>
        </w:tc>
      </w:tr>
    </w:tbl>
    <w:p w:rsidR="00BD5986" w:rsidRPr="00474AD4" w:rsidRDefault="00BD5986" w:rsidP="00EF4DD7">
      <w:pPr>
        <w:rPr>
          <w:rFonts w:ascii="Times New Roman" w:hAnsi="Times New Roman"/>
          <w:sz w:val="2"/>
        </w:rPr>
      </w:pPr>
    </w:p>
    <w:sectPr w:rsidR="00BD5986" w:rsidRPr="00474AD4" w:rsidSect="001F2FCC">
      <w:headerReference w:type="even" r:id="rId42"/>
      <w:footerReference w:type="even" r:id="rId43"/>
      <w:footerReference w:type="default" r:id="rId44"/>
      <w:headerReference w:type="first" r:id="rId4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986" w:rsidRDefault="00BD5986">
      <w:r>
        <w:separator/>
      </w:r>
    </w:p>
  </w:endnote>
  <w:endnote w:type="continuationSeparator" w:id="0">
    <w:p w:rsidR="00BD5986" w:rsidRDefault="00B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86" w:rsidRPr="00BB3A5F" w:rsidRDefault="00032934" w:rsidP="00BD5986">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86" w:rsidRPr="00BB3A5F" w:rsidRDefault="00032934" w:rsidP="00BD5986">
    <w:pPr>
      <w:pStyle w:val="Footer"/>
      <w:tabs>
        <w:tab w:val="clear" w:pos="4320"/>
        <w:tab w:val="clear" w:pos="8640"/>
        <w:tab w:val="center" w:pos="6960"/>
        <w:tab w:val="left" w:pos="10200"/>
        <w:tab w:val="left" w:pos="13860"/>
        <w:tab w:val="right" w:pos="14200"/>
      </w:tabs>
      <w:spacing w:before="40" w:line="280" w:lineRule="exact"/>
      <w:ind w:right="-80"/>
      <w:rPr>
        <w:rFonts w:ascii="Arial" w:hAnsi="Arial"/>
        <w:sz w:val="20"/>
      </w:rPr>
    </w:pPr>
    <w:r w:rsidRPr="00474AD4">
      <w:rPr>
        <w:rFonts w:ascii="Arial" w:hAnsi="Arial"/>
        <w:i/>
        <w:sz w:val="20"/>
        <w:lang w:val="fr-CA"/>
      </w:rPr>
      <w:t>Juin</w:t>
    </w:r>
    <w:r w:rsidRPr="00BB3A5F">
      <w:rPr>
        <w:rFonts w:ascii="Arial" w:hAnsi="Arial"/>
        <w:i/>
        <w:sz w:val="20"/>
      </w:rPr>
      <w:t xml:space="preserv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xml:space="preserve">© </w:t>
    </w:r>
    <w:r w:rsidRPr="00E140DA">
      <w:rPr>
        <w:rFonts w:ascii="Arial" w:hAnsi="Arial"/>
        <w:i/>
        <w:sz w:val="20"/>
        <w:lang w:val="fr-CA"/>
      </w:rPr>
      <w:t>Province de la Colombie-Britannique</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EF7DBE">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986" w:rsidRDefault="00BD5986">
      <w:r>
        <w:separator/>
      </w:r>
    </w:p>
  </w:footnote>
  <w:footnote w:type="continuationSeparator" w:id="0">
    <w:p w:rsidR="00BD5986" w:rsidRDefault="00BD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86" w:rsidRDefault="00BD5986">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86" w:rsidRDefault="00BD5986">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0E6E037E">
      <w:start w:val="1"/>
      <w:numFmt w:val="bullet"/>
      <w:pStyle w:val="ListBullet2"/>
      <w:lvlText w:val="o"/>
      <w:lvlJc w:val="left"/>
      <w:pPr>
        <w:ind w:left="643" w:hanging="360"/>
      </w:pPr>
      <w:rPr>
        <w:rFonts w:ascii="Courier New" w:hAnsi="Courier New" w:hint="default"/>
      </w:rPr>
    </w:lvl>
    <w:lvl w:ilvl="1" w:tplc="55840348" w:tentative="1">
      <w:start w:val="1"/>
      <w:numFmt w:val="bullet"/>
      <w:lvlText w:val="o"/>
      <w:lvlJc w:val="left"/>
      <w:pPr>
        <w:ind w:left="1363" w:hanging="360"/>
      </w:pPr>
      <w:rPr>
        <w:rFonts w:ascii="Courier New" w:hAnsi="Courier New" w:hint="default"/>
      </w:rPr>
    </w:lvl>
    <w:lvl w:ilvl="2" w:tplc="3F8AEC26" w:tentative="1">
      <w:start w:val="1"/>
      <w:numFmt w:val="bullet"/>
      <w:lvlText w:val=""/>
      <w:lvlJc w:val="left"/>
      <w:pPr>
        <w:ind w:left="2083" w:hanging="360"/>
      </w:pPr>
      <w:rPr>
        <w:rFonts w:ascii="Wingdings" w:hAnsi="Wingdings" w:hint="default"/>
      </w:rPr>
    </w:lvl>
    <w:lvl w:ilvl="3" w:tplc="1144D686" w:tentative="1">
      <w:start w:val="1"/>
      <w:numFmt w:val="bullet"/>
      <w:lvlText w:val=""/>
      <w:lvlJc w:val="left"/>
      <w:pPr>
        <w:ind w:left="2803" w:hanging="360"/>
      </w:pPr>
      <w:rPr>
        <w:rFonts w:ascii="Symbol" w:hAnsi="Symbol" w:hint="default"/>
      </w:rPr>
    </w:lvl>
    <w:lvl w:ilvl="4" w:tplc="81006BF8" w:tentative="1">
      <w:start w:val="1"/>
      <w:numFmt w:val="bullet"/>
      <w:lvlText w:val="o"/>
      <w:lvlJc w:val="left"/>
      <w:pPr>
        <w:ind w:left="3523" w:hanging="360"/>
      </w:pPr>
      <w:rPr>
        <w:rFonts w:ascii="Courier New" w:hAnsi="Courier New" w:hint="default"/>
      </w:rPr>
    </w:lvl>
    <w:lvl w:ilvl="5" w:tplc="822667B6" w:tentative="1">
      <w:start w:val="1"/>
      <w:numFmt w:val="bullet"/>
      <w:lvlText w:val=""/>
      <w:lvlJc w:val="left"/>
      <w:pPr>
        <w:ind w:left="4243" w:hanging="360"/>
      </w:pPr>
      <w:rPr>
        <w:rFonts w:ascii="Wingdings" w:hAnsi="Wingdings" w:hint="default"/>
      </w:rPr>
    </w:lvl>
    <w:lvl w:ilvl="6" w:tplc="2B5023B4" w:tentative="1">
      <w:start w:val="1"/>
      <w:numFmt w:val="bullet"/>
      <w:lvlText w:val=""/>
      <w:lvlJc w:val="left"/>
      <w:pPr>
        <w:ind w:left="4963" w:hanging="360"/>
      </w:pPr>
      <w:rPr>
        <w:rFonts w:ascii="Symbol" w:hAnsi="Symbol" w:hint="default"/>
      </w:rPr>
    </w:lvl>
    <w:lvl w:ilvl="7" w:tplc="038674B4" w:tentative="1">
      <w:start w:val="1"/>
      <w:numFmt w:val="bullet"/>
      <w:lvlText w:val="o"/>
      <w:lvlJc w:val="left"/>
      <w:pPr>
        <w:ind w:left="5683" w:hanging="360"/>
      </w:pPr>
      <w:rPr>
        <w:rFonts w:ascii="Courier New" w:hAnsi="Courier New" w:hint="default"/>
      </w:rPr>
    </w:lvl>
    <w:lvl w:ilvl="8" w:tplc="7AE4E22C"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tplc="F21CB3EE">
      <w:start w:val="1"/>
      <w:numFmt w:val="bullet"/>
      <w:lvlText w:val=""/>
      <w:lvlJc w:val="left"/>
      <w:pPr>
        <w:tabs>
          <w:tab w:val="num" w:pos="600"/>
        </w:tabs>
        <w:ind w:left="600" w:hanging="240"/>
      </w:pPr>
      <w:rPr>
        <w:rFonts w:ascii="Symbol" w:hAnsi="Symbol" w:hint="default"/>
      </w:rPr>
    </w:lvl>
    <w:lvl w:ilvl="1" w:tplc="47E8EC12">
      <w:start w:val="1"/>
      <w:numFmt w:val="bullet"/>
      <w:pStyle w:val="ListParagraphindent"/>
      <w:lvlText w:val="—"/>
      <w:lvlJc w:val="left"/>
      <w:pPr>
        <w:tabs>
          <w:tab w:val="num" w:pos="-360"/>
        </w:tabs>
        <w:ind w:left="1080" w:hanging="360"/>
      </w:pPr>
      <w:rPr>
        <w:rFonts w:ascii="Courier New" w:hAnsi="Courier New" w:hint="default"/>
      </w:rPr>
    </w:lvl>
    <w:lvl w:ilvl="2" w:tplc="05F01E88">
      <w:start w:val="1"/>
      <w:numFmt w:val="bullet"/>
      <w:lvlText w:val=""/>
      <w:lvlJc w:val="left"/>
      <w:pPr>
        <w:ind w:left="2160" w:hanging="360"/>
      </w:pPr>
      <w:rPr>
        <w:rFonts w:ascii="Wingdings" w:hAnsi="Wingdings" w:hint="default"/>
      </w:rPr>
    </w:lvl>
    <w:lvl w:ilvl="3" w:tplc="AAEEFB6C" w:tentative="1">
      <w:start w:val="1"/>
      <w:numFmt w:val="bullet"/>
      <w:lvlText w:val=""/>
      <w:lvlJc w:val="left"/>
      <w:pPr>
        <w:ind w:left="2880" w:hanging="360"/>
      </w:pPr>
      <w:rPr>
        <w:rFonts w:ascii="Symbol" w:hAnsi="Symbol" w:hint="default"/>
      </w:rPr>
    </w:lvl>
    <w:lvl w:ilvl="4" w:tplc="EBF0EFBE" w:tentative="1">
      <w:start w:val="1"/>
      <w:numFmt w:val="bullet"/>
      <w:lvlText w:val="o"/>
      <w:lvlJc w:val="left"/>
      <w:pPr>
        <w:ind w:left="3600" w:hanging="360"/>
      </w:pPr>
      <w:rPr>
        <w:rFonts w:ascii="Courier New" w:hAnsi="Courier New" w:cs="Wingdings" w:hint="default"/>
      </w:rPr>
    </w:lvl>
    <w:lvl w:ilvl="5" w:tplc="D1EE4BF2" w:tentative="1">
      <w:start w:val="1"/>
      <w:numFmt w:val="bullet"/>
      <w:lvlText w:val=""/>
      <w:lvlJc w:val="left"/>
      <w:pPr>
        <w:ind w:left="4320" w:hanging="360"/>
      </w:pPr>
      <w:rPr>
        <w:rFonts w:ascii="Wingdings" w:hAnsi="Wingdings" w:hint="default"/>
      </w:rPr>
    </w:lvl>
    <w:lvl w:ilvl="6" w:tplc="040A3CD4" w:tentative="1">
      <w:start w:val="1"/>
      <w:numFmt w:val="bullet"/>
      <w:lvlText w:val=""/>
      <w:lvlJc w:val="left"/>
      <w:pPr>
        <w:ind w:left="5040" w:hanging="360"/>
      </w:pPr>
      <w:rPr>
        <w:rFonts w:ascii="Symbol" w:hAnsi="Symbol" w:hint="default"/>
      </w:rPr>
    </w:lvl>
    <w:lvl w:ilvl="7" w:tplc="066EFB5E" w:tentative="1">
      <w:start w:val="1"/>
      <w:numFmt w:val="bullet"/>
      <w:lvlText w:val="o"/>
      <w:lvlJc w:val="left"/>
      <w:pPr>
        <w:ind w:left="5760" w:hanging="360"/>
      </w:pPr>
      <w:rPr>
        <w:rFonts w:ascii="Courier New" w:hAnsi="Courier New" w:cs="Wingdings" w:hint="default"/>
      </w:rPr>
    </w:lvl>
    <w:lvl w:ilvl="8" w:tplc="014E4C88" w:tentative="1">
      <w:start w:val="1"/>
      <w:numFmt w:val="bullet"/>
      <w:lvlText w:val=""/>
      <w:lvlJc w:val="left"/>
      <w:pPr>
        <w:ind w:left="6480" w:hanging="360"/>
      </w:pPr>
      <w:rPr>
        <w:rFonts w:ascii="Wingdings" w:hAnsi="Wingdings" w:hint="default"/>
      </w:rPr>
    </w:lvl>
  </w:abstractNum>
  <w:abstractNum w:abstractNumId="3" w15:restartNumberingAfterBreak="0">
    <w:nsid w:val="2B2016B2"/>
    <w:multiLevelType w:val="hybridMultilevel"/>
    <w:tmpl w:val="9BF69950"/>
    <w:lvl w:ilvl="0" w:tplc="F264FAD2">
      <w:start w:val="1"/>
      <w:numFmt w:val="bullet"/>
      <w:pStyle w:val="ListParagraph3"/>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6"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32934"/>
    <w:rsid w:val="00083C88"/>
    <w:rsid w:val="000D1CE7"/>
    <w:rsid w:val="001043F4"/>
    <w:rsid w:val="001F2FCC"/>
    <w:rsid w:val="00206A84"/>
    <w:rsid w:val="00274444"/>
    <w:rsid w:val="002E70EB"/>
    <w:rsid w:val="003411AE"/>
    <w:rsid w:val="0040330F"/>
    <w:rsid w:val="00414982"/>
    <w:rsid w:val="004547E9"/>
    <w:rsid w:val="00511892"/>
    <w:rsid w:val="005D4C8E"/>
    <w:rsid w:val="006A1123"/>
    <w:rsid w:val="006E2334"/>
    <w:rsid w:val="007475FC"/>
    <w:rsid w:val="0085746E"/>
    <w:rsid w:val="00882ED8"/>
    <w:rsid w:val="009D2B24"/>
    <w:rsid w:val="00A24A41"/>
    <w:rsid w:val="00A9052F"/>
    <w:rsid w:val="00BD5986"/>
    <w:rsid w:val="00C02CE8"/>
    <w:rsid w:val="00C74614"/>
    <w:rsid w:val="00CA36E6"/>
    <w:rsid w:val="00CD65DF"/>
    <w:rsid w:val="00D25522"/>
    <w:rsid w:val="00D8472F"/>
    <w:rsid w:val="00DC45A8"/>
    <w:rsid w:val="00DD052F"/>
    <w:rsid w:val="00DF75AE"/>
    <w:rsid w:val="00EC3D37"/>
    <w:rsid w:val="00EF4DD7"/>
    <w:rsid w:val="00EF7DBE"/>
    <w:rsid w:val="00F06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94A768F1-1812-40F6-B66E-606F918A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rsid w:val="000956E3"/>
    <w:rPr>
      <w:rFonts w:cs="Times New Roman"/>
      <w:color w:val="000080"/>
      <w:u w:val="single"/>
    </w:rPr>
  </w:style>
  <w:style w:type="character" w:styleId="FollowedHyperlink">
    <w:name w:val="FollowedHyperlink"/>
    <w:rsid w:val="000956E3"/>
    <w:rPr>
      <w:color w:val="800080"/>
      <w:u w:val="single"/>
    </w:rPr>
  </w:style>
  <w:style w:type="paragraph" w:styleId="CommentText">
    <w:name w:val="annotation text"/>
    <w:basedOn w:val="Normal"/>
    <w:semiHidden/>
    <w:rsid w:val="00480155"/>
    <w:pPr>
      <w:spacing w:after="200"/>
    </w:pPr>
    <w:rPr>
      <w:rFonts w:ascii="Calibri" w:hAnsi="Calibri"/>
      <w:lang w:val="fr-CA" w:eastAsia="fr-CA" w:bidi="en-US"/>
    </w:rPr>
  </w:style>
  <w:style w:type="paragraph" w:customStyle="1" w:styleId="ListParagraph3">
    <w:name w:val="List Paragraph 3"/>
    <w:rsid w:val="00480155"/>
    <w:pPr>
      <w:numPr>
        <w:numId w:val="7"/>
      </w:numPr>
      <w:tabs>
        <w:tab w:val="clear" w:pos="720"/>
        <w:tab w:val="num" w:pos="996"/>
      </w:tabs>
      <w:spacing w:after="40"/>
      <w:ind w:left="996" w:hanging="276"/>
    </w:pPr>
    <w:rPr>
      <w:rFonts w:ascii="Arial" w:hAnsi="Arial" w:cs="Calibri"/>
      <w:bCs/>
    </w:rPr>
  </w:style>
  <w:style w:type="paragraph" w:styleId="BalloonText">
    <w:name w:val="Balloon Text"/>
    <w:basedOn w:val="Normal"/>
    <w:semiHidden/>
    <w:rsid w:val="0048015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indiv/o/oreyd/ACP.htm_files/abishop.htm" TargetMode="External"/><Relationship Id="rId13" Type="http://schemas.openxmlformats.org/officeDocument/2006/relationships/hyperlink" Target="http://www.aboriginaleducation.ca" TargetMode="External"/><Relationship Id="rId18" Type="http://schemas.openxmlformats.org/officeDocument/2006/relationships/hyperlink" Target="http://www.csus.edu/indiv/o/oreyd/ACP.htm_files/abishop.htm" TargetMode="External"/><Relationship Id="rId26" Type="http://schemas.openxmlformats.org/officeDocument/2006/relationships/hyperlink" Target="http://www.csus.edu/indiv/o/oreyd/ACP.htm_files/abishop.htm" TargetMode="External"/><Relationship Id="rId39" Type="http://schemas.openxmlformats.org/officeDocument/2006/relationships/hyperlink" Target="http://www.aboriginaleducation.ca" TargetMode="External"/><Relationship Id="rId3" Type="http://schemas.openxmlformats.org/officeDocument/2006/relationships/settings" Target="settings.xml"/><Relationship Id="rId21" Type="http://schemas.openxmlformats.org/officeDocument/2006/relationships/hyperlink" Target="http://www.csus.edu/indiv/o/oreyd/ACP.htm_files/abishop.htm" TargetMode="External"/><Relationship Id="rId34" Type="http://schemas.openxmlformats.org/officeDocument/2006/relationships/hyperlink" Target="http://mathcatcher.irmacs.sfu.ca/storie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csus.edu/indiv/o/oreyd/ACP.htm_files/abishop.htm" TargetMode="External"/><Relationship Id="rId17" Type="http://schemas.openxmlformats.org/officeDocument/2006/relationships/hyperlink" Target="http://www.strongnations.com/store/item_display.php?i=3494&amp;f=" TargetMode="External"/><Relationship Id="rId25" Type="http://schemas.openxmlformats.org/officeDocument/2006/relationships/hyperlink" Target="http://www.aboriginaleducation.ca" TargetMode="External"/><Relationship Id="rId33" Type="http://schemas.openxmlformats.org/officeDocument/2006/relationships/hyperlink" Target="http://www.aboriginaleducation.ca" TargetMode="External"/><Relationship Id="rId38" Type="http://schemas.openxmlformats.org/officeDocument/2006/relationships/hyperlink" Target="http://www.csus.edu/indiv/o/oreyd/ACP.htm_files/abishop.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ukon-ed-show-me-your-math.wikispaces.com/file/view/Kaska+Counting+Book.pdf/147081069/Kaska%20Counting%20Book.pdf" TargetMode="External"/><Relationship Id="rId20" Type="http://schemas.openxmlformats.org/officeDocument/2006/relationships/hyperlink" Target="http://mathcatcher.irmacs.sfu.ca/story/small-number-counts-100" TargetMode="External"/><Relationship Id="rId29" Type="http://schemas.openxmlformats.org/officeDocument/2006/relationships/hyperlink" Target="http://www.aboriginaleducation.ca" TargetMode="External"/><Relationship Id="rId41" Type="http://schemas.openxmlformats.org/officeDocument/2006/relationships/hyperlink" Target="http://www.aboriginaleducati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kn.uaf.edu/curriculum/Tlingit/Salmon/graphics/mathbook.pdf" TargetMode="External"/><Relationship Id="rId24" Type="http://schemas.openxmlformats.org/officeDocument/2006/relationships/hyperlink" Target="http://www.csus.edu/indiv/o/oreyd/ACP.htm_files/abishop.htm" TargetMode="External"/><Relationship Id="rId32" Type="http://schemas.openxmlformats.org/officeDocument/2006/relationships/hyperlink" Target="http://www.csus.edu/indiv/o/oreyd/ACP.htm_files/abishop.htm" TargetMode="External"/><Relationship Id="rId37" Type="http://schemas.openxmlformats.org/officeDocument/2006/relationships/hyperlink" Target="http://web.uvic.ca/~tpelton/fn-math/fn-dicegames.html" TargetMode="External"/><Relationship Id="rId40" Type="http://schemas.openxmlformats.org/officeDocument/2006/relationships/hyperlink" Target="http://www.csus.edu/indiv/o/oreyd/ACP.htm_files/abishop.ht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yukon-ed-show-me-your-math.wikispaces.com/file/view/Tlingit%20Math%20Book.pdf/203829678/Tlingit%20Math%20Book.pdf" TargetMode="External"/><Relationship Id="rId23" Type="http://schemas.openxmlformats.org/officeDocument/2006/relationships/hyperlink" Target="http://yukon-ed-show-me-your-math.wikispaces.com/file/view/The%20Snowsnake%20Game.pdf/203828506/The%20Snowsnake%20Game.pdf" TargetMode="External"/><Relationship Id="rId28" Type="http://schemas.openxmlformats.org/officeDocument/2006/relationships/hyperlink" Target="http://www.csus.edu/indiv/o/oreyd/ACP.htm_files/abishop.htm" TargetMode="External"/><Relationship Id="rId36" Type="http://schemas.openxmlformats.org/officeDocument/2006/relationships/hyperlink" Target="http://www.haidanation.ca/Pages/language/haida_legends/media/Lessons/RavenLes4-9.pdf" TargetMode="External"/><Relationship Id="rId10" Type="http://schemas.openxmlformats.org/officeDocument/2006/relationships/hyperlink" Target="http://aboriginalperspectives.uregina.ca/rosella/lessons/math/numberconcepts.shtml" TargetMode="External"/><Relationship Id="rId19" Type="http://schemas.openxmlformats.org/officeDocument/2006/relationships/hyperlink" Target="http://www.aboriginaleducation.ca" TargetMode="External"/><Relationship Id="rId31" Type="http://schemas.openxmlformats.org/officeDocument/2006/relationships/hyperlink" Target="http://mathcentral.uregina.ca/RR/database/RR.09.01/mcdonald1/"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boriginaleducation.ca" TargetMode="External"/><Relationship Id="rId14" Type="http://schemas.openxmlformats.org/officeDocument/2006/relationships/hyperlink" Target="http://nativenorthwest.com/" TargetMode="External"/><Relationship Id="rId22" Type="http://schemas.openxmlformats.org/officeDocument/2006/relationships/hyperlink" Target="http://www.aboriginaleducation.ca" TargetMode="External"/><Relationship Id="rId27" Type="http://schemas.openxmlformats.org/officeDocument/2006/relationships/hyperlink" Target="http://www.aboriginaleducation.ca" TargetMode="External"/><Relationship Id="rId30" Type="http://schemas.openxmlformats.org/officeDocument/2006/relationships/hyperlink" Target="http://mathcatcher.irmacs.sfu.ca/stories" TargetMode="External"/><Relationship Id="rId35" Type="http://schemas.openxmlformats.org/officeDocument/2006/relationships/hyperlink" Target="http://mathcatcher.irmacs.sfu.ca/storie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20569</Words>
  <Characters>117246</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137540</CharactersWithSpaces>
  <SharedDoc>false</SharedDoc>
  <HyperlinkBase/>
  <HLinks>
    <vt:vector size="204" baseType="variant">
      <vt:variant>
        <vt:i4>8257654</vt:i4>
      </vt:variant>
      <vt:variant>
        <vt:i4>99</vt:i4>
      </vt:variant>
      <vt:variant>
        <vt:i4>0</vt:i4>
      </vt:variant>
      <vt:variant>
        <vt:i4>5</vt:i4>
      </vt:variant>
      <vt:variant>
        <vt:lpwstr>http://www.aboriginaleducation.ca/</vt:lpwstr>
      </vt:variant>
      <vt:variant>
        <vt:lpwstr/>
      </vt:variant>
      <vt:variant>
        <vt:i4>1703983</vt:i4>
      </vt:variant>
      <vt:variant>
        <vt:i4>96</vt:i4>
      </vt:variant>
      <vt:variant>
        <vt:i4>0</vt:i4>
      </vt:variant>
      <vt:variant>
        <vt:i4>5</vt:i4>
      </vt:variant>
      <vt:variant>
        <vt:lpwstr>http://www.csus.edu/indiv/o/oreyd/ACP.htm_files/abishop.htm</vt:lpwstr>
      </vt:variant>
      <vt:variant>
        <vt:lpwstr/>
      </vt:variant>
      <vt:variant>
        <vt:i4>8257654</vt:i4>
      </vt:variant>
      <vt:variant>
        <vt:i4>93</vt:i4>
      </vt:variant>
      <vt:variant>
        <vt:i4>0</vt:i4>
      </vt:variant>
      <vt:variant>
        <vt:i4>5</vt:i4>
      </vt:variant>
      <vt:variant>
        <vt:lpwstr>http://www.aboriginaleducation.ca/</vt:lpwstr>
      </vt:variant>
      <vt:variant>
        <vt:lpwstr/>
      </vt:variant>
      <vt:variant>
        <vt:i4>1703983</vt:i4>
      </vt:variant>
      <vt:variant>
        <vt:i4>90</vt:i4>
      </vt:variant>
      <vt:variant>
        <vt:i4>0</vt:i4>
      </vt:variant>
      <vt:variant>
        <vt:i4>5</vt:i4>
      </vt:variant>
      <vt:variant>
        <vt:lpwstr>http://www.csus.edu/indiv/o/oreyd/ACP.htm_files/abishop.htm</vt:lpwstr>
      </vt:variant>
      <vt:variant>
        <vt:lpwstr/>
      </vt:variant>
      <vt:variant>
        <vt:i4>131147</vt:i4>
      </vt:variant>
      <vt:variant>
        <vt:i4>87</vt:i4>
      </vt:variant>
      <vt:variant>
        <vt:i4>0</vt:i4>
      </vt:variant>
      <vt:variant>
        <vt:i4>5</vt:i4>
      </vt:variant>
      <vt:variant>
        <vt:lpwstr>http://web.uvic.ca/~tpelton/fn-math/fn-dicegames.html</vt:lpwstr>
      </vt:variant>
      <vt:variant>
        <vt:lpwstr/>
      </vt:variant>
      <vt:variant>
        <vt:i4>4259885</vt:i4>
      </vt:variant>
      <vt:variant>
        <vt:i4>84</vt:i4>
      </vt:variant>
      <vt:variant>
        <vt:i4>0</vt:i4>
      </vt:variant>
      <vt:variant>
        <vt:i4>5</vt:i4>
      </vt:variant>
      <vt:variant>
        <vt:lpwstr>http://www.haidanation.ca/Pages/language/haida_legends/media/Lessons/RavenLes4-9.pdf</vt:lpwstr>
      </vt:variant>
      <vt:variant>
        <vt:lpwstr/>
      </vt:variant>
      <vt:variant>
        <vt:i4>5832704</vt:i4>
      </vt:variant>
      <vt:variant>
        <vt:i4>81</vt:i4>
      </vt:variant>
      <vt:variant>
        <vt:i4>0</vt:i4>
      </vt:variant>
      <vt:variant>
        <vt:i4>5</vt:i4>
      </vt:variant>
      <vt:variant>
        <vt:lpwstr>http://mathcatcher.irmacs.sfu.ca/stories</vt:lpwstr>
      </vt:variant>
      <vt:variant>
        <vt:lpwstr/>
      </vt:variant>
      <vt:variant>
        <vt:i4>5832704</vt:i4>
      </vt:variant>
      <vt:variant>
        <vt:i4>78</vt:i4>
      </vt:variant>
      <vt:variant>
        <vt:i4>0</vt:i4>
      </vt:variant>
      <vt:variant>
        <vt:i4>5</vt:i4>
      </vt:variant>
      <vt:variant>
        <vt:lpwstr>http://mathcatcher.irmacs.sfu.ca/stories</vt:lpwstr>
      </vt:variant>
      <vt:variant>
        <vt:lpwstr/>
      </vt:variant>
      <vt:variant>
        <vt:i4>8257654</vt:i4>
      </vt:variant>
      <vt:variant>
        <vt:i4>75</vt:i4>
      </vt:variant>
      <vt:variant>
        <vt:i4>0</vt:i4>
      </vt:variant>
      <vt:variant>
        <vt:i4>5</vt:i4>
      </vt:variant>
      <vt:variant>
        <vt:lpwstr>http://www.aboriginaleducation.ca/</vt:lpwstr>
      </vt:variant>
      <vt:variant>
        <vt:lpwstr/>
      </vt:variant>
      <vt:variant>
        <vt:i4>1703983</vt:i4>
      </vt:variant>
      <vt:variant>
        <vt:i4>72</vt:i4>
      </vt:variant>
      <vt:variant>
        <vt:i4>0</vt:i4>
      </vt:variant>
      <vt:variant>
        <vt:i4>5</vt:i4>
      </vt:variant>
      <vt:variant>
        <vt:lpwstr>http://www.csus.edu/indiv/o/oreyd/ACP.htm_files/abishop.htm</vt:lpwstr>
      </vt:variant>
      <vt:variant>
        <vt:lpwstr/>
      </vt:variant>
      <vt:variant>
        <vt:i4>5111872</vt:i4>
      </vt:variant>
      <vt:variant>
        <vt:i4>69</vt:i4>
      </vt:variant>
      <vt:variant>
        <vt:i4>0</vt:i4>
      </vt:variant>
      <vt:variant>
        <vt:i4>5</vt:i4>
      </vt:variant>
      <vt:variant>
        <vt:lpwstr>http://mathcentral.uregina.ca/RR/database/RR.09.01/mcdonald1/</vt:lpwstr>
      </vt:variant>
      <vt:variant>
        <vt:lpwstr/>
      </vt:variant>
      <vt:variant>
        <vt:i4>5832704</vt:i4>
      </vt:variant>
      <vt:variant>
        <vt:i4>66</vt:i4>
      </vt:variant>
      <vt:variant>
        <vt:i4>0</vt:i4>
      </vt:variant>
      <vt:variant>
        <vt:i4>5</vt:i4>
      </vt:variant>
      <vt:variant>
        <vt:lpwstr>http://mathcatcher.irmacs.sfu.ca/stories</vt:lpwstr>
      </vt:variant>
      <vt:variant>
        <vt:lpwstr/>
      </vt:variant>
      <vt:variant>
        <vt:i4>8257654</vt:i4>
      </vt:variant>
      <vt:variant>
        <vt:i4>63</vt:i4>
      </vt:variant>
      <vt:variant>
        <vt:i4>0</vt:i4>
      </vt:variant>
      <vt:variant>
        <vt:i4>5</vt:i4>
      </vt:variant>
      <vt:variant>
        <vt:lpwstr>http://www.aboriginaleducation.ca/</vt:lpwstr>
      </vt:variant>
      <vt:variant>
        <vt:lpwstr/>
      </vt:variant>
      <vt:variant>
        <vt:i4>1703983</vt:i4>
      </vt:variant>
      <vt:variant>
        <vt:i4>60</vt:i4>
      </vt:variant>
      <vt:variant>
        <vt:i4>0</vt:i4>
      </vt:variant>
      <vt:variant>
        <vt:i4>5</vt:i4>
      </vt:variant>
      <vt:variant>
        <vt:lpwstr>http://www.csus.edu/indiv/o/oreyd/ACP.htm_files/abishop.htm</vt:lpwstr>
      </vt:variant>
      <vt:variant>
        <vt:lpwstr/>
      </vt:variant>
      <vt:variant>
        <vt:i4>8257654</vt:i4>
      </vt:variant>
      <vt:variant>
        <vt:i4>57</vt:i4>
      </vt:variant>
      <vt:variant>
        <vt:i4>0</vt:i4>
      </vt:variant>
      <vt:variant>
        <vt:i4>5</vt:i4>
      </vt:variant>
      <vt:variant>
        <vt:lpwstr>http://www.aboriginaleducation.ca/</vt:lpwstr>
      </vt:variant>
      <vt:variant>
        <vt:lpwstr/>
      </vt:variant>
      <vt:variant>
        <vt:i4>1703983</vt:i4>
      </vt:variant>
      <vt:variant>
        <vt:i4>54</vt:i4>
      </vt:variant>
      <vt:variant>
        <vt:i4>0</vt:i4>
      </vt:variant>
      <vt:variant>
        <vt:i4>5</vt:i4>
      </vt:variant>
      <vt:variant>
        <vt:lpwstr>http://www.csus.edu/indiv/o/oreyd/ACP.htm_files/abishop.htm</vt:lpwstr>
      </vt:variant>
      <vt:variant>
        <vt:lpwstr/>
      </vt:variant>
      <vt:variant>
        <vt:i4>8257654</vt:i4>
      </vt:variant>
      <vt:variant>
        <vt:i4>51</vt:i4>
      </vt:variant>
      <vt:variant>
        <vt:i4>0</vt:i4>
      </vt:variant>
      <vt:variant>
        <vt:i4>5</vt:i4>
      </vt:variant>
      <vt:variant>
        <vt:lpwstr>http://www.aboriginaleducation.ca/</vt:lpwstr>
      </vt:variant>
      <vt:variant>
        <vt:lpwstr/>
      </vt:variant>
      <vt:variant>
        <vt:i4>1703983</vt:i4>
      </vt:variant>
      <vt:variant>
        <vt:i4>48</vt:i4>
      </vt:variant>
      <vt:variant>
        <vt:i4>0</vt:i4>
      </vt:variant>
      <vt:variant>
        <vt:i4>5</vt:i4>
      </vt:variant>
      <vt:variant>
        <vt:lpwstr>http://www.csus.edu/indiv/o/oreyd/ACP.htm_files/abishop.htm</vt:lpwstr>
      </vt:variant>
      <vt:variant>
        <vt:lpwstr/>
      </vt:variant>
      <vt:variant>
        <vt:i4>6488191</vt:i4>
      </vt:variant>
      <vt:variant>
        <vt:i4>45</vt:i4>
      </vt:variant>
      <vt:variant>
        <vt:i4>0</vt:i4>
      </vt:variant>
      <vt:variant>
        <vt:i4>5</vt:i4>
      </vt:variant>
      <vt:variant>
        <vt:lpwstr>http://yukon-ed-show-me-your-math.wikispaces.com/file/view/The Snowsnake Game.pdf/203828506/The Snowsnake Game.pdf</vt:lpwstr>
      </vt:variant>
      <vt:variant>
        <vt:lpwstr/>
      </vt:variant>
      <vt:variant>
        <vt:i4>8257654</vt:i4>
      </vt:variant>
      <vt:variant>
        <vt:i4>42</vt:i4>
      </vt:variant>
      <vt:variant>
        <vt:i4>0</vt:i4>
      </vt:variant>
      <vt:variant>
        <vt:i4>5</vt:i4>
      </vt:variant>
      <vt:variant>
        <vt:lpwstr>http://www.aboriginaleducation.ca/</vt:lpwstr>
      </vt:variant>
      <vt:variant>
        <vt:lpwstr/>
      </vt:variant>
      <vt:variant>
        <vt:i4>1703983</vt:i4>
      </vt:variant>
      <vt:variant>
        <vt:i4>39</vt:i4>
      </vt:variant>
      <vt:variant>
        <vt:i4>0</vt:i4>
      </vt:variant>
      <vt:variant>
        <vt:i4>5</vt:i4>
      </vt:variant>
      <vt:variant>
        <vt:lpwstr>http://www.csus.edu/indiv/o/oreyd/ACP.htm_files/abishop.htm</vt:lpwstr>
      </vt:variant>
      <vt:variant>
        <vt:lpwstr/>
      </vt:variant>
      <vt:variant>
        <vt:i4>8126588</vt:i4>
      </vt:variant>
      <vt:variant>
        <vt:i4>36</vt:i4>
      </vt:variant>
      <vt:variant>
        <vt:i4>0</vt:i4>
      </vt:variant>
      <vt:variant>
        <vt:i4>5</vt:i4>
      </vt:variant>
      <vt:variant>
        <vt:lpwstr>http://mathcatcher.irmacs.sfu.ca/story/small-number-counts-100</vt:lpwstr>
      </vt:variant>
      <vt:variant>
        <vt:lpwstr/>
      </vt:variant>
      <vt:variant>
        <vt:i4>8257654</vt:i4>
      </vt:variant>
      <vt:variant>
        <vt:i4>33</vt:i4>
      </vt:variant>
      <vt:variant>
        <vt:i4>0</vt:i4>
      </vt:variant>
      <vt:variant>
        <vt:i4>5</vt:i4>
      </vt:variant>
      <vt:variant>
        <vt:lpwstr>http://www.aboriginaleducation.ca/</vt:lpwstr>
      </vt:variant>
      <vt:variant>
        <vt:lpwstr/>
      </vt:variant>
      <vt:variant>
        <vt:i4>1703983</vt:i4>
      </vt:variant>
      <vt:variant>
        <vt:i4>30</vt:i4>
      </vt:variant>
      <vt:variant>
        <vt:i4>0</vt:i4>
      </vt:variant>
      <vt:variant>
        <vt:i4>5</vt:i4>
      </vt:variant>
      <vt:variant>
        <vt:lpwstr>http://www.csus.edu/indiv/o/oreyd/ACP.htm_files/abishop.htm</vt:lpwstr>
      </vt:variant>
      <vt:variant>
        <vt:lpwstr/>
      </vt:variant>
      <vt:variant>
        <vt:i4>3932243</vt:i4>
      </vt:variant>
      <vt:variant>
        <vt:i4>27</vt:i4>
      </vt:variant>
      <vt:variant>
        <vt:i4>0</vt:i4>
      </vt:variant>
      <vt:variant>
        <vt:i4>5</vt:i4>
      </vt:variant>
      <vt:variant>
        <vt:lpwstr>http://www.strongnations.com/store/item_display.php?i=3494&amp;f=</vt:lpwstr>
      </vt:variant>
      <vt:variant>
        <vt:lpwstr/>
      </vt:variant>
      <vt:variant>
        <vt:i4>196635</vt:i4>
      </vt:variant>
      <vt:variant>
        <vt:i4>24</vt:i4>
      </vt:variant>
      <vt:variant>
        <vt:i4>0</vt:i4>
      </vt:variant>
      <vt:variant>
        <vt:i4>5</vt:i4>
      </vt:variant>
      <vt:variant>
        <vt:lpwstr>http://yukon-ed-show-me-your-math.wikispaces.com/file/view/Kaska+Counting+Book.pdf/147081069/Kaska Counting Book.pdf</vt:lpwstr>
      </vt:variant>
      <vt:variant>
        <vt:lpwstr/>
      </vt:variant>
      <vt:variant>
        <vt:i4>131093</vt:i4>
      </vt:variant>
      <vt:variant>
        <vt:i4>21</vt:i4>
      </vt:variant>
      <vt:variant>
        <vt:i4>0</vt:i4>
      </vt:variant>
      <vt:variant>
        <vt:i4>5</vt:i4>
      </vt:variant>
      <vt:variant>
        <vt:lpwstr>http://yukon-ed-show-me-your-math.wikispaces.com/file/view/Tlingit Math Book.pdf/203829678/Tlingit Math Book.pdf</vt:lpwstr>
      </vt:variant>
      <vt:variant>
        <vt:lpwstr/>
      </vt:variant>
      <vt:variant>
        <vt:i4>2883642</vt:i4>
      </vt:variant>
      <vt:variant>
        <vt:i4>18</vt:i4>
      </vt:variant>
      <vt:variant>
        <vt:i4>0</vt:i4>
      </vt:variant>
      <vt:variant>
        <vt:i4>5</vt:i4>
      </vt:variant>
      <vt:variant>
        <vt:lpwstr>http://nativenorthwest.com/</vt:lpwstr>
      </vt:variant>
      <vt:variant>
        <vt:lpwstr/>
      </vt:variant>
      <vt:variant>
        <vt:i4>8257654</vt:i4>
      </vt:variant>
      <vt:variant>
        <vt:i4>15</vt:i4>
      </vt:variant>
      <vt:variant>
        <vt:i4>0</vt:i4>
      </vt:variant>
      <vt:variant>
        <vt:i4>5</vt:i4>
      </vt:variant>
      <vt:variant>
        <vt:lpwstr>http://www.aboriginaleducation.ca/</vt:lpwstr>
      </vt:variant>
      <vt:variant>
        <vt:lpwstr/>
      </vt:variant>
      <vt:variant>
        <vt:i4>1703983</vt:i4>
      </vt:variant>
      <vt:variant>
        <vt:i4>12</vt:i4>
      </vt:variant>
      <vt:variant>
        <vt:i4>0</vt:i4>
      </vt:variant>
      <vt:variant>
        <vt:i4>5</vt:i4>
      </vt:variant>
      <vt:variant>
        <vt:lpwstr>http://www.csus.edu/indiv/o/oreyd/ACP.htm_files/abishop.htm</vt:lpwstr>
      </vt:variant>
      <vt:variant>
        <vt:lpwstr/>
      </vt:variant>
      <vt:variant>
        <vt:i4>7929981</vt:i4>
      </vt:variant>
      <vt:variant>
        <vt:i4>9</vt:i4>
      </vt:variant>
      <vt:variant>
        <vt:i4>0</vt:i4>
      </vt:variant>
      <vt:variant>
        <vt:i4>5</vt:i4>
      </vt:variant>
      <vt:variant>
        <vt:lpwstr>http://www.ankn.uaf.edu/curriculum/Tlingit/Salmon/graphics/mathbook.pdf</vt:lpwstr>
      </vt:variant>
      <vt:variant>
        <vt:lpwstr/>
      </vt:variant>
      <vt:variant>
        <vt:i4>8061036</vt:i4>
      </vt:variant>
      <vt:variant>
        <vt:i4>6</vt:i4>
      </vt:variant>
      <vt:variant>
        <vt:i4>0</vt:i4>
      </vt:variant>
      <vt:variant>
        <vt:i4>5</vt:i4>
      </vt:variant>
      <vt:variant>
        <vt:lpwstr>http://aboriginalperspectives.uregina.ca/rosella/lessons/math/numberconcepts.shtml</vt:lpwstr>
      </vt:variant>
      <vt:variant>
        <vt:lpwstr/>
      </vt:variant>
      <vt:variant>
        <vt:i4>8257654</vt:i4>
      </vt:variant>
      <vt:variant>
        <vt:i4>3</vt:i4>
      </vt:variant>
      <vt:variant>
        <vt:i4>0</vt:i4>
      </vt:variant>
      <vt:variant>
        <vt:i4>5</vt:i4>
      </vt:variant>
      <vt:variant>
        <vt:lpwstr>http://www.aboriginaleducation.ca/</vt:lpwstr>
      </vt:variant>
      <vt:variant>
        <vt:lpwstr/>
      </vt:variant>
      <vt:variant>
        <vt:i4>1703983</vt:i4>
      </vt:variant>
      <vt:variant>
        <vt:i4>0</vt:i4>
      </vt:variant>
      <vt:variant>
        <vt:i4>0</vt:i4>
      </vt:variant>
      <vt:variant>
        <vt:i4>5</vt:i4>
      </vt:variant>
      <vt:variant>
        <vt:lpwstr>http://www.csus.edu/indiv/o/oreyd/ACP.htm_files/abishop.htm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2016-09-08T14:31:00Z</cp:lastPrinted>
  <dcterms:created xsi:type="dcterms:W3CDTF">2020-11-14T04:38:00Z</dcterms:created>
  <dcterms:modified xsi:type="dcterms:W3CDTF">2020-11-14T04:38:00Z</dcterms:modified>
</cp:coreProperties>
</file>