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583CD80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 xml:space="preserve">MATHÉMATIQUES — </w:t>
      </w:r>
      <w:r w:rsidR="00B6254A">
        <w:rPr>
          <w:b/>
          <w:sz w:val="28"/>
        </w:rPr>
        <w:t>M</w:t>
      </w:r>
      <w:r w:rsidR="00C85E85">
        <w:rPr>
          <w:b/>
          <w:sz w:val="28"/>
        </w:rPr>
        <w:t>athématiques</w:t>
      </w:r>
      <w:r w:rsidR="00B6254A">
        <w:rPr>
          <w:b/>
          <w:sz w:val="28"/>
        </w:rPr>
        <w:t xml:space="preserve"> pré-calcul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8029D0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00"/>
        <w:gridCol w:w="236"/>
        <w:gridCol w:w="4300"/>
        <w:gridCol w:w="236"/>
        <w:gridCol w:w="3600"/>
      </w:tblGrid>
      <w:tr w:rsidR="00EF2865" w:rsidRPr="009E3F9B" w14:paraId="290EE9D1" w14:textId="77777777" w:rsidTr="00EF2865">
        <w:trPr>
          <w:jc w:val="center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C5340C6" w:rsidR="00EF2865" w:rsidRPr="009E3F9B" w:rsidRDefault="00EF2865" w:rsidP="009E3F9B">
            <w:pPr>
              <w:pStyle w:val="Tablestyle1"/>
              <w:rPr>
                <w:rFonts w:cs="Arial"/>
              </w:rPr>
            </w:pPr>
            <w:r w:rsidRPr="003B1819">
              <w:rPr>
                <w:szCs w:val="20"/>
              </w:rPr>
              <w:t xml:space="preserve">L’emploi des </w:t>
            </w:r>
            <w:r w:rsidRPr="003B1819">
              <w:rPr>
                <w:b/>
                <w:szCs w:val="20"/>
              </w:rPr>
              <w:t xml:space="preserve">opérations inverses </w:t>
            </w:r>
            <w:r w:rsidRPr="003B1819">
              <w:rPr>
                <w:szCs w:val="20"/>
              </w:rPr>
              <w:t>est le fondement de la résolution d’équations et peut être appliqué aux relations entre les fonctions.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EF2865" w:rsidRPr="009E3F9B" w:rsidRDefault="00EF286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12069A1C" w:rsidR="00EF2865" w:rsidRPr="009E3F9B" w:rsidRDefault="00EF2865" w:rsidP="009E3F9B">
            <w:pPr>
              <w:pStyle w:val="Tablestyle1"/>
              <w:rPr>
                <w:rFonts w:cs="Arial"/>
              </w:rPr>
            </w:pPr>
            <w:r w:rsidRPr="003B1819">
              <w:rPr>
                <w:szCs w:val="20"/>
              </w:rPr>
              <w:t xml:space="preserve">La compréhension des propriétés des familles de </w:t>
            </w:r>
            <w:r w:rsidRPr="003B1819">
              <w:rPr>
                <w:b/>
                <w:szCs w:val="20"/>
              </w:rPr>
              <w:t>fonctions</w:t>
            </w:r>
            <w:r w:rsidRPr="003B1819">
              <w:rPr>
                <w:szCs w:val="20"/>
              </w:rPr>
              <w:t xml:space="preserve"> permet de formaliser et de comprendre les relations entre les classes </w:t>
            </w:r>
            <w:r>
              <w:rPr>
                <w:szCs w:val="20"/>
              </w:rPr>
              <w:br/>
            </w:r>
            <w:r w:rsidRPr="003B1819">
              <w:rPr>
                <w:szCs w:val="20"/>
              </w:rPr>
              <w:t>de fonctions, et de faire des liens entre elles.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EF2865" w:rsidRPr="009E3F9B" w:rsidRDefault="00EF286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252E8E2" w:rsidR="00EF2865" w:rsidRPr="009E3F9B" w:rsidRDefault="00EF2865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B1819">
              <w:rPr>
                <w:szCs w:val="20"/>
              </w:rPr>
              <w:t xml:space="preserve">Les </w:t>
            </w:r>
            <w:r w:rsidRPr="003B1819">
              <w:rPr>
                <w:b/>
                <w:szCs w:val="20"/>
              </w:rPr>
              <w:t xml:space="preserve">transformations </w:t>
            </w:r>
            <w:r w:rsidRPr="003B1819">
              <w:rPr>
                <w:szCs w:val="20"/>
              </w:rPr>
              <w:t xml:space="preserve">des figures géométriques s’appliquent aux fonctions et aux relations, quelle </w:t>
            </w:r>
            <w:r>
              <w:rPr>
                <w:szCs w:val="20"/>
              </w:rPr>
              <w:br/>
            </w:r>
            <w:r w:rsidRPr="003B1819">
              <w:rPr>
                <w:szCs w:val="20"/>
              </w:rPr>
              <w:t>que soit leur représentation.</w:t>
            </w:r>
            <w:r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  <w:gridCol w:w="5098"/>
      </w:tblGrid>
      <w:tr w:rsidR="00137394" w:rsidRPr="009E3F9B" w14:paraId="7C49560F" w14:textId="77777777" w:rsidTr="004B6401">
        <w:tc>
          <w:tcPr>
            <w:tcW w:w="3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4B6401">
        <w:tc>
          <w:tcPr>
            <w:tcW w:w="3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4599BF94" w14:textId="77777777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t xml:space="preserve">Élaborer des </w:t>
            </w:r>
            <w:r w:rsidRPr="003B1819">
              <w:rPr>
                <w:b/>
              </w:rPr>
              <w:t>stratégies de réflexion</w:t>
            </w:r>
            <w:r w:rsidRPr="003B1819">
              <w:t xml:space="preserve"> pour résoudre des casse-têtes et jouer à des jeux</w:t>
            </w:r>
          </w:p>
          <w:p w14:paraId="36576237" w14:textId="41A80710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rPr>
                <w:color w:val="000000"/>
              </w:rPr>
              <w:t xml:space="preserve">Explorer, </w:t>
            </w:r>
            <w:r w:rsidRPr="003B1819">
              <w:rPr>
                <w:b/>
                <w:color w:val="000000"/>
              </w:rPr>
              <w:t>analyser</w:t>
            </w:r>
            <w:r w:rsidRPr="003B1819">
              <w:rPr>
                <w:color w:val="000000"/>
              </w:rPr>
              <w:t xml:space="preserve"> et appliquer des idées mathématiques au moyen du </w:t>
            </w:r>
            <w:r w:rsidRPr="003B1819">
              <w:rPr>
                <w:b/>
                <w:color w:val="000000"/>
              </w:rPr>
              <w:t>raisonnement</w:t>
            </w:r>
            <w:r w:rsidRPr="003B1819">
              <w:rPr>
                <w:color w:val="000000"/>
              </w:rPr>
              <w:t xml:space="preserve">, </w:t>
            </w:r>
            <w:r w:rsidR="005B7F63">
              <w:rPr>
                <w:color w:val="000000"/>
              </w:rPr>
              <w:br/>
            </w:r>
            <w:r w:rsidRPr="003B1819">
              <w:rPr>
                <w:color w:val="000000"/>
              </w:rPr>
              <w:t xml:space="preserve">de la </w:t>
            </w:r>
            <w:r w:rsidRPr="003B1819">
              <w:rPr>
                <w:b/>
                <w:color w:val="000000"/>
              </w:rPr>
              <w:t>technologie</w:t>
            </w:r>
            <w:r w:rsidRPr="003B1819">
              <w:rPr>
                <w:color w:val="000000"/>
              </w:rPr>
              <w:t xml:space="preserve"> et d’</w:t>
            </w:r>
            <w:r w:rsidRPr="003B1819">
              <w:rPr>
                <w:b/>
                <w:color w:val="000000"/>
              </w:rPr>
              <w:t>autres outils</w:t>
            </w:r>
          </w:p>
          <w:p w14:paraId="515F9C77" w14:textId="60877D49" w:rsidR="001C49F3" w:rsidRPr="003B1819" w:rsidRDefault="00C53B58" w:rsidP="001C49F3">
            <w:pPr>
              <w:pStyle w:val="ListParagraph"/>
              <w:rPr>
                <w:b/>
              </w:rPr>
            </w:pPr>
            <w:r w:rsidRPr="00C53B58">
              <w:rPr>
                <w:b/>
              </w:rPr>
              <w:t>Réaliser des estimations raisonnables</w:t>
            </w:r>
            <w:r w:rsidR="001C49F3" w:rsidRPr="003B1819">
              <w:t xml:space="preserve"> et faire preuve d’une </w:t>
            </w:r>
            <w:r w:rsidR="001C49F3" w:rsidRPr="003B1819">
              <w:rPr>
                <w:b/>
              </w:rPr>
              <w:t xml:space="preserve">réflexion aisée, souple </w:t>
            </w:r>
            <w:r>
              <w:rPr>
                <w:b/>
              </w:rPr>
              <w:br/>
            </w:r>
            <w:r w:rsidR="001C49F3" w:rsidRPr="003B1819">
              <w:rPr>
                <w:b/>
              </w:rPr>
              <w:t>et stratégique</w:t>
            </w:r>
            <w:r w:rsidR="001C49F3" w:rsidRPr="003B1819">
              <w:t xml:space="preserve"> en ce qui a trait aux concepts liés aux nombres</w:t>
            </w:r>
          </w:p>
          <w:p w14:paraId="5C025BD1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Modéliser</w:t>
            </w:r>
            <w:r w:rsidRPr="003B1819">
              <w:t xml:space="preserve"> au moyen des mathématiques dans des </w:t>
            </w:r>
            <w:r w:rsidRPr="003B1819">
              <w:rPr>
                <w:b/>
              </w:rPr>
              <w:t>situations contextualisées</w:t>
            </w:r>
            <w:r w:rsidRPr="003B1819">
              <w:t xml:space="preserve"> </w:t>
            </w:r>
          </w:p>
          <w:p w14:paraId="5AF69311" w14:textId="618951EA" w:rsidR="0024696F" w:rsidRPr="009E3F9B" w:rsidRDefault="001C49F3" w:rsidP="001C49F3">
            <w:pPr>
              <w:pStyle w:val="ListParagraph"/>
            </w:pPr>
            <w:r w:rsidRPr="003B1819">
              <w:t xml:space="preserve">Faire preuve de </w:t>
            </w:r>
            <w:r w:rsidRPr="003B1819">
              <w:rPr>
                <w:b/>
                <w:bCs/>
              </w:rPr>
              <w:t>pensée créatrice</w:t>
            </w:r>
            <w:r w:rsidRPr="003B1819">
              <w:t xml:space="preserve"> et manifester de la </w:t>
            </w:r>
            <w:r w:rsidRPr="003B1819">
              <w:rPr>
                <w:b/>
                <w:bCs/>
              </w:rPr>
              <w:t>curiosité et de l’intérêt</w:t>
            </w:r>
            <w:r w:rsidRPr="003B1819">
              <w:t xml:space="preserve"> dans l’exploration de problèmes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26842D48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>Développer, démontrer et appliquer sa compréhension des concepts mathématiques par des jeux, des histoires, l’</w:t>
            </w:r>
            <w:r w:rsidRPr="003B1819">
              <w:rPr>
                <w:b/>
              </w:rPr>
              <w:t>investigation</w:t>
            </w:r>
            <w:r w:rsidRPr="003B1819">
              <w:t xml:space="preserve"> et la résolution de problèmes</w:t>
            </w:r>
          </w:p>
          <w:p w14:paraId="37C9FBDF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 xml:space="preserve">Explorer et représenter des concepts et des relations mathématiques par la </w:t>
            </w:r>
            <w:r w:rsidRPr="003B1819">
              <w:rPr>
                <w:b/>
                <w:bCs/>
              </w:rPr>
              <w:t>visualisation</w:t>
            </w:r>
          </w:p>
          <w:p w14:paraId="5AD0763F" w14:textId="77777777" w:rsidR="001C49F3" w:rsidRPr="003B1819" w:rsidRDefault="001C49F3" w:rsidP="001C49F3">
            <w:pPr>
              <w:pStyle w:val="ListParagraph"/>
              <w:rPr>
                <w:b/>
              </w:rPr>
            </w:pPr>
            <w:r w:rsidRPr="003B1819">
              <w:t>Appliquer des</w:t>
            </w:r>
            <w:r w:rsidRPr="003B1819">
              <w:rPr>
                <w:b/>
                <w:bCs/>
              </w:rPr>
              <w:t xml:space="preserve"> approches flexibles et stratégiques</w:t>
            </w:r>
            <w:r w:rsidRPr="003B1819">
              <w:t xml:space="preserve"> pour </w:t>
            </w:r>
            <w:r w:rsidRPr="003B1819">
              <w:rPr>
                <w:b/>
              </w:rPr>
              <w:t>résoudre des problèmes</w:t>
            </w:r>
            <w:r w:rsidRPr="003B1819">
              <w:t xml:space="preserve"> </w:t>
            </w:r>
          </w:p>
          <w:p w14:paraId="0A553FBB" w14:textId="77777777" w:rsidR="001C49F3" w:rsidRPr="003B1819" w:rsidRDefault="001C49F3" w:rsidP="001C49F3">
            <w:pPr>
              <w:pStyle w:val="ListParagraph"/>
              <w:rPr>
                <w:i/>
              </w:rPr>
            </w:pPr>
            <w:r w:rsidRPr="003B1819">
              <w:t xml:space="preserve">Résoudre des problèmes avec </w:t>
            </w:r>
            <w:r w:rsidRPr="003B1819">
              <w:rPr>
                <w:b/>
              </w:rPr>
              <w:t>persévérance et bonne volonté</w:t>
            </w:r>
            <w:r w:rsidRPr="003B1819">
              <w:t xml:space="preserve"> </w:t>
            </w:r>
          </w:p>
          <w:p w14:paraId="61D86295" w14:textId="037AB18B" w:rsidR="00137394" w:rsidRPr="009E3F9B" w:rsidRDefault="001C49F3" w:rsidP="001C49F3">
            <w:pPr>
              <w:pStyle w:val="ListParagraph"/>
              <w:spacing w:after="120"/>
            </w:pPr>
            <w:r w:rsidRPr="003B1819">
              <w:t xml:space="preserve">Réaliser des expériences de résolution de problèmes </w:t>
            </w:r>
            <w:r w:rsidRPr="003B1819">
              <w:rPr>
                <w:b/>
                <w:bCs/>
              </w:rPr>
              <w:t>qui font référence</w:t>
            </w:r>
            <w:r w:rsidRPr="003B1819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0565808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 xml:space="preserve">Transformations </w:t>
            </w:r>
            <w:r w:rsidRPr="003B1819">
              <w:t>de fonctions et de relations</w:t>
            </w:r>
          </w:p>
          <w:p w14:paraId="4B7BFFF3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et équations </w:t>
            </w:r>
            <w:r w:rsidRPr="003B1819">
              <w:rPr>
                <w:b/>
              </w:rPr>
              <w:t>exponentielles</w:t>
            </w:r>
          </w:p>
          <w:p w14:paraId="6F16ED55" w14:textId="77777777" w:rsidR="001C49F3" w:rsidRPr="003B1819" w:rsidRDefault="001C49F3" w:rsidP="001C49F3">
            <w:pPr>
              <w:pStyle w:val="ListParagraph"/>
            </w:pPr>
            <w:r w:rsidRPr="003B1819">
              <w:t xml:space="preserve">Suites et séries </w:t>
            </w:r>
            <w:r w:rsidRPr="003B1819">
              <w:rPr>
                <w:b/>
              </w:rPr>
              <w:t>géométriques</w:t>
            </w:r>
          </w:p>
          <w:p w14:paraId="5D9BD0D6" w14:textId="53104B3B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Logarithmes :</w:t>
            </w:r>
            <w:r w:rsidRPr="003B1819">
              <w:t xml:space="preserve"> opérations, fonctions </w:t>
            </w:r>
            <w:r w:rsidR="004B6401">
              <w:br/>
            </w:r>
            <w:r w:rsidRPr="003B1819">
              <w:t>et équations</w:t>
            </w:r>
          </w:p>
          <w:p w14:paraId="3DA77E6E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et équations </w:t>
            </w:r>
            <w:r w:rsidRPr="003B1819">
              <w:rPr>
                <w:b/>
                <w:bCs/>
              </w:rPr>
              <w:t>polynomiales</w:t>
            </w:r>
          </w:p>
          <w:p w14:paraId="5DAA0FE3" w14:textId="77777777" w:rsidR="001C49F3" w:rsidRPr="003B1819" w:rsidRDefault="001C49F3" w:rsidP="001C49F3">
            <w:pPr>
              <w:pStyle w:val="ListParagraph"/>
            </w:pPr>
            <w:r w:rsidRPr="003B1819">
              <w:t xml:space="preserve">Fonctions </w:t>
            </w:r>
            <w:r w:rsidRPr="003B1819">
              <w:rPr>
                <w:b/>
                <w:bCs/>
              </w:rPr>
              <w:t>rationnelles</w:t>
            </w:r>
          </w:p>
          <w:p w14:paraId="03C90176" w14:textId="1FCE7231" w:rsidR="0024696F" w:rsidRPr="009E3F9B" w:rsidRDefault="001C49F3" w:rsidP="001C49F3">
            <w:pPr>
              <w:pStyle w:val="ListParagraph"/>
            </w:pPr>
            <w:r w:rsidRPr="003B1819">
              <w:rPr>
                <w:b/>
              </w:rPr>
              <w:t xml:space="preserve">Trigonométrie : </w:t>
            </w:r>
            <w:r w:rsidRPr="003B1819">
              <w:t>fonctions, équations et identités</w:t>
            </w:r>
          </w:p>
        </w:tc>
      </w:tr>
    </w:tbl>
    <w:p w14:paraId="1524A218" w14:textId="77CAD13B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B6254A" w:rsidRPr="009E3F9B">
        <w:rPr>
          <w:b/>
          <w:sz w:val="28"/>
        </w:rPr>
        <w:t xml:space="preserve">MATHÉMATIQUES — </w:t>
      </w:r>
      <w:r w:rsidR="00B6254A">
        <w:rPr>
          <w:b/>
          <w:sz w:val="28"/>
        </w:rPr>
        <w:t>Mathématiques pré-calcul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F42C5A">
        <w:rPr>
          <w:b/>
          <w:bCs/>
          <w:sz w:val="28"/>
        </w:rPr>
        <w:t>2</w:t>
      </w:r>
      <w:bookmarkStart w:id="0" w:name="_GoBack"/>
      <w:bookmarkEnd w:id="0"/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2E07E556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</w:rPr>
              <w:t>Expliquer et justifier</w:t>
            </w:r>
            <w:r w:rsidRPr="003B1819">
              <w:t xml:space="preserve"> des concepts et des </w:t>
            </w:r>
            <w:r w:rsidRPr="003B1819">
              <w:rPr>
                <w:b/>
              </w:rPr>
              <w:t>décisions</w:t>
            </w:r>
            <w:r w:rsidRPr="003B1819">
              <w:t xml:space="preserve"> mathématiques de </w:t>
            </w:r>
            <w:r w:rsidRPr="003B1819">
              <w:rPr>
                <w:b/>
              </w:rPr>
              <w:t>plusieurs façons</w:t>
            </w:r>
          </w:p>
          <w:p w14:paraId="7FF5DD72" w14:textId="5D09C47B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Représenter</w:t>
            </w:r>
            <w:r w:rsidRPr="003B1819">
              <w:t xml:space="preserve"> des concepts mathématiques sous formes concrète, graphique </w:t>
            </w:r>
            <w:r w:rsidR="00A57B27">
              <w:br/>
            </w:r>
            <w:r w:rsidRPr="003B1819">
              <w:t xml:space="preserve">et symbolique </w:t>
            </w:r>
          </w:p>
          <w:p w14:paraId="163D4A04" w14:textId="5AC39A31" w:rsidR="001C49F3" w:rsidRPr="003B1819" w:rsidRDefault="001C49F3" w:rsidP="001C49F3">
            <w:pPr>
              <w:pStyle w:val="ListParagraph"/>
            </w:pPr>
            <w:r w:rsidRPr="003B1819">
              <w:t xml:space="preserve">Utiliser le vocabulaire et le langage des mathématiques pour participer </w:t>
            </w:r>
            <w:r w:rsidR="00A57B27">
              <w:br/>
            </w:r>
            <w:r w:rsidRPr="003B1819">
              <w:t xml:space="preserve">à des </w:t>
            </w:r>
            <w:r w:rsidRPr="003B1819">
              <w:rPr>
                <w:b/>
                <w:bCs/>
              </w:rPr>
              <w:t>discussions</w:t>
            </w:r>
            <w:r w:rsidRPr="003B1819">
              <w:t xml:space="preserve"> en classe</w:t>
            </w:r>
          </w:p>
          <w:p w14:paraId="075A73C7" w14:textId="484D28A2" w:rsidR="00334E04" w:rsidRPr="009E3F9B" w:rsidRDefault="001C49F3" w:rsidP="001C49F3">
            <w:pPr>
              <w:pStyle w:val="ListParagraph"/>
            </w:pPr>
            <w:r w:rsidRPr="003B1819">
              <w:t xml:space="preserve">Prendre des risques en proposant des idées dans le </w:t>
            </w:r>
            <w:r w:rsidRPr="003B1819">
              <w:rPr>
                <w:b/>
                <w:bCs/>
              </w:rPr>
              <w:t>discours</w:t>
            </w:r>
            <w:r w:rsidRPr="003B1819">
              <w:t xml:space="preserve"> 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0D9BBB64" w14:textId="77777777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Réfléchir</w:t>
            </w:r>
            <w:r w:rsidRPr="003B1819">
              <w:t xml:space="preserve"> sur l’approche mathématique</w:t>
            </w:r>
          </w:p>
          <w:p w14:paraId="2A70B117" w14:textId="1CFF3F24" w:rsidR="001C49F3" w:rsidRPr="003B1819" w:rsidRDefault="001C49F3" w:rsidP="001C49F3">
            <w:pPr>
              <w:pStyle w:val="ListParagraph"/>
            </w:pPr>
            <w:r w:rsidRPr="003B1819">
              <w:rPr>
                <w:b/>
                <w:bCs/>
              </w:rPr>
              <w:t>Faire des liens entre différents concepts mathématiques</w:t>
            </w:r>
            <w:r w:rsidRPr="003B1819">
              <w:t xml:space="preserve">, et entre </w:t>
            </w:r>
            <w:r w:rsidR="00A57B27">
              <w:br/>
            </w:r>
            <w:r w:rsidRPr="003B1819">
              <w:t>les concepts mathématiques et d’autres domaines et intérêts personnels</w:t>
            </w:r>
          </w:p>
          <w:p w14:paraId="404676F4" w14:textId="77777777" w:rsidR="001C49F3" w:rsidRPr="003B1819" w:rsidRDefault="001C49F3" w:rsidP="001C49F3">
            <w:pPr>
              <w:pStyle w:val="ListParagraph"/>
            </w:pPr>
            <w:r w:rsidRPr="003B1819">
              <w:t xml:space="preserve">Voir les </w:t>
            </w:r>
            <w:r w:rsidRPr="003B1819">
              <w:rPr>
                <w:b/>
              </w:rPr>
              <w:t>erreurs</w:t>
            </w:r>
            <w:r w:rsidRPr="003B1819">
              <w:t xml:space="preserve"> comme des </w:t>
            </w:r>
            <w:r w:rsidRPr="003B1819">
              <w:rPr>
                <w:b/>
              </w:rPr>
              <w:t>occasions d’apprentissage</w:t>
            </w:r>
          </w:p>
          <w:p w14:paraId="287E313D" w14:textId="07260CCB" w:rsidR="00334E04" w:rsidRPr="009E3F9B" w:rsidRDefault="001C49F3" w:rsidP="001C49F3">
            <w:pPr>
              <w:pStyle w:val="ListParagraph"/>
              <w:spacing w:after="120"/>
            </w:pPr>
            <w:r w:rsidRPr="003B1819">
              <w:rPr>
                <w:b/>
                <w:bCs/>
              </w:rPr>
              <w:t>Incorporer</w:t>
            </w:r>
            <w:r w:rsidRPr="003B1819">
              <w:t xml:space="preserve"> les visions du monde, les perspectives, les </w:t>
            </w:r>
            <w:r w:rsidRPr="003B1819">
              <w:rPr>
                <w:b/>
                <w:bCs/>
              </w:rPr>
              <w:t>connaissances</w:t>
            </w:r>
            <w:r w:rsidRPr="003B1819">
              <w:t xml:space="preserve"> </w:t>
            </w:r>
            <w:r w:rsidR="00A57B27">
              <w:br/>
            </w:r>
            <w:r w:rsidRPr="003B1819">
              <w:t xml:space="preserve">et les </w:t>
            </w:r>
            <w:r w:rsidRPr="003B1819">
              <w:rPr>
                <w:b/>
                <w:bCs/>
              </w:rPr>
              <w:t>pratiques</w:t>
            </w:r>
            <w:r w:rsidRPr="003B1819">
              <w:t xml:space="preserve"> des peuples autochtones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</w:p>
    <w:sectPr w:rsidR="00B206D3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42C5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844C0C"/>
    <w:multiLevelType w:val="hybridMultilevel"/>
    <w:tmpl w:val="4DFAE1D8"/>
    <w:lvl w:ilvl="0" w:tplc="B5D05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E260919"/>
    <w:multiLevelType w:val="hybridMultilevel"/>
    <w:tmpl w:val="24B20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C7CE6"/>
    <w:multiLevelType w:val="hybridMultilevel"/>
    <w:tmpl w:val="8EA4B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13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142D"/>
    <w:rsid w:val="000D427F"/>
    <w:rsid w:val="000D4C99"/>
    <w:rsid w:val="000E555C"/>
    <w:rsid w:val="000F0916"/>
    <w:rsid w:val="00123905"/>
    <w:rsid w:val="0012644C"/>
    <w:rsid w:val="00127559"/>
    <w:rsid w:val="00130618"/>
    <w:rsid w:val="00137394"/>
    <w:rsid w:val="00141B38"/>
    <w:rsid w:val="0014420D"/>
    <w:rsid w:val="001444ED"/>
    <w:rsid w:val="0015091D"/>
    <w:rsid w:val="00153CA4"/>
    <w:rsid w:val="00160D3A"/>
    <w:rsid w:val="00161081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912DE"/>
    <w:rsid w:val="00191B6D"/>
    <w:rsid w:val="001A2763"/>
    <w:rsid w:val="001A27CA"/>
    <w:rsid w:val="001B1558"/>
    <w:rsid w:val="001B1DBF"/>
    <w:rsid w:val="001B28CB"/>
    <w:rsid w:val="001B2DC1"/>
    <w:rsid w:val="001B447D"/>
    <w:rsid w:val="001C1677"/>
    <w:rsid w:val="001C3F91"/>
    <w:rsid w:val="001C49F3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A2"/>
    <w:rsid w:val="00207ABD"/>
    <w:rsid w:val="00220DED"/>
    <w:rsid w:val="002215C5"/>
    <w:rsid w:val="00222899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04B16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6401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773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B7F63"/>
    <w:rsid w:val="005C0C77"/>
    <w:rsid w:val="005C373A"/>
    <w:rsid w:val="005C787D"/>
    <w:rsid w:val="005D19BA"/>
    <w:rsid w:val="005D2B45"/>
    <w:rsid w:val="005E0FCC"/>
    <w:rsid w:val="005F4985"/>
    <w:rsid w:val="005F576D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4501B"/>
    <w:rsid w:val="0065155B"/>
    <w:rsid w:val="0065155F"/>
    <w:rsid w:val="0065190D"/>
    <w:rsid w:val="0065415C"/>
    <w:rsid w:val="00670832"/>
    <w:rsid w:val="00670E49"/>
    <w:rsid w:val="00672956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3823"/>
    <w:rsid w:val="00735FF4"/>
    <w:rsid w:val="00737D76"/>
    <w:rsid w:val="00741E53"/>
    <w:rsid w:val="00744DE9"/>
    <w:rsid w:val="00745E57"/>
    <w:rsid w:val="007460EC"/>
    <w:rsid w:val="007509E8"/>
    <w:rsid w:val="00770B0C"/>
    <w:rsid w:val="00773E06"/>
    <w:rsid w:val="007835D9"/>
    <w:rsid w:val="00784C9E"/>
    <w:rsid w:val="00786868"/>
    <w:rsid w:val="007904B5"/>
    <w:rsid w:val="00796ED0"/>
    <w:rsid w:val="007A2E04"/>
    <w:rsid w:val="007A475D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29D0"/>
    <w:rsid w:val="008052B3"/>
    <w:rsid w:val="00813CEB"/>
    <w:rsid w:val="00821DEC"/>
    <w:rsid w:val="008310FD"/>
    <w:rsid w:val="00837AFB"/>
    <w:rsid w:val="00842D3E"/>
    <w:rsid w:val="00844B36"/>
    <w:rsid w:val="00846D64"/>
    <w:rsid w:val="008543C7"/>
    <w:rsid w:val="00855747"/>
    <w:rsid w:val="00857813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626C"/>
    <w:rsid w:val="00922DA1"/>
    <w:rsid w:val="00925EE3"/>
    <w:rsid w:val="0093526D"/>
    <w:rsid w:val="0094287D"/>
    <w:rsid w:val="00947691"/>
    <w:rsid w:val="009506CC"/>
    <w:rsid w:val="009521B6"/>
    <w:rsid w:val="00953AAD"/>
    <w:rsid w:val="00957392"/>
    <w:rsid w:val="00961AB5"/>
    <w:rsid w:val="009639D0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1A55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7B27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35DC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169C5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6254A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18F0"/>
    <w:rsid w:val="00BB45B8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27F6B"/>
    <w:rsid w:val="00C3058C"/>
    <w:rsid w:val="00C36E10"/>
    <w:rsid w:val="00C40C1D"/>
    <w:rsid w:val="00C446EE"/>
    <w:rsid w:val="00C5000E"/>
    <w:rsid w:val="00C53B58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156F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F3E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865"/>
    <w:rsid w:val="00EF2B92"/>
    <w:rsid w:val="00F015BE"/>
    <w:rsid w:val="00F03477"/>
    <w:rsid w:val="00F12B79"/>
    <w:rsid w:val="00F13207"/>
    <w:rsid w:val="00F14960"/>
    <w:rsid w:val="00F218FE"/>
    <w:rsid w:val="00F22792"/>
    <w:rsid w:val="00F2529E"/>
    <w:rsid w:val="00F42C5A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C386-EA07-894F-94E6-0C68C088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2018-06-25T17:30:00Z</cp:lastPrinted>
  <dcterms:created xsi:type="dcterms:W3CDTF">2018-06-22T23:13:00Z</dcterms:created>
  <dcterms:modified xsi:type="dcterms:W3CDTF">2018-06-26T21:09:00Z</dcterms:modified>
</cp:coreProperties>
</file>