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07BB8" w14:textId="1C88F5B9" w:rsidR="003A170C" w:rsidRPr="003A170C" w:rsidRDefault="003A170C" w:rsidP="003A170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3A170C">
        <w:rPr>
          <w:noProof/>
          <w:szCs w:val="20"/>
        </w:rPr>
        <w:drawing>
          <wp:anchor distT="0" distB="0" distL="114300" distR="114300" simplePos="0" relativeHeight="251714048" behindDoc="0" locked="0" layoutInCell="1" allowOverlap="1" wp14:anchorId="3BC6F3AC" wp14:editId="5A7EDF4E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70C">
        <w:rPr>
          <w:b/>
          <w:sz w:val="28"/>
          <w:lang w:val="fr-CA"/>
        </w:rPr>
        <w:t>Domaine d’apprentissage : FRANÇAIS DE BASE — Introduction au Français de base</w:t>
      </w:r>
      <w:r w:rsidRPr="003A170C">
        <w:rPr>
          <w:b/>
          <w:sz w:val="28"/>
          <w:lang w:val="fr-CA"/>
        </w:rPr>
        <w:tab/>
        <w:t>11</w:t>
      </w:r>
      <w:r w:rsidRPr="003A170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3A170C">
        <w:rPr>
          <w:b/>
          <w:sz w:val="28"/>
          <w:lang w:val="fr-CA"/>
        </w:rPr>
        <w:t xml:space="preserve"> année</w:t>
      </w:r>
    </w:p>
    <w:p w14:paraId="2E070600" w14:textId="77777777" w:rsidR="0014420D" w:rsidRPr="003A170C" w:rsidRDefault="0014420D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3A170C">
        <w:rPr>
          <w:b/>
          <w:sz w:val="28"/>
          <w:lang w:val="fr-CA"/>
        </w:rPr>
        <w:tab/>
      </w:r>
    </w:p>
    <w:p w14:paraId="5CB218CD" w14:textId="409B3D29" w:rsidR="008C69F8" w:rsidRPr="003A170C" w:rsidRDefault="003A170C" w:rsidP="008C69F8">
      <w:pPr>
        <w:spacing w:before="480" w:after="240"/>
        <w:ind w:left="240" w:right="320"/>
        <w:jc w:val="center"/>
        <w:rPr>
          <w:rFonts w:cs="Cambria"/>
          <w:sz w:val="28"/>
          <w:lang w:val="fr-CA"/>
        </w:rPr>
      </w:pPr>
      <w:r w:rsidRPr="003A170C">
        <w:rPr>
          <w:rFonts w:cs="Cambria"/>
          <w:b/>
          <w:sz w:val="28"/>
          <w:lang w:val="fr-CA"/>
        </w:rPr>
        <w:t xml:space="preserve">INTRODUCTION AU FRANÇAIS DE BASE </w:t>
      </w:r>
      <w:r w:rsidR="008A1EA4">
        <w:rPr>
          <w:rFonts w:cs="Cambria"/>
          <w:b/>
          <w:sz w:val="28"/>
          <w:lang w:val="fr-CA"/>
        </w:rPr>
        <w:t>DE</w:t>
      </w:r>
      <w:r w:rsidRPr="003A170C">
        <w:rPr>
          <w:rFonts w:cs="Cambria"/>
          <w:b/>
          <w:sz w:val="28"/>
          <w:lang w:val="fr-CA"/>
        </w:rPr>
        <w:t xml:space="preserve"> </w:t>
      </w:r>
      <w:r w:rsidRPr="003A170C">
        <w:rPr>
          <w:b/>
          <w:sz w:val="28"/>
          <w:lang w:val="fr-CA"/>
        </w:rPr>
        <w:t>11</w:t>
      </w:r>
      <w:r w:rsidRPr="003A170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3A170C">
        <w:rPr>
          <w:rFonts w:cs="Cambria"/>
          <w:b/>
          <w:sz w:val="28"/>
          <w:lang w:val="fr-CA"/>
        </w:rPr>
        <w:t> ANNÉE</w:t>
      </w:r>
    </w:p>
    <w:p w14:paraId="376E655D" w14:textId="75557A94" w:rsidR="008C69F8" w:rsidRPr="003A170C" w:rsidRDefault="003A170C" w:rsidP="008C69F8">
      <w:pPr>
        <w:spacing w:after="120"/>
        <w:ind w:left="240" w:right="320"/>
        <w:rPr>
          <w:rFonts w:ascii="Helvetica" w:hAnsi="Helvetica" w:cs="Cambria"/>
          <w:b/>
          <w:lang w:val="fr-CA"/>
        </w:rPr>
      </w:pPr>
      <w:r w:rsidRPr="003A170C">
        <w:rPr>
          <w:rFonts w:ascii="Helvetica" w:hAnsi="Helvetica" w:cs="Cambria"/>
          <w:b/>
          <w:lang w:val="fr-CA"/>
        </w:rPr>
        <w:t>Préface</w:t>
      </w:r>
    </w:p>
    <w:p w14:paraId="2133620D" w14:textId="28D2538A" w:rsidR="008C69F8" w:rsidRPr="003A170C" w:rsidRDefault="003A170C" w:rsidP="008C69F8">
      <w:pPr>
        <w:pStyle w:val="Intro"/>
        <w:rPr>
          <w:sz w:val="22"/>
          <w:szCs w:val="22"/>
          <w:lang w:val="fr-CA"/>
        </w:rPr>
      </w:pPr>
      <w:r w:rsidRPr="003A170C">
        <w:rPr>
          <w:rFonts w:eastAsia="Calibri" w:cs="Calibri"/>
          <w:sz w:val="22"/>
          <w:szCs w:val="22"/>
          <w:bdr w:val="nil"/>
          <w:lang w:val="fr-CA" w:bidi="fr-CA"/>
        </w:rPr>
        <w:t>L’Introduction au Français de base de 11</w:t>
      </w:r>
      <w:r w:rsidRPr="003A170C">
        <w:rPr>
          <w:rFonts w:eastAsia="Calibri" w:cs="Calibri"/>
          <w:sz w:val="22"/>
          <w:szCs w:val="22"/>
          <w:bdr w:val="nil"/>
          <w:vertAlign w:val="superscript"/>
          <w:lang w:val="fr-CA" w:bidi="fr-CA"/>
        </w:rPr>
        <w:t>e</w:t>
      </w:r>
      <w:r w:rsidRPr="003A170C">
        <w:rPr>
          <w:rFonts w:eastAsia="Calibri" w:cs="Calibri"/>
          <w:sz w:val="22"/>
          <w:szCs w:val="22"/>
          <w:bdr w:val="nil"/>
          <w:lang w:val="fr-CA" w:bidi="fr-CA"/>
        </w:rPr>
        <w:t xml:space="preserve"> année a été élaborée dans l’idée d’offrir aux élèves n’ayant pas suivi les cours de Français </w:t>
      </w:r>
      <w:r w:rsidR="00D11BB9">
        <w:rPr>
          <w:rFonts w:eastAsia="Calibri" w:cs="Calibri"/>
          <w:sz w:val="22"/>
          <w:szCs w:val="22"/>
          <w:bdr w:val="nil"/>
          <w:lang w:val="fr-CA" w:bidi="fr-CA"/>
        </w:rPr>
        <w:br/>
      </w:r>
      <w:r w:rsidRPr="003A170C">
        <w:rPr>
          <w:rFonts w:eastAsia="Calibri" w:cs="Calibri"/>
          <w:sz w:val="22"/>
          <w:szCs w:val="22"/>
          <w:bdr w:val="nil"/>
          <w:lang w:val="fr-CA" w:bidi="fr-CA"/>
        </w:rPr>
        <w:t>de base au niveau élémentaire la possibilité de le faire au niveau secondaire. Il s’agit d’un cours intensif qui a été conçu pour aborder l’apprentissage essentiel de la 5</w:t>
      </w:r>
      <w:r w:rsidRPr="003A170C">
        <w:rPr>
          <w:rFonts w:eastAsia="Calibri" w:cs="Calibri"/>
          <w:sz w:val="22"/>
          <w:szCs w:val="22"/>
          <w:bdr w:val="nil"/>
          <w:vertAlign w:val="superscript"/>
          <w:lang w:val="fr-CA" w:bidi="fr-CA"/>
        </w:rPr>
        <w:t>e</w:t>
      </w:r>
      <w:r w:rsidRPr="003A170C">
        <w:rPr>
          <w:rFonts w:eastAsia="Calibri" w:cs="Calibri"/>
          <w:sz w:val="22"/>
          <w:szCs w:val="22"/>
          <w:bdr w:val="nil"/>
          <w:lang w:val="fr-CA" w:bidi="fr-CA"/>
        </w:rPr>
        <w:t xml:space="preserve"> à la 10</w:t>
      </w:r>
      <w:r w:rsidRPr="003A170C">
        <w:rPr>
          <w:rFonts w:eastAsia="Calibri" w:cs="Calibri"/>
          <w:sz w:val="22"/>
          <w:szCs w:val="22"/>
          <w:bdr w:val="nil"/>
          <w:vertAlign w:val="superscript"/>
          <w:lang w:val="fr-CA" w:bidi="fr-CA"/>
        </w:rPr>
        <w:t>e</w:t>
      </w:r>
      <w:r w:rsidRPr="003A170C">
        <w:rPr>
          <w:rFonts w:eastAsia="Calibri" w:cs="Calibri"/>
          <w:sz w:val="22"/>
          <w:szCs w:val="22"/>
          <w:bdr w:val="nil"/>
          <w:lang w:val="fr-CA" w:bidi="fr-CA"/>
        </w:rPr>
        <w:t> année de manière accélérée afin de préparer les élèves au Français de base de 11</w:t>
      </w:r>
      <w:r w:rsidRPr="003A170C">
        <w:rPr>
          <w:rFonts w:eastAsia="Calibri" w:cs="Calibri"/>
          <w:sz w:val="22"/>
          <w:szCs w:val="22"/>
          <w:bdr w:val="nil"/>
          <w:vertAlign w:val="superscript"/>
          <w:lang w:val="fr-CA" w:bidi="fr-CA"/>
        </w:rPr>
        <w:t>e</w:t>
      </w:r>
      <w:r w:rsidRPr="003A170C">
        <w:rPr>
          <w:rFonts w:eastAsia="Calibri" w:cs="Calibri"/>
          <w:sz w:val="22"/>
          <w:szCs w:val="22"/>
          <w:bdr w:val="nil"/>
          <w:lang w:val="fr-CA" w:bidi="fr-CA"/>
        </w:rPr>
        <w:t xml:space="preserve"> année. </w:t>
      </w:r>
      <w:r w:rsidR="00D11BB9">
        <w:rPr>
          <w:rFonts w:eastAsia="Calibri" w:cs="Calibri"/>
          <w:sz w:val="22"/>
          <w:szCs w:val="22"/>
          <w:bdr w:val="nil"/>
          <w:lang w:val="fr-CA" w:bidi="fr-CA"/>
        </w:rPr>
        <w:br/>
      </w:r>
      <w:r w:rsidRPr="003A170C">
        <w:rPr>
          <w:rFonts w:eastAsia="Calibri" w:cs="Calibri"/>
          <w:sz w:val="22"/>
          <w:szCs w:val="22"/>
          <w:bdr w:val="nil"/>
          <w:lang w:val="fr-CA" w:bidi="fr-CA"/>
        </w:rPr>
        <w:t>Il convient de souligner que ce cours ne saurait se substituer au programme d’études normal de Français de base de la 5</w:t>
      </w:r>
      <w:r w:rsidRPr="003A170C">
        <w:rPr>
          <w:rFonts w:eastAsia="Calibri" w:cs="Calibri"/>
          <w:sz w:val="22"/>
          <w:szCs w:val="22"/>
          <w:bdr w:val="nil"/>
          <w:vertAlign w:val="superscript"/>
          <w:lang w:val="fr-CA" w:bidi="fr-CA"/>
        </w:rPr>
        <w:t>e</w:t>
      </w:r>
      <w:r w:rsidRPr="003A170C">
        <w:rPr>
          <w:rFonts w:eastAsia="Calibri" w:cs="Calibri"/>
          <w:sz w:val="22"/>
          <w:szCs w:val="22"/>
          <w:bdr w:val="nil"/>
          <w:lang w:val="fr-CA" w:bidi="fr-CA"/>
        </w:rPr>
        <w:t xml:space="preserve"> à la 10</w:t>
      </w:r>
      <w:r w:rsidRPr="003A170C">
        <w:rPr>
          <w:rFonts w:eastAsia="Calibri" w:cs="Calibri"/>
          <w:sz w:val="22"/>
          <w:szCs w:val="22"/>
          <w:bdr w:val="nil"/>
          <w:vertAlign w:val="superscript"/>
          <w:lang w:val="fr-CA" w:bidi="fr-CA"/>
        </w:rPr>
        <w:t>e</w:t>
      </w:r>
      <w:r w:rsidRPr="003A170C">
        <w:rPr>
          <w:rFonts w:eastAsia="Calibri" w:cs="Calibri"/>
          <w:sz w:val="22"/>
          <w:szCs w:val="22"/>
          <w:bdr w:val="nil"/>
          <w:lang w:val="fr-CA" w:bidi="fr-CA"/>
        </w:rPr>
        <w:t> année dans toute sa richesse.</w:t>
      </w:r>
    </w:p>
    <w:p w14:paraId="4B454837" w14:textId="747BEAA6" w:rsidR="008C69F8" w:rsidRPr="003A170C" w:rsidRDefault="003A170C" w:rsidP="008C69F8">
      <w:pPr>
        <w:pStyle w:val="Intro"/>
        <w:rPr>
          <w:sz w:val="22"/>
          <w:szCs w:val="22"/>
          <w:lang w:val="fr-CA"/>
        </w:rPr>
      </w:pPr>
      <w:r w:rsidRPr="003A170C">
        <w:rPr>
          <w:rFonts w:cstheme="minorHAnsi"/>
          <w:sz w:val="22"/>
          <w:szCs w:val="22"/>
          <w:lang w:val="fr-CA"/>
        </w:rPr>
        <w:t xml:space="preserve">On suppose que les élèves n’ont qu’une expérience limitée, voire nulle, du français de base avant de s’inscrire. Cependant, dans </w:t>
      </w:r>
      <w:r w:rsidR="00D11BB9">
        <w:rPr>
          <w:rFonts w:cstheme="minorHAnsi"/>
          <w:sz w:val="22"/>
          <w:szCs w:val="22"/>
          <w:lang w:val="fr-CA"/>
        </w:rPr>
        <w:br/>
      </w:r>
      <w:r w:rsidRPr="003A170C">
        <w:rPr>
          <w:rFonts w:cstheme="minorHAnsi"/>
          <w:sz w:val="22"/>
          <w:szCs w:val="22"/>
          <w:lang w:val="fr-CA"/>
        </w:rPr>
        <w:t xml:space="preserve">la mesure où les contextes varient, les critères d’admission à ce cours relèvent de la décision des conseils scolaires. L’inscription </w:t>
      </w:r>
      <w:r w:rsidR="00D11BB9">
        <w:rPr>
          <w:rFonts w:cstheme="minorHAnsi"/>
          <w:sz w:val="22"/>
          <w:szCs w:val="22"/>
          <w:lang w:val="fr-CA"/>
        </w:rPr>
        <w:br/>
      </w:r>
      <w:r w:rsidRPr="003A170C">
        <w:rPr>
          <w:rFonts w:cstheme="minorHAnsi"/>
          <w:sz w:val="22"/>
          <w:szCs w:val="22"/>
          <w:lang w:val="fr-CA"/>
        </w:rPr>
        <w:t>à l’Introd</w:t>
      </w:r>
      <w:r w:rsidR="000F0F26">
        <w:rPr>
          <w:rFonts w:cstheme="minorHAnsi"/>
          <w:sz w:val="22"/>
          <w:szCs w:val="22"/>
          <w:lang w:val="fr-CA"/>
        </w:rPr>
        <w:t>uction au Français de base de 11</w:t>
      </w:r>
      <w:r w:rsidR="000F0F26" w:rsidRPr="003A170C">
        <w:rPr>
          <w:rFonts w:eastAsia="Calibri" w:cs="Calibri"/>
          <w:sz w:val="22"/>
          <w:szCs w:val="22"/>
          <w:bdr w:val="nil"/>
          <w:vertAlign w:val="superscript"/>
          <w:lang w:val="fr-CA" w:bidi="fr-CA"/>
        </w:rPr>
        <w:t>e</w:t>
      </w:r>
      <w:r w:rsidRPr="003A170C">
        <w:rPr>
          <w:rFonts w:cstheme="minorHAnsi"/>
          <w:sz w:val="22"/>
          <w:szCs w:val="22"/>
          <w:lang w:val="fr-CA"/>
        </w:rPr>
        <w:t xml:space="preserve"> année ne se limite pas aux élèves de </w:t>
      </w:r>
      <w:r w:rsidR="000F0F26">
        <w:rPr>
          <w:rFonts w:cstheme="minorHAnsi"/>
          <w:sz w:val="22"/>
          <w:szCs w:val="22"/>
          <w:lang w:val="fr-CA"/>
        </w:rPr>
        <w:t>11</w:t>
      </w:r>
      <w:r w:rsidR="000F0F26" w:rsidRPr="003A170C">
        <w:rPr>
          <w:rFonts w:eastAsia="Calibri" w:cs="Calibri"/>
          <w:sz w:val="22"/>
          <w:szCs w:val="22"/>
          <w:bdr w:val="nil"/>
          <w:vertAlign w:val="superscript"/>
          <w:lang w:val="fr-CA" w:bidi="fr-CA"/>
        </w:rPr>
        <w:t>e</w:t>
      </w:r>
      <w:r w:rsidRPr="003A170C">
        <w:rPr>
          <w:rFonts w:cstheme="minorHAnsi"/>
          <w:sz w:val="22"/>
          <w:szCs w:val="22"/>
          <w:lang w:val="fr-CA"/>
        </w:rPr>
        <w:t xml:space="preserve"> année et il n’est pas nécessaire d’avoir suivi </w:t>
      </w:r>
      <w:r w:rsidR="00D11BB9">
        <w:rPr>
          <w:rFonts w:cstheme="minorHAnsi"/>
          <w:sz w:val="22"/>
          <w:szCs w:val="22"/>
          <w:lang w:val="fr-CA"/>
        </w:rPr>
        <w:br/>
      </w:r>
      <w:r w:rsidRPr="003A170C">
        <w:rPr>
          <w:rFonts w:cstheme="minorHAnsi"/>
          <w:sz w:val="22"/>
          <w:szCs w:val="22"/>
          <w:lang w:val="fr-CA"/>
        </w:rPr>
        <w:t>d’autres cours au préalable.</w:t>
      </w:r>
    </w:p>
    <w:p w14:paraId="6DB93C69" w14:textId="77777777" w:rsidR="008C69F8" w:rsidRPr="003A170C" w:rsidRDefault="008C69F8" w:rsidP="008C69F8">
      <w:pPr>
        <w:spacing w:before="60" w:after="60"/>
        <w:rPr>
          <w:rFonts w:ascii="Helvetica" w:hAnsi="Helvetica"/>
          <w:lang w:val="fr-CA"/>
        </w:rPr>
      </w:pPr>
    </w:p>
    <w:p w14:paraId="2AEA5A75" w14:textId="77777777" w:rsidR="008C69F8" w:rsidRPr="008E0AFD" w:rsidRDefault="008C69F8" w:rsidP="008C69F8">
      <w:r w:rsidRPr="008E0AFD">
        <w:br w:type="page"/>
      </w:r>
    </w:p>
    <w:p w14:paraId="5E4C4D98" w14:textId="77777777" w:rsidR="003A170C" w:rsidRPr="003A170C" w:rsidRDefault="003A170C" w:rsidP="003A170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3A170C">
        <w:rPr>
          <w:noProof/>
          <w:szCs w:val="20"/>
        </w:rPr>
        <w:lastRenderedPageBreak/>
        <w:drawing>
          <wp:anchor distT="0" distB="0" distL="114300" distR="114300" simplePos="0" relativeHeight="251716096" behindDoc="0" locked="0" layoutInCell="1" allowOverlap="1" wp14:anchorId="3049AD8A" wp14:editId="15936180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70C">
        <w:rPr>
          <w:b/>
          <w:sz w:val="28"/>
          <w:lang w:val="fr-CA"/>
        </w:rPr>
        <w:t>Domaine d’apprentissage : FRANÇAIS DE BASE — Introduction au Français de base</w:t>
      </w:r>
      <w:r w:rsidRPr="003A170C">
        <w:rPr>
          <w:b/>
          <w:sz w:val="28"/>
          <w:lang w:val="fr-CA"/>
        </w:rPr>
        <w:tab/>
        <w:t>11</w:t>
      </w:r>
      <w:r w:rsidRPr="003A170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3A170C">
        <w:rPr>
          <w:b/>
          <w:sz w:val="28"/>
          <w:lang w:val="fr-CA"/>
        </w:rPr>
        <w:t xml:space="preserve"> année</w:t>
      </w:r>
    </w:p>
    <w:p w14:paraId="5003551A" w14:textId="77777777" w:rsidR="008C69F8" w:rsidRPr="008E0AFD" w:rsidRDefault="008C69F8" w:rsidP="008C69F8">
      <w:pPr>
        <w:tabs>
          <w:tab w:val="right" w:pos="14232"/>
        </w:tabs>
        <w:spacing w:before="60"/>
        <w:rPr>
          <w:b/>
          <w:sz w:val="28"/>
        </w:rPr>
      </w:pPr>
      <w:r w:rsidRPr="008E0AFD">
        <w:rPr>
          <w:b/>
          <w:sz w:val="28"/>
        </w:rPr>
        <w:tab/>
      </w:r>
    </w:p>
    <w:p w14:paraId="1F219315" w14:textId="2FAFA626" w:rsidR="00670E49" w:rsidRPr="008E0AFD" w:rsidRDefault="003A170C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14042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1"/>
        <w:gridCol w:w="240"/>
        <w:gridCol w:w="2279"/>
        <w:gridCol w:w="240"/>
        <w:gridCol w:w="2164"/>
        <w:gridCol w:w="244"/>
        <w:gridCol w:w="2040"/>
        <w:gridCol w:w="236"/>
        <w:gridCol w:w="2398"/>
        <w:gridCol w:w="236"/>
        <w:gridCol w:w="2044"/>
      </w:tblGrid>
      <w:tr w:rsidR="003A170C" w:rsidRPr="003A170C" w14:paraId="292FF7E5" w14:textId="6AE215B2" w:rsidTr="003A170C">
        <w:trPr>
          <w:jc w:val="center"/>
        </w:trPr>
        <w:tc>
          <w:tcPr>
            <w:tcW w:w="1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32311D46" w:rsidR="00715373" w:rsidRPr="003A170C" w:rsidRDefault="003A170C" w:rsidP="001B5005">
            <w:pPr>
              <w:pStyle w:val="Tablestyle1"/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</w:pPr>
            <w:r w:rsidRPr="003A170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L’écoute et le visionnement attentifs favorisent l’acquisition et la compréhension </w:t>
            </w:r>
            <w:r w:rsidRPr="003A170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br/>
              <w:t>du français.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715373" w:rsidRPr="003A170C" w:rsidRDefault="00715373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04E1B34C" w:rsidR="00715373" w:rsidRPr="003A170C" w:rsidRDefault="003A170C" w:rsidP="001B5005">
            <w:pPr>
              <w:pStyle w:val="Tablestyle1"/>
              <w:rPr>
                <w:rFonts w:cs="Arial"/>
                <w:lang w:val="fr-CA"/>
              </w:rPr>
            </w:pPr>
            <w:r w:rsidRPr="003A170C">
              <w:rPr>
                <w:rFonts w:ascii="Helvetica" w:eastAsia="Calibri" w:hAnsi="Helvetica" w:cs="Calibri"/>
                <w:szCs w:val="20"/>
                <w:lang w:val="fr-CA" w:bidi="fr-CA"/>
              </w:rPr>
              <w:t xml:space="preserve">Il est possible d’avoir des discussions de fond en français </w:t>
            </w:r>
            <w:r w:rsidRPr="003A170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en utilisant des structures de phrases et un vocabulaire courants.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715373" w:rsidRPr="003A170C" w:rsidRDefault="00715373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051BBB90" w:rsidR="00715373" w:rsidRPr="003A170C" w:rsidRDefault="003A170C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3A170C">
              <w:rPr>
                <w:rFonts w:ascii="Helvetica" w:hAnsi="Helvetica" w:cs="Calibri"/>
                <w:bCs/>
                <w:szCs w:val="20"/>
                <w:bdr w:val="nil"/>
                <w:lang w:val="fr-CA" w:bidi="fr-CA"/>
              </w:rPr>
              <w:t xml:space="preserve">Les </w:t>
            </w:r>
            <w:r w:rsidRPr="003A170C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 xml:space="preserve">histoires </w:t>
            </w:r>
            <w:r w:rsidRPr="003A170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favorisent l’acquisition du langage et</w:t>
            </w:r>
            <w:r w:rsidRPr="003A170C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 xml:space="preserve"> </w:t>
            </w:r>
            <w:r w:rsidRPr="00AD7324">
              <w:rPr>
                <w:rFonts w:ascii="Helvetica" w:eastAsia="Calibri" w:hAnsi="Helvetica" w:cs="Calibri"/>
                <w:bCs/>
                <w:szCs w:val="20"/>
                <w:bdr w:val="nil"/>
                <w:lang w:val="fr-CA" w:bidi="fr-CA"/>
              </w:rPr>
              <w:t>la</w:t>
            </w:r>
            <w:r w:rsidRPr="003A170C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 xml:space="preserve"> compréhension du monde </w:t>
            </w:r>
            <w:r w:rsidRPr="003A170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autour de soi.</w:t>
            </w:r>
          </w:p>
        </w:tc>
        <w:tc>
          <w:tcPr>
            <w:tcW w:w="2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715373" w:rsidRPr="003A170C" w:rsidRDefault="00715373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16E42E99" w:rsidR="00715373" w:rsidRPr="003A170C" w:rsidRDefault="003A170C" w:rsidP="00715373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3A170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S’exprimer en français demande du courage et de la persévérance et exige de prendre des risques.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715373" w:rsidRPr="003A170C" w:rsidRDefault="00715373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</w:p>
        </w:tc>
        <w:tc>
          <w:tcPr>
            <w:tcW w:w="23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511B1C71" w:rsidR="00715373" w:rsidRPr="003A170C" w:rsidRDefault="003A170C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  <w:r w:rsidRPr="003A170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L’exploration de diverses </w:t>
            </w:r>
            <w:r w:rsidRPr="003A170C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formes d’expression culturelle</w:t>
            </w:r>
            <w:r w:rsidRPr="003A170C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 permet d’appréhender la diversité culturelle et de mieux la comprendre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49BBCD9" w14:textId="77777777" w:rsidR="00715373" w:rsidRPr="003A170C" w:rsidRDefault="00715373" w:rsidP="001B5005">
            <w:pPr>
              <w:pStyle w:val="Tablestyle1"/>
              <w:rPr>
                <w:rFonts w:ascii="Helvetica" w:hAnsi="Helvetica" w:cstheme="minorHAnsi"/>
                <w:szCs w:val="20"/>
                <w:lang w:val="fr-CA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672F38" w14:textId="7D61A342" w:rsidR="00715373" w:rsidRPr="003A170C" w:rsidRDefault="003A170C" w:rsidP="001B5005">
            <w:pPr>
              <w:pStyle w:val="Tablestyle1"/>
              <w:rPr>
                <w:rFonts w:ascii="Helvetica" w:hAnsi="Helvetica" w:cstheme="minorHAnsi"/>
                <w:szCs w:val="20"/>
                <w:lang w:val="fr-CA"/>
              </w:rPr>
            </w:pPr>
            <w:r w:rsidRPr="003A170C">
              <w:rPr>
                <w:rStyle w:val="CharAttribute2"/>
                <w:rFonts w:ascii="Helvetica" w:eastAsia="Calibri" w:hAnsi="Helvetica"/>
                <w:sz w:val="20"/>
                <w:szCs w:val="20"/>
                <w:bdr w:val="nil"/>
                <w:lang w:val="fr-CA" w:bidi="fr-CA"/>
              </w:rPr>
              <w:t>Apprendre le français donne l’occasion d’explorer sa propre identité et de forger ses points de vue.</w:t>
            </w:r>
          </w:p>
        </w:tc>
      </w:tr>
    </w:tbl>
    <w:p w14:paraId="3045E821" w14:textId="77777777" w:rsidR="00670E49" w:rsidRPr="003A170C" w:rsidRDefault="00670E49" w:rsidP="001B5005">
      <w:pPr>
        <w:rPr>
          <w:lang w:val="fr-CA"/>
        </w:rPr>
      </w:pPr>
    </w:p>
    <w:p w14:paraId="6513D803" w14:textId="252B9A2F" w:rsidR="00F9586F" w:rsidRPr="003A170C" w:rsidRDefault="003A170C" w:rsidP="001B5005">
      <w:pPr>
        <w:spacing w:after="160"/>
        <w:jc w:val="center"/>
        <w:outlineLvl w:val="0"/>
        <w:rPr>
          <w:sz w:val="28"/>
          <w:lang w:val="fr-CA"/>
        </w:rPr>
      </w:pPr>
      <w:r w:rsidRPr="003A170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2"/>
        <w:gridCol w:w="7952"/>
      </w:tblGrid>
      <w:tr w:rsidR="00715373" w:rsidRPr="003A170C" w14:paraId="7C49560F" w14:textId="77777777" w:rsidTr="00715373">
        <w:tc>
          <w:tcPr>
            <w:tcW w:w="2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31CAE768" w:rsidR="00F9586F" w:rsidRPr="003A170C" w:rsidRDefault="003A170C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3A170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05334671" w:rsidR="00F9586F" w:rsidRPr="003A170C" w:rsidRDefault="003A170C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3A170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715373" w:rsidRPr="003A170C" w14:paraId="5149B766" w14:textId="77777777" w:rsidTr="00715373">
        <w:tc>
          <w:tcPr>
            <w:tcW w:w="2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C5C5FCD" w:rsidR="00F9586F" w:rsidRPr="003A170C" w:rsidRDefault="003A170C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3A170C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FA4EEDD" w14:textId="10686DF5" w:rsidR="00670E49" w:rsidRPr="003A170C" w:rsidRDefault="003A170C" w:rsidP="001B5005">
            <w:pPr>
              <w:pStyle w:val="Topic"/>
              <w:contextualSpacing w:val="0"/>
              <w:rPr>
                <w:lang w:val="fr-CA"/>
              </w:rPr>
            </w:pPr>
            <w:r w:rsidRPr="003A170C">
              <w:rPr>
                <w:lang w:val="fr-CA"/>
              </w:rPr>
              <w:t>Réflexion et communication</w:t>
            </w:r>
          </w:p>
          <w:p w14:paraId="00523345" w14:textId="024C62FB" w:rsidR="003A170C" w:rsidRPr="003A170C" w:rsidRDefault="003A170C" w:rsidP="003A170C">
            <w:pPr>
              <w:pStyle w:val="ListParagraph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Reconnaître les </w:t>
            </w:r>
            <w:r w:rsidRPr="003A170C">
              <w:rPr>
                <w:rFonts w:eastAsia="Calibri"/>
                <w:bCs/>
                <w:bdr w:val="nil"/>
                <w:lang w:val="fr-CA" w:bidi="fr-CA"/>
              </w:rPr>
              <w:t xml:space="preserve">relations entre </w:t>
            </w:r>
            <w:r w:rsidRPr="003A170C">
              <w:rPr>
                <w:rFonts w:eastAsia="Calibri"/>
                <w:b/>
                <w:bCs/>
                <w:bdr w:val="nil"/>
                <w:lang w:val="fr-CA" w:bidi="fr-CA"/>
              </w:rPr>
              <w:t xml:space="preserve">les </w:t>
            </w:r>
            <w:r w:rsidRPr="003A170C">
              <w:rPr>
                <w:rFonts w:eastAsia="Calibri"/>
                <w:b/>
                <w:bdr w:val="nil"/>
                <w:lang w:val="fr-CA" w:bidi="fr-CA"/>
              </w:rPr>
              <w:t xml:space="preserve">combinaisons </w:t>
            </w:r>
            <w:r w:rsidR="00D11BB9">
              <w:rPr>
                <w:rFonts w:eastAsia="Calibri"/>
                <w:b/>
                <w:bdr w:val="nil"/>
                <w:lang w:val="fr-CA" w:bidi="fr-CA"/>
              </w:rPr>
              <w:br/>
            </w:r>
            <w:r w:rsidRPr="003A170C">
              <w:rPr>
                <w:rFonts w:eastAsia="Calibri"/>
                <w:b/>
                <w:bdr w:val="nil"/>
                <w:lang w:val="fr-CA" w:bidi="fr-CA"/>
              </w:rPr>
              <w:t>de lettres et la prononciation</w:t>
            </w:r>
            <w:r w:rsidRPr="003A170C">
              <w:rPr>
                <w:rFonts w:eastAsia="Calibri"/>
                <w:bdr w:val="nil"/>
                <w:lang w:val="fr-CA" w:bidi="fr-CA"/>
              </w:rPr>
              <w:t xml:space="preserve"> </w:t>
            </w:r>
            <w:r w:rsidRPr="003A170C">
              <w:rPr>
                <w:rFonts w:eastAsia="Calibri"/>
                <w:bCs/>
                <w:bdr w:val="nil"/>
                <w:lang w:val="fr-CA" w:bidi="fr-CA"/>
              </w:rPr>
              <w:t>en français</w:t>
            </w:r>
          </w:p>
          <w:p w14:paraId="6C859EE1" w14:textId="77777777" w:rsidR="003A170C" w:rsidRPr="003A170C" w:rsidRDefault="003A170C" w:rsidP="003A170C">
            <w:pPr>
              <w:pStyle w:val="ListParagraph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Dégager le sens </w:t>
            </w:r>
            <w:r w:rsidRPr="003A170C">
              <w:rPr>
                <w:rFonts w:eastAsia="Calibri"/>
                <w:bCs/>
                <w:bdr w:val="nil"/>
                <w:lang w:val="fr-CA" w:bidi="fr-CA"/>
              </w:rPr>
              <w:t xml:space="preserve">de différents types de </w:t>
            </w:r>
            <w:r w:rsidRPr="003A170C">
              <w:rPr>
                <w:rFonts w:eastAsia="Calibri"/>
                <w:b/>
                <w:bCs/>
                <w:bdr w:val="nil"/>
                <w:lang w:val="fr-CA" w:bidi="fr-CA"/>
              </w:rPr>
              <w:t>textes</w:t>
            </w:r>
          </w:p>
          <w:p w14:paraId="5D2CFC26" w14:textId="77777777" w:rsidR="003A170C" w:rsidRPr="003A170C" w:rsidRDefault="003A170C" w:rsidP="003A170C">
            <w:pPr>
              <w:pStyle w:val="ListParagraph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Reconnaître les relations entre </w:t>
            </w:r>
            <w:r w:rsidRPr="003A170C">
              <w:rPr>
                <w:rFonts w:eastAsia="Calibri"/>
                <w:b/>
                <w:bCs/>
                <w:bdr w:val="nil"/>
                <w:lang w:val="fr-CA" w:bidi="fr-CA"/>
              </w:rPr>
              <w:t>l’intonation et le sens</w:t>
            </w:r>
          </w:p>
          <w:p w14:paraId="21D220F0" w14:textId="77777777" w:rsidR="003A170C" w:rsidRPr="003A170C" w:rsidRDefault="003A170C" w:rsidP="003A170C">
            <w:pPr>
              <w:pStyle w:val="ListParagraph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Utiliser diverses </w:t>
            </w:r>
            <w:r w:rsidRPr="003A170C">
              <w:rPr>
                <w:rFonts w:eastAsia="Calibri"/>
                <w:b/>
                <w:bCs/>
                <w:bdr w:val="nil"/>
                <w:lang w:val="fr-CA" w:bidi="fr-CA"/>
              </w:rPr>
              <w:t>stratégies favorisant la communication</w:t>
            </w:r>
          </w:p>
          <w:p w14:paraId="15465694" w14:textId="77777777" w:rsidR="003A170C" w:rsidRPr="003A170C" w:rsidRDefault="003A170C" w:rsidP="003A170C">
            <w:pPr>
              <w:pStyle w:val="ListParagraph"/>
              <w:rPr>
                <w:lang w:val="fr-CA"/>
              </w:rPr>
            </w:pPr>
            <w:r w:rsidRPr="003A170C">
              <w:rPr>
                <w:rFonts w:eastAsia="Calibri"/>
                <w:b/>
                <w:bCs/>
                <w:bdr w:val="nil"/>
                <w:lang w:val="fr-CA" w:bidi="fr-CA"/>
              </w:rPr>
              <w:t>Chercher à clarifier</w:t>
            </w:r>
            <w:r w:rsidRPr="003A170C">
              <w:rPr>
                <w:rFonts w:eastAsia="Calibri"/>
                <w:bCs/>
                <w:bdr w:val="nil"/>
                <w:lang w:val="fr-CA" w:bidi="fr-CA"/>
              </w:rPr>
              <w:t xml:space="preserve"> </w:t>
            </w:r>
            <w:r w:rsidRPr="003A170C">
              <w:rPr>
                <w:rFonts w:eastAsia="Calibri"/>
                <w:bdr w:val="nil"/>
                <w:lang w:val="fr-CA" w:bidi="fr-CA"/>
              </w:rPr>
              <w:t>le sens</w:t>
            </w:r>
          </w:p>
          <w:p w14:paraId="467438DE" w14:textId="77777777" w:rsidR="003A170C" w:rsidRPr="003A170C" w:rsidRDefault="003A170C" w:rsidP="003A170C">
            <w:pPr>
              <w:pStyle w:val="ListParagraph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Engager des </w:t>
            </w:r>
            <w:r w:rsidRPr="003A170C">
              <w:rPr>
                <w:rFonts w:eastAsia="Calibri"/>
                <w:b/>
                <w:bCs/>
                <w:bdr w:val="nil"/>
                <w:lang w:val="fr-CA" w:bidi="fr-CA"/>
              </w:rPr>
              <w:t>conversations</w:t>
            </w:r>
            <w:r w:rsidRPr="003A170C">
              <w:rPr>
                <w:rFonts w:eastAsia="Calibri"/>
                <w:bCs/>
                <w:bdr w:val="nil"/>
                <w:lang w:val="fr-CA" w:bidi="fr-CA"/>
              </w:rPr>
              <w:t xml:space="preserve"> </w:t>
            </w:r>
            <w:r w:rsidRPr="003A170C">
              <w:rPr>
                <w:rFonts w:eastAsia="Calibri"/>
                <w:bdr w:val="nil"/>
                <w:lang w:val="fr-CA" w:bidi="fr-CA"/>
              </w:rPr>
              <w:t xml:space="preserve">sur des </w:t>
            </w:r>
            <w:r w:rsidRPr="003A170C">
              <w:rPr>
                <w:rFonts w:eastAsia="Calibri"/>
                <w:b/>
                <w:bdr w:val="nil"/>
                <w:lang w:val="fr-CA" w:bidi="fr-CA"/>
              </w:rPr>
              <w:t>sujets familiers</w:t>
            </w:r>
          </w:p>
          <w:p w14:paraId="73B672F7" w14:textId="77777777" w:rsidR="003A170C" w:rsidRPr="003A170C" w:rsidRDefault="003A170C" w:rsidP="003A170C">
            <w:pPr>
              <w:pStyle w:val="ListParagraph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Échanger des idées et de l’information à l’aide de phrases complètes, oralement et par écrit </w:t>
            </w:r>
          </w:p>
          <w:p w14:paraId="39655129" w14:textId="0F565A63" w:rsidR="003A170C" w:rsidRPr="003A170C" w:rsidRDefault="003A170C" w:rsidP="003A170C">
            <w:pPr>
              <w:pStyle w:val="ListParagraph"/>
              <w:rPr>
                <w:lang w:val="fr-CA"/>
              </w:rPr>
            </w:pPr>
            <w:r w:rsidRPr="003A170C">
              <w:rPr>
                <w:rFonts w:eastAsia="Calibri"/>
                <w:b/>
                <w:bCs/>
                <w:bdr w:val="nil"/>
                <w:lang w:val="fr-CA" w:bidi="fr-CA"/>
              </w:rPr>
              <w:t>Comprendre et raconter</w:t>
            </w:r>
            <w:r w:rsidRPr="003A170C">
              <w:rPr>
                <w:rFonts w:eastAsia="Calibri"/>
                <w:bCs/>
                <w:bdr w:val="nil"/>
                <w:lang w:val="fr-CA" w:bidi="fr-CA"/>
              </w:rPr>
              <w:t xml:space="preserve"> </w:t>
            </w:r>
            <w:r w:rsidRPr="003A170C">
              <w:rPr>
                <w:rFonts w:eastAsia="Calibri"/>
                <w:bdr w:val="nil"/>
                <w:lang w:val="fr-CA" w:bidi="fr-CA"/>
              </w:rPr>
              <w:t xml:space="preserve">des histoires oralement </w:t>
            </w:r>
            <w:r w:rsidRPr="003A170C">
              <w:rPr>
                <w:rFonts w:eastAsia="Calibri"/>
                <w:bdr w:val="nil"/>
                <w:lang w:val="fr-CA" w:bidi="fr-CA"/>
              </w:rPr>
              <w:br/>
              <w:t>et par écrit</w:t>
            </w:r>
          </w:p>
          <w:p w14:paraId="61D86295" w14:textId="7EE76D3B" w:rsidR="00C604B2" w:rsidRPr="003A170C" w:rsidRDefault="003A170C" w:rsidP="003A170C">
            <w:pPr>
              <w:pStyle w:val="ListParagraph"/>
              <w:rPr>
                <w:rFonts w:cstheme="majorHAnsi"/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S’exprimer et comprendre les autres au moyen de divers </w:t>
            </w:r>
            <w:r w:rsidRPr="003A170C">
              <w:rPr>
                <w:rFonts w:eastAsia="Calibri"/>
                <w:b/>
                <w:bCs/>
                <w:bdr w:val="nil"/>
                <w:lang w:val="fr-CA" w:bidi="fr-CA"/>
              </w:rPr>
              <w:t>modes de présentation</w:t>
            </w:r>
          </w:p>
        </w:tc>
        <w:tc>
          <w:tcPr>
            <w:tcW w:w="2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41423C5B" w:rsidR="00D87330" w:rsidRPr="003A170C" w:rsidRDefault="003A170C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3A170C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0699D16D" w14:textId="77777777" w:rsidR="003A170C" w:rsidRPr="003A170C" w:rsidRDefault="003A170C" w:rsidP="003A170C">
            <w:pPr>
              <w:pStyle w:val="ListParagraph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Alphabet français, </w:t>
            </w:r>
            <w:r w:rsidRPr="003A170C">
              <w:rPr>
                <w:rFonts w:eastAsia="Calibri"/>
                <w:b/>
                <w:bdr w:val="nil"/>
                <w:lang w:val="fr-CA" w:bidi="fr-CA"/>
              </w:rPr>
              <w:t>phonèmes</w:t>
            </w:r>
            <w:r w:rsidRPr="003A170C">
              <w:rPr>
                <w:rFonts w:eastAsia="Calibri"/>
                <w:bdr w:val="nil"/>
                <w:lang w:val="fr-CA" w:bidi="fr-CA"/>
              </w:rPr>
              <w:t xml:space="preserve"> et </w:t>
            </w:r>
            <w:r w:rsidRPr="003A170C">
              <w:rPr>
                <w:rFonts w:eastAsia="Calibri"/>
                <w:b/>
                <w:bdr w:val="nil"/>
                <w:lang w:val="fr-CA" w:bidi="fr-CA"/>
              </w:rPr>
              <w:t>combinaisons de lettres</w:t>
            </w:r>
            <w:r w:rsidRPr="003A170C">
              <w:rPr>
                <w:rFonts w:eastAsia="Calibri"/>
                <w:bdr w:val="nil"/>
                <w:lang w:val="fr-CA" w:bidi="fr-CA"/>
              </w:rPr>
              <w:t xml:space="preserve"> </w:t>
            </w:r>
          </w:p>
          <w:p w14:paraId="5603F626" w14:textId="77777777" w:rsidR="003A170C" w:rsidRPr="003A170C" w:rsidRDefault="003A170C" w:rsidP="003A170C">
            <w:pPr>
              <w:pStyle w:val="ListParagraph"/>
              <w:rPr>
                <w:b/>
                <w:lang w:val="fr-CA"/>
              </w:rPr>
            </w:pPr>
            <w:r w:rsidRPr="003A170C">
              <w:rPr>
                <w:rFonts w:eastAsia="Calibri"/>
                <w:b/>
                <w:bdr w:val="nil"/>
                <w:lang w:val="fr-CA" w:bidi="fr-CA"/>
              </w:rPr>
              <w:t>Genre et nombre</w:t>
            </w:r>
          </w:p>
          <w:p w14:paraId="7106E871" w14:textId="55E06B20" w:rsidR="003A170C" w:rsidRPr="003A170C" w:rsidRDefault="003A170C" w:rsidP="003A170C">
            <w:pPr>
              <w:pStyle w:val="ListParagraph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Structures de phrase et vocabulaire courants pour communiquer </w:t>
            </w:r>
            <w:r w:rsidRPr="003A170C">
              <w:rPr>
                <w:rFonts w:eastAsia="Calibri"/>
                <w:b/>
                <w:bdr w:val="nil"/>
                <w:lang w:val="fr-CA" w:bidi="fr-CA"/>
              </w:rPr>
              <w:t xml:space="preserve">au passé, </w:t>
            </w:r>
            <w:r w:rsidR="00D11BB9">
              <w:rPr>
                <w:rFonts w:eastAsia="Calibri"/>
                <w:b/>
                <w:bdr w:val="nil"/>
                <w:lang w:val="fr-CA" w:bidi="fr-CA"/>
              </w:rPr>
              <w:br/>
            </w:r>
            <w:r w:rsidRPr="003A170C">
              <w:rPr>
                <w:rFonts w:eastAsia="Calibri"/>
                <w:b/>
                <w:bdr w:val="nil"/>
                <w:lang w:val="fr-CA" w:bidi="fr-CA"/>
              </w:rPr>
              <w:t>au présent et au futur</w:t>
            </w:r>
            <w:r w:rsidRPr="003A170C">
              <w:rPr>
                <w:rFonts w:eastAsia="Calibri"/>
                <w:bdr w:val="nil"/>
                <w:lang w:val="fr-CA" w:bidi="fr-CA"/>
              </w:rPr>
              <w:t xml:space="preserve"> : </w:t>
            </w:r>
          </w:p>
          <w:p w14:paraId="311032AF" w14:textId="77777777" w:rsidR="003A170C" w:rsidRPr="003A170C" w:rsidRDefault="003A170C" w:rsidP="003A170C">
            <w:pPr>
              <w:pStyle w:val="ListParagraphindent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divers types de </w:t>
            </w:r>
            <w:r w:rsidRPr="003A170C">
              <w:rPr>
                <w:rFonts w:eastAsia="Calibri"/>
                <w:b/>
                <w:bdr w:val="nil"/>
                <w:lang w:val="fr-CA" w:bidi="fr-CA"/>
              </w:rPr>
              <w:t>questions</w:t>
            </w:r>
          </w:p>
          <w:p w14:paraId="55753253" w14:textId="77777777" w:rsidR="003A170C" w:rsidRPr="003A170C" w:rsidRDefault="003A170C" w:rsidP="003A170C">
            <w:pPr>
              <w:pStyle w:val="ListParagraphindent"/>
              <w:rPr>
                <w:b/>
                <w:lang w:val="fr-CA"/>
              </w:rPr>
            </w:pPr>
            <w:r w:rsidRPr="003A170C">
              <w:rPr>
                <w:rFonts w:eastAsia="Calibri"/>
                <w:b/>
                <w:bdr w:val="nil"/>
                <w:lang w:val="fr-CA" w:bidi="fr-CA"/>
              </w:rPr>
              <w:t>des salutations et des présentations</w:t>
            </w:r>
          </w:p>
          <w:p w14:paraId="0C187053" w14:textId="1D7A9254" w:rsidR="003A170C" w:rsidRPr="003A170C" w:rsidRDefault="003A170C" w:rsidP="003A170C">
            <w:pPr>
              <w:pStyle w:val="ListParagraphindent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>des</w:t>
            </w:r>
            <w:r w:rsidRPr="003A170C">
              <w:rPr>
                <w:rFonts w:eastAsia="Calibri"/>
                <w:b/>
                <w:bdr w:val="nil"/>
                <w:lang w:val="fr-CA" w:bidi="fr-CA"/>
              </w:rPr>
              <w:t xml:space="preserve"> renseignements généraux</w:t>
            </w:r>
            <w:r w:rsidRPr="003A170C">
              <w:rPr>
                <w:rFonts w:eastAsia="Calibri"/>
                <w:bdr w:val="nil"/>
                <w:lang w:val="fr-CA" w:bidi="fr-CA"/>
              </w:rPr>
              <w:t xml:space="preserve">, des descriptions et des intérêts </w:t>
            </w:r>
            <w:r w:rsidR="00D11BB9">
              <w:rPr>
                <w:rFonts w:eastAsia="Calibri"/>
                <w:bdr w:val="nil"/>
                <w:lang w:val="fr-CA" w:bidi="fr-CA"/>
              </w:rPr>
              <w:br/>
            </w:r>
            <w:r w:rsidRPr="003A170C">
              <w:rPr>
                <w:rFonts w:eastAsia="Calibri"/>
                <w:bdr w:val="nil"/>
                <w:lang w:val="fr-CA" w:bidi="fr-CA"/>
              </w:rPr>
              <w:t>qui s’appliquent à soi-même et aux autres</w:t>
            </w:r>
          </w:p>
          <w:p w14:paraId="2099CF49" w14:textId="77777777" w:rsidR="003A170C" w:rsidRPr="003A170C" w:rsidRDefault="003A170C" w:rsidP="003A170C">
            <w:pPr>
              <w:pStyle w:val="ListParagraphindent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>des raisons expliquant pourquoi on</w:t>
            </w:r>
            <w:r w:rsidRPr="003A170C">
              <w:rPr>
                <w:rFonts w:eastAsia="Calibri"/>
                <w:b/>
                <w:bdr w:val="nil"/>
                <w:lang w:val="fr-CA" w:bidi="fr-CA"/>
              </w:rPr>
              <w:t xml:space="preserve"> aime, n’aime pas ou préfère </w:t>
            </w:r>
            <w:r w:rsidRPr="003A170C">
              <w:rPr>
                <w:rFonts w:eastAsia="Calibri"/>
                <w:bdr w:val="nil"/>
                <w:lang w:val="fr-CA" w:bidi="fr-CA"/>
              </w:rPr>
              <w:t>certaines choses et à quel degré</w:t>
            </w:r>
          </w:p>
          <w:p w14:paraId="47B1E0A9" w14:textId="77777777" w:rsidR="003A170C" w:rsidRPr="003A170C" w:rsidRDefault="003A170C" w:rsidP="003A170C">
            <w:pPr>
              <w:pStyle w:val="ListParagraphindent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>des descriptions d’objets, de lieux et d’événements</w:t>
            </w:r>
          </w:p>
          <w:p w14:paraId="0E0495A1" w14:textId="77777777" w:rsidR="003A170C" w:rsidRPr="003A170C" w:rsidRDefault="003A170C" w:rsidP="003A170C">
            <w:pPr>
              <w:pStyle w:val="ListParagraphindent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>des descriptions d’</w:t>
            </w:r>
            <w:r w:rsidRPr="003A170C">
              <w:rPr>
                <w:rFonts w:eastAsia="Calibri"/>
                <w:b/>
                <w:bdr w:val="nil"/>
                <w:lang w:val="fr-CA" w:bidi="fr-CA"/>
              </w:rPr>
              <w:t>états émotionnels et physiques</w:t>
            </w:r>
          </w:p>
          <w:p w14:paraId="60ECF9FC" w14:textId="77777777" w:rsidR="003A170C" w:rsidRPr="003A170C" w:rsidRDefault="003A170C" w:rsidP="003A170C">
            <w:pPr>
              <w:pStyle w:val="ListParagraphindent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>des besoins simples</w:t>
            </w:r>
          </w:p>
          <w:p w14:paraId="7E3F10BC" w14:textId="77777777" w:rsidR="003A170C" w:rsidRPr="003A170C" w:rsidRDefault="003A170C" w:rsidP="003A170C">
            <w:pPr>
              <w:pStyle w:val="ListParagraphindent"/>
              <w:spacing w:after="60"/>
              <w:rPr>
                <w:b/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des </w:t>
            </w:r>
            <w:r w:rsidRPr="003A170C">
              <w:rPr>
                <w:rFonts w:eastAsia="Calibri"/>
                <w:b/>
                <w:bdr w:val="nil"/>
                <w:lang w:val="fr-CA" w:bidi="fr-CA"/>
              </w:rPr>
              <w:t xml:space="preserve">enchaînements </w:t>
            </w:r>
            <w:r w:rsidRPr="003A170C">
              <w:rPr>
                <w:rFonts w:eastAsia="Calibri"/>
                <w:bdr w:val="nil"/>
                <w:lang w:val="fr-CA" w:bidi="fr-CA"/>
              </w:rPr>
              <w:t>d’événements</w:t>
            </w:r>
          </w:p>
          <w:p w14:paraId="5471F47B" w14:textId="77777777" w:rsidR="003A170C" w:rsidRPr="003A170C" w:rsidRDefault="003A170C" w:rsidP="003A170C">
            <w:pPr>
              <w:pStyle w:val="ListParagraph"/>
              <w:rPr>
                <w:b/>
                <w:lang w:val="fr-CA"/>
              </w:rPr>
            </w:pPr>
            <w:r w:rsidRPr="003A170C">
              <w:rPr>
                <w:rFonts w:eastAsia="Calibri"/>
                <w:b/>
                <w:bdr w:val="nil"/>
                <w:lang w:val="fr-CA" w:bidi="fr-CA"/>
              </w:rPr>
              <w:t>Éléments courants d’une histoire</w:t>
            </w:r>
          </w:p>
          <w:p w14:paraId="32BCFA03" w14:textId="77777777" w:rsidR="003A170C" w:rsidRPr="003A170C" w:rsidRDefault="003A170C" w:rsidP="003A170C">
            <w:pPr>
              <w:pStyle w:val="ListParagraph"/>
              <w:rPr>
                <w:b/>
                <w:lang w:val="fr-CA"/>
              </w:rPr>
            </w:pPr>
            <w:r w:rsidRPr="003A170C">
              <w:rPr>
                <w:rFonts w:eastAsia="Calibri"/>
                <w:b/>
                <w:bdr w:val="nil"/>
                <w:lang w:val="fr-CA" w:bidi="fr-CA"/>
              </w:rPr>
              <w:t>Communautés francophones</w:t>
            </w:r>
          </w:p>
          <w:p w14:paraId="16D00B13" w14:textId="77777777" w:rsidR="003A170C" w:rsidRPr="003A170C" w:rsidRDefault="003A170C" w:rsidP="003A170C">
            <w:pPr>
              <w:pStyle w:val="ListParagraph"/>
              <w:rPr>
                <w:lang w:val="fr-CA"/>
              </w:rPr>
            </w:pPr>
            <w:r w:rsidRPr="003A170C">
              <w:rPr>
                <w:rFonts w:eastAsia="Calibri"/>
                <w:b/>
                <w:bdr w:val="nil"/>
                <w:lang w:val="fr-CA" w:bidi="fr-CA"/>
              </w:rPr>
              <w:t>Traditions et autres pratiques culturelles</w:t>
            </w:r>
            <w:r w:rsidRPr="003A170C">
              <w:rPr>
                <w:rFonts w:eastAsia="Calibri"/>
                <w:bdr w:val="nil"/>
                <w:lang w:val="fr-CA" w:bidi="fr-CA"/>
              </w:rPr>
              <w:t xml:space="preserve"> de différentes régions francophones</w:t>
            </w:r>
          </w:p>
          <w:p w14:paraId="03C90176" w14:textId="6734FC58" w:rsidR="00CC39FB" w:rsidRPr="003A170C" w:rsidRDefault="003A170C" w:rsidP="003A170C">
            <w:pPr>
              <w:pStyle w:val="ListParagraph"/>
              <w:spacing w:after="120"/>
              <w:rPr>
                <w:lang w:val="fr-CA"/>
              </w:rPr>
            </w:pPr>
            <w:r w:rsidRPr="003A170C">
              <w:rPr>
                <w:rFonts w:eastAsia="Calibri"/>
                <w:b/>
                <w:bdr w:val="nil"/>
                <w:lang w:val="fr-CA" w:bidi="fr-CA"/>
              </w:rPr>
              <w:t>Expressions idiomatiques</w:t>
            </w:r>
            <w:r w:rsidRPr="003A170C">
              <w:rPr>
                <w:rFonts w:eastAsia="Calibri"/>
                <w:bdr w:val="nil"/>
                <w:lang w:val="fr-CA" w:bidi="fr-CA"/>
              </w:rPr>
              <w:t xml:space="preserve"> de partout dans </w:t>
            </w:r>
            <w:r w:rsidRPr="003A170C">
              <w:rPr>
                <w:rFonts w:eastAsia="Calibri"/>
                <w:iCs/>
                <w:bdr w:val="nil"/>
                <w:lang w:val="fr-CA" w:bidi="fr-CA"/>
              </w:rPr>
              <w:t>la francophonie</w:t>
            </w:r>
          </w:p>
        </w:tc>
      </w:tr>
    </w:tbl>
    <w:p w14:paraId="62153207" w14:textId="77777777" w:rsidR="003A170C" w:rsidRPr="003A170C" w:rsidRDefault="003A170C" w:rsidP="003A170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3A170C">
        <w:rPr>
          <w:noProof/>
          <w:szCs w:val="20"/>
        </w:rPr>
        <w:lastRenderedPageBreak/>
        <w:drawing>
          <wp:anchor distT="0" distB="0" distL="114300" distR="114300" simplePos="0" relativeHeight="251718144" behindDoc="0" locked="0" layoutInCell="1" allowOverlap="1" wp14:anchorId="622D22F6" wp14:editId="78A33133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70C">
        <w:rPr>
          <w:b/>
          <w:sz w:val="28"/>
          <w:lang w:val="fr-CA"/>
        </w:rPr>
        <w:t>Domaine d’apprentissage : FRANÇAIS DE BASE — Introduction au Français de base</w:t>
      </w:r>
      <w:r w:rsidRPr="003A170C">
        <w:rPr>
          <w:b/>
          <w:sz w:val="28"/>
          <w:lang w:val="fr-CA"/>
        </w:rPr>
        <w:tab/>
        <w:t>11</w:t>
      </w:r>
      <w:r w:rsidRPr="003A170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3A170C">
        <w:rPr>
          <w:b/>
          <w:sz w:val="28"/>
          <w:lang w:val="fr-CA"/>
        </w:rPr>
        <w:t xml:space="preserve"> année</w:t>
      </w:r>
    </w:p>
    <w:p w14:paraId="56BDA25D" w14:textId="77777777" w:rsidR="00AC33C2" w:rsidRPr="008E0AFD" w:rsidRDefault="00AC33C2" w:rsidP="00AC33C2">
      <w:pPr>
        <w:rPr>
          <w:rFonts w:ascii="Arial" w:hAnsi="Arial"/>
          <w:b/>
        </w:rPr>
      </w:pPr>
      <w:r w:rsidRPr="008E0AFD">
        <w:rPr>
          <w:b/>
          <w:sz w:val="28"/>
        </w:rPr>
        <w:tab/>
      </w:r>
    </w:p>
    <w:p w14:paraId="440AA353" w14:textId="717B45C4" w:rsidR="00AC33C2" w:rsidRPr="008E0AFD" w:rsidRDefault="003A170C" w:rsidP="00AC33C2">
      <w:pPr>
        <w:spacing w:after="160"/>
        <w:jc w:val="center"/>
        <w:outlineLvl w:val="0"/>
        <w:rPr>
          <w:sz w:val="28"/>
        </w:rPr>
      </w:pPr>
      <w:r w:rsidRPr="008E5C1E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6"/>
        <w:gridCol w:w="8008"/>
      </w:tblGrid>
      <w:tr w:rsidR="00715373" w:rsidRPr="008E0AFD" w14:paraId="49E62CEA" w14:textId="77777777" w:rsidTr="00715373">
        <w:tc>
          <w:tcPr>
            <w:tcW w:w="2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7288350" w14:textId="77777777" w:rsidR="00AC33C2" w:rsidRPr="008E0AFD" w:rsidRDefault="00AC33C2" w:rsidP="008E05E1">
            <w:pPr>
              <w:spacing w:before="60" w:after="60"/>
              <w:rPr>
                <w:b/>
                <w:szCs w:val="22"/>
              </w:rPr>
            </w:pPr>
            <w:r w:rsidRPr="008E0AFD">
              <w:rPr>
                <w:b/>
                <w:szCs w:val="22"/>
              </w:rPr>
              <w:t>Curricular Competencies</w:t>
            </w:r>
          </w:p>
        </w:tc>
        <w:tc>
          <w:tcPr>
            <w:tcW w:w="28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8427DF0" w14:textId="18FE1BF0" w:rsidR="00AC33C2" w:rsidRPr="008E0AFD" w:rsidRDefault="00624059" w:rsidP="008E05E1">
            <w:pPr>
              <w:spacing w:before="60" w:after="60"/>
              <w:rPr>
                <w:b/>
                <w:color w:val="FFFFFF"/>
                <w:szCs w:val="22"/>
              </w:rPr>
            </w:pPr>
            <w:proofErr w:type="spellStart"/>
            <w:r>
              <w:rPr>
                <w:b/>
                <w:color w:val="FFFFFF"/>
                <w:szCs w:val="22"/>
              </w:rPr>
              <w:t>Contenu</w:t>
            </w:r>
            <w:proofErr w:type="spellEnd"/>
          </w:p>
        </w:tc>
      </w:tr>
      <w:tr w:rsidR="00715373" w:rsidRPr="003A170C" w14:paraId="08955B1A" w14:textId="77777777" w:rsidTr="00715373">
        <w:tc>
          <w:tcPr>
            <w:tcW w:w="2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7F8C97" w14:textId="7BFFEC48" w:rsidR="00CC5463" w:rsidRPr="003A170C" w:rsidRDefault="003A170C" w:rsidP="00CC5463">
            <w:pPr>
              <w:pStyle w:val="Topic"/>
              <w:contextualSpacing w:val="0"/>
              <w:rPr>
                <w:lang w:val="fr-CA"/>
              </w:rPr>
            </w:pPr>
            <w:r w:rsidRPr="003A170C">
              <w:rPr>
                <w:lang w:val="fr-CA"/>
              </w:rPr>
              <w:t>Conscience personnelle et sociale</w:t>
            </w:r>
          </w:p>
          <w:p w14:paraId="0DEC4442" w14:textId="77777777" w:rsidR="003A170C" w:rsidRPr="003A170C" w:rsidRDefault="003A170C" w:rsidP="003A170C">
            <w:pPr>
              <w:pStyle w:val="ListParagraph"/>
              <w:rPr>
                <w:i/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Explorer et échanger de l’information sur les communautés francophones  </w:t>
            </w:r>
          </w:p>
          <w:p w14:paraId="3C034456" w14:textId="77777777" w:rsidR="003A170C" w:rsidRPr="003A170C" w:rsidRDefault="003A170C" w:rsidP="003A170C">
            <w:pPr>
              <w:pStyle w:val="ListParagraph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Explorer </w:t>
            </w:r>
            <w:r w:rsidRPr="003A170C">
              <w:rPr>
                <w:rFonts w:eastAsia="Calibri"/>
                <w:bCs/>
                <w:bdr w:val="nil"/>
                <w:lang w:val="fr-CA" w:bidi="fr-CA"/>
              </w:rPr>
              <w:t>les</w:t>
            </w:r>
            <w:r w:rsidRPr="003A170C">
              <w:rPr>
                <w:rFonts w:eastAsia="Calibri"/>
                <w:b/>
                <w:bCs/>
                <w:bdr w:val="nil"/>
                <w:lang w:val="fr-CA" w:bidi="fr-CA"/>
              </w:rPr>
              <w:t xml:space="preserve"> variations régionales </w:t>
            </w:r>
            <w:r w:rsidRPr="003A170C">
              <w:rPr>
                <w:rFonts w:eastAsia="Calibri"/>
                <w:bdr w:val="nil"/>
                <w:lang w:val="fr-CA" w:bidi="fr-CA"/>
              </w:rPr>
              <w:t>du français</w:t>
            </w:r>
          </w:p>
          <w:p w14:paraId="64615F19" w14:textId="77777777" w:rsidR="003A170C" w:rsidRPr="003A170C" w:rsidRDefault="003A170C" w:rsidP="003A170C">
            <w:pPr>
              <w:pStyle w:val="ListParagraph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Explorer l’expression culturelle francophone </w:t>
            </w:r>
          </w:p>
          <w:p w14:paraId="068A2358" w14:textId="77777777" w:rsidR="003A170C" w:rsidRPr="003A170C" w:rsidRDefault="003A170C" w:rsidP="003A170C">
            <w:pPr>
              <w:pStyle w:val="ListParagraph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Explorer et communiquer de l’information sur les liens entre </w:t>
            </w:r>
            <w:r w:rsidRPr="003A170C">
              <w:rPr>
                <w:rFonts w:eastAsia="Calibri"/>
                <w:b/>
                <w:bdr w:val="nil"/>
                <w:lang w:val="fr-CA" w:bidi="fr-CA"/>
              </w:rPr>
              <w:t>les</w:t>
            </w:r>
            <w:r w:rsidRPr="003A170C">
              <w:rPr>
                <w:rFonts w:eastAsia="Calibri"/>
                <w:bdr w:val="nil"/>
                <w:lang w:val="fr-CA" w:bidi="fr-CA"/>
              </w:rPr>
              <w:t xml:space="preserve"> </w:t>
            </w:r>
            <w:r w:rsidRPr="003A170C">
              <w:rPr>
                <w:rFonts w:eastAsia="Calibri"/>
                <w:b/>
                <w:bCs/>
                <w:bdr w:val="nil"/>
                <w:lang w:val="fr-CA" w:bidi="fr-CA"/>
              </w:rPr>
              <w:t>communautés autochtones et la langue française</w:t>
            </w:r>
          </w:p>
          <w:p w14:paraId="7C7A9199" w14:textId="77777777" w:rsidR="003A170C" w:rsidRPr="003A170C" w:rsidRDefault="003A170C" w:rsidP="003A170C">
            <w:pPr>
              <w:pStyle w:val="ListParagraph"/>
              <w:rPr>
                <w:i/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>Explorer la vie et les contributions de Canadiens francophones</w:t>
            </w:r>
          </w:p>
          <w:p w14:paraId="4886C34F" w14:textId="0530A85A" w:rsidR="00AC33C2" w:rsidRPr="003A170C" w:rsidRDefault="003A170C" w:rsidP="003A170C">
            <w:pPr>
              <w:pStyle w:val="ListParagraph"/>
              <w:spacing w:after="120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Explorer </w:t>
            </w:r>
            <w:r w:rsidRPr="003A170C">
              <w:rPr>
                <w:rFonts w:eastAsia="Calibri"/>
                <w:bCs/>
                <w:bdr w:val="nil"/>
                <w:lang w:val="fr-CA" w:bidi="fr-CA"/>
              </w:rPr>
              <w:t>l’</w:t>
            </w:r>
            <w:r w:rsidRPr="003A170C">
              <w:rPr>
                <w:rFonts w:eastAsia="Calibri"/>
                <w:b/>
                <w:bCs/>
                <w:bdr w:val="nil"/>
                <w:lang w:val="fr-CA" w:bidi="fr-CA"/>
              </w:rPr>
              <w:t xml:space="preserve">importance des histoires </w:t>
            </w:r>
            <w:r w:rsidRPr="003A170C">
              <w:rPr>
                <w:rFonts w:eastAsia="Calibri"/>
                <w:bdr w:val="nil"/>
                <w:lang w:val="fr-CA" w:bidi="fr-CA"/>
              </w:rPr>
              <w:t>dans l’identité personnelle, familiale et communautaire</w:t>
            </w:r>
          </w:p>
        </w:tc>
        <w:tc>
          <w:tcPr>
            <w:tcW w:w="28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3BFF0C" w14:textId="77777777" w:rsidR="003A170C" w:rsidRPr="003A170C" w:rsidRDefault="003A170C" w:rsidP="003A170C">
            <w:pPr>
              <w:pStyle w:val="ListParagraph"/>
              <w:spacing w:before="120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 xml:space="preserve">Vie de </w:t>
            </w:r>
            <w:r w:rsidRPr="003A170C">
              <w:rPr>
                <w:rFonts w:eastAsia="Calibri"/>
                <w:b/>
                <w:bdr w:val="nil"/>
                <w:lang w:val="fr-CA" w:bidi="fr-CA"/>
              </w:rPr>
              <w:t>Canadiens francophones</w:t>
            </w:r>
            <w:r w:rsidRPr="003A170C">
              <w:rPr>
                <w:rFonts w:eastAsia="Calibri"/>
                <w:bdr w:val="nil"/>
                <w:lang w:val="fr-CA" w:bidi="fr-CA"/>
              </w:rPr>
              <w:t xml:space="preserve"> et leurs contributions à la société</w:t>
            </w:r>
          </w:p>
          <w:p w14:paraId="74FF7E18" w14:textId="12B457D0" w:rsidR="00AC33C2" w:rsidRPr="003A170C" w:rsidRDefault="003A170C" w:rsidP="003A170C">
            <w:pPr>
              <w:pStyle w:val="ListParagraph"/>
              <w:rPr>
                <w:lang w:val="fr-CA"/>
              </w:rPr>
            </w:pPr>
            <w:r w:rsidRPr="003A170C">
              <w:rPr>
                <w:rFonts w:eastAsia="Calibri"/>
                <w:bdr w:val="nil"/>
                <w:lang w:val="fr-CA" w:bidi="fr-CA"/>
              </w:rPr>
              <w:t>Questions d’éthique sur l’</w:t>
            </w:r>
            <w:r w:rsidRPr="003A170C">
              <w:rPr>
                <w:rFonts w:eastAsia="Calibri"/>
                <w:b/>
                <w:bdr w:val="nil"/>
                <w:lang w:val="fr-CA" w:bidi="fr-CA"/>
              </w:rPr>
              <w:t>appropriation culturelle</w:t>
            </w:r>
            <w:r w:rsidRPr="003A170C">
              <w:rPr>
                <w:rFonts w:eastAsia="Calibri"/>
                <w:bdr w:val="nil"/>
                <w:lang w:val="fr-CA" w:bidi="fr-CA"/>
              </w:rPr>
              <w:t xml:space="preserve"> et le plagiat</w:t>
            </w:r>
          </w:p>
        </w:tc>
      </w:tr>
    </w:tbl>
    <w:p w14:paraId="08CF9400" w14:textId="77777777" w:rsidR="00F9586F" w:rsidRDefault="00F9586F" w:rsidP="00624059">
      <w:pPr>
        <w:rPr>
          <w:b/>
          <w:lang w:val="fr-CA"/>
        </w:rPr>
      </w:pPr>
      <w:bookmarkStart w:id="0" w:name="_GoBack"/>
      <w:bookmarkEnd w:id="0"/>
    </w:p>
    <w:sectPr w:rsidR="00F9586F" w:rsidSect="00535E98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nt742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4A2E" w14:textId="77777777" w:rsidR="003A170C" w:rsidRPr="00C40C1D" w:rsidRDefault="003A170C" w:rsidP="003A170C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5600F4">
      <w:rPr>
        <w:rStyle w:val="PageNumber"/>
        <w:rFonts w:ascii="Helvetica" w:hAnsi="Helvetica"/>
        <w:i/>
        <w:noProof/>
        <w:sz w:val="20"/>
        <w:lang w:val="fr-CA"/>
      </w:rPr>
      <w:t>2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1E04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944B4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2A6D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D8A6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AD8D4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FCA1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11041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F02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E61E8E"/>
    <w:multiLevelType w:val="hybridMultilevel"/>
    <w:tmpl w:val="E4644ED0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C3C89"/>
    <w:multiLevelType w:val="multilevel"/>
    <w:tmpl w:val="07A0EF5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8663C"/>
    <w:multiLevelType w:val="hybridMultilevel"/>
    <w:tmpl w:val="D542D2A6"/>
    <w:lvl w:ilvl="0" w:tplc="10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4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6392F"/>
    <w:multiLevelType w:val="hybridMultilevel"/>
    <w:tmpl w:val="01AA2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4244C"/>
    <w:multiLevelType w:val="hybridMultilevel"/>
    <w:tmpl w:val="BED0CFDE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0064FC9"/>
    <w:multiLevelType w:val="hybridMultilevel"/>
    <w:tmpl w:val="34228C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24EEC"/>
    <w:multiLevelType w:val="multilevel"/>
    <w:tmpl w:val="E45059A2"/>
    <w:lvl w:ilvl="0">
      <w:start w:val="1"/>
      <w:numFmt w:val="bullet"/>
      <w:lvlText w:val="o"/>
      <w:lvlJc w:val="left"/>
      <w:pPr>
        <w:ind w:left="1536" w:firstLine="360"/>
      </w:pPr>
      <w:rPr>
        <w:rFonts w:ascii="Courier New" w:hAnsi="Courier New" w:hint="default"/>
        <w:color w:val="000000"/>
      </w:rPr>
    </w:lvl>
    <w:lvl w:ilvl="1">
      <w:start w:val="1"/>
      <w:numFmt w:val="bullet"/>
      <w:lvlText w:val="o"/>
      <w:lvlJc w:val="left"/>
      <w:pPr>
        <w:ind w:left="2256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976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696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416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5136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856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576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296" w:firstLine="6120"/>
      </w:pPr>
      <w:rPr>
        <w:rFonts w:ascii="Arial" w:eastAsia="Times New Roman" w:hAnsi="Arial"/>
      </w:rPr>
    </w:lvl>
  </w:abstractNum>
  <w:abstractNum w:abstractNumId="19">
    <w:nsid w:val="2EC57358"/>
    <w:multiLevelType w:val="hybridMultilevel"/>
    <w:tmpl w:val="9502DB98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32C41"/>
    <w:multiLevelType w:val="hybridMultilevel"/>
    <w:tmpl w:val="5B5AE4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AA5DBC"/>
    <w:multiLevelType w:val="hybridMultilevel"/>
    <w:tmpl w:val="8452D6FC"/>
    <w:lvl w:ilvl="0" w:tplc="04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2">
    <w:nsid w:val="349271AD"/>
    <w:multiLevelType w:val="hybridMultilevel"/>
    <w:tmpl w:val="75106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9817A3"/>
    <w:multiLevelType w:val="hybridMultilevel"/>
    <w:tmpl w:val="516025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E30982"/>
    <w:multiLevelType w:val="hybridMultilevel"/>
    <w:tmpl w:val="FDE60F5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6A0419"/>
    <w:multiLevelType w:val="hybridMultilevel"/>
    <w:tmpl w:val="CB868C58"/>
    <w:lvl w:ilvl="0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6">
    <w:nsid w:val="3C2B0A4F"/>
    <w:multiLevelType w:val="hybridMultilevel"/>
    <w:tmpl w:val="63401E34"/>
    <w:lvl w:ilvl="0" w:tplc="987A2F56">
      <w:start w:val="1"/>
      <w:numFmt w:val="bullet"/>
      <w:lvlText w:val="•"/>
      <w:lvlJc w:val="left"/>
      <w:pPr>
        <w:ind w:left="720" w:hanging="360"/>
      </w:pPr>
      <w:rPr>
        <w:rFonts w:ascii="font742" w:hAnsi="font74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25ED3"/>
    <w:multiLevelType w:val="hybridMultilevel"/>
    <w:tmpl w:val="2E2A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596212"/>
    <w:multiLevelType w:val="hybridMultilevel"/>
    <w:tmpl w:val="1A72EF5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0A239E"/>
    <w:multiLevelType w:val="multilevel"/>
    <w:tmpl w:val="CF28DB16"/>
    <w:lvl w:ilvl="0">
      <w:start w:val="1"/>
      <w:numFmt w:val="bullet"/>
      <w:lvlText w:val=""/>
      <w:lvlJc w:val="left"/>
      <w:pPr>
        <w:ind w:left="1288" w:firstLine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2008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728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448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168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888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608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328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048" w:firstLine="6120"/>
      </w:pPr>
      <w:rPr>
        <w:rFonts w:ascii="Arial" w:eastAsia="Times New Roman" w:hAnsi="Arial"/>
      </w:rPr>
    </w:lvl>
  </w:abstractNum>
  <w:abstractNum w:abstractNumId="30">
    <w:nsid w:val="472E7D9E"/>
    <w:multiLevelType w:val="hybridMultilevel"/>
    <w:tmpl w:val="5E08B81E"/>
    <w:lvl w:ilvl="0" w:tplc="E88A8B7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7F00E9F"/>
    <w:multiLevelType w:val="hybridMultilevel"/>
    <w:tmpl w:val="FC8C513A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4F0461"/>
    <w:multiLevelType w:val="hybridMultilevel"/>
    <w:tmpl w:val="D288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E4204C"/>
    <w:multiLevelType w:val="hybridMultilevel"/>
    <w:tmpl w:val="4E7A1F66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AE10CE"/>
    <w:multiLevelType w:val="hybridMultilevel"/>
    <w:tmpl w:val="C4407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405D5B"/>
    <w:multiLevelType w:val="hybridMultilevel"/>
    <w:tmpl w:val="867CB5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8F5542"/>
    <w:multiLevelType w:val="hybridMultilevel"/>
    <w:tmpl w:val="EA009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A34EE"/>
    <w:multiLevelType w:val="hybridMultilevel"/>
    <w:tmpl w:val="4852E5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DF6701E"/>
    <w:multiLevelType w:val="hybridMultilevel"/>
    <w:tmpl w:val="110AEE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9CD251C"/>
    <w:multiLevelType w:val="hybridMultilevel"/>
    <w:tmpl w:val="55FC37AE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42">
    <w:nsid w:val="6D11702E"/>
    <w:multiLevelType w:val="hybridMultilevel"/>
    <w:tmpl w:val="ABD21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D16D27"/>
    <w:multiLevelType w:val="hybridMultilevel"/>
    <w:tmpl w:val="98CEB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AE877C5"/>
    <w:multiLevelType w:val="hybridMultilevel"/>
    <w:tmpl w:val="9A565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0"/>
  </w:num>
  <w:num w:numId="4">
    <w:abstractNumId w:val="9"/>
  </w:num>
  <w:num w:numId="5">
    <w:abstractNumId w:val="41"/>
  </w:num>
  <w:num w:numId="6">
    <w:abstractNumId w:val="7"/>
  </w:num>
  <w:num w:numId="7">
    <w:abstractNumId w:val="45"/>
  </w:num>
  <w:num w:numId="8">
    <w:abstractNumId w:val="37"/>
  </w:num>
  <w:num w:numId="9">
    <w:abstractNumId w:val="15"/>
  </w:num>
  <w:num w:numId="10">
    <w:abstractNumId w:val="34"/>
  </w:num>
  <w:num w:numId="11">
    <w:abstractNumId w:val="36"/>
  </w:num>
  <w:num w:numId="12">
    <w:abstractNumId w:val="22"/>
  </w:num>
  <w:num w:numId="13">
    <w:abstractNumId w:val="16"/>
  </w:num>
  <w:num w:numId="14">
    <w:abstractNumId w:val="42"/>
  </w:num>
  <w:num w:numId="15">
    <w:abstractNumId w:val="43"/>
  </w:num>
  <w:num w:numId="16">
    <w:abstractNumId w:val="32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8"/>
  </w:num>
  <w:num w:numId="23">
    <w:abstractNumId w:val="5"/>
  </w:num>
  <w:num w:numId="24">
    <w:abstractNumId w:val="6"/>
  </w:num>
  <w:num w:numId="25">
    <w:abstractNumId w:val="44"/>
  </w:num>
  <w:num w:numId="26">
    <w:abstractNumId w:val="27"/>
  </w:num>
  <w:num w:numId="27">
    <w:abstractNumId w:val="21"/>
  </w:num>
  <w:num w:numId="28">
    <w:abstractNumId w:val="26"/>
  </w:num>
  <w:num w:numId="29">
    <w:abstractNumId w:val="28"/>
  </w:num>
  <w:num w:numId="30">
    <w:abstractNumId w:val="24"/>
  </w:num>
  <w:num w:numId="31">
    <w:abstractNumId w:val="11"/>
  </w:num>
  <w:num w:numId="32">
    <w:abstractNumId w:val="20"/>
  </w:num>
  <w:num w:numId="33">
    <w:abstractNumId w:val="38"/>
  </w:num>
  <w:num w:numId="34">
    <w:abstractNumId w:val="35"/>
  </w:num>
  <w:num w:numId="35">
    <w:abstractNumId w:val="23"/>
  </w:num>
  <w:num w:numId="36">
    <w:abstractNumId w:val="13"/>
  </w:num>
  <w:num w:numId="37">
    <w:abstractNumId w:val="30"/>
  </w:num>
  <w:num w:numId="38">
    <w:abstractNumId w:val="33"/>
  </w:num>
  <w:num w:numId="39">
    <w:abstractNumId w:val="10"/>
  </w:num>
  <w:num w:numId="40">
    <w:abstractNumId w:val="18"/>
  </w:num>
  <w:num w:numId="41">
    <w:abstractNumId w:val="39"/>
  </w:num>
  <w:num w:numId="42">
    <w:abstractNumId w:val="19"/>
  </w:num>
  <w:num w:numId="43">
    <w:abstractNumId w:val="17"/>
  </w:num>
  <w:num w:numId="44">
    <w:abstractNumId w:val="31"/>
  </w:num>
  <w:num w:numId="45">
    <w:abstractNumId w:val="29"/>
  </w:num>
  <w:num w:numId="46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076BB"/>
    <w:rsid w:val="00035A4F"/>
    <w:rsid w:val="00041E8B"/>
    <w:rsid w:val="000522C4"/>
    <w:rsid w:val="00052A54"/>
    <w:rsid w:val="00054BAC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C4374"/>
    <w:rsid w:val="000C6A95"/>
    <w:rsid w:val="000E1F10"/>
    <w:rsid w:val="000E555C"/>
    <w:rsid w:val="000E75E9"/>
    <w:rsid w:val="000F0F26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5EFD"/>
    <w:rsid w:val="00187671"/>
    <w:rsid w:val="00191B6D"/>
    <w:rsid w:val="00192A4B"/>
    <w:rsid w:val="001B1DBF"/>
    <w:rsid w:val="001B28CB"/>
    <w:rsid w:val="001B2DC1"/>
    <w:rsid w:val="001B5005"/>
    <w:rsid w:val="001B523E"/>
    <w:rsid w:val="001B7506"/>
    <w:rsid w:val="001C1677"/>
    <w:rsid w:val="001D434C"/>
    <w:rsid w:val="001D4E97"/>
    <w:rsid w:val="001D52A5"/>
    <w:rsid w:val="001E063D"/>
    <w:rsid w:val="001E0A7D"/>
    <w:rsid w:val="001E7EC9"/>
    <w:rsid w:val="001F00BE"/>
    <w:rsid w:val="001F2283"/>
    <w:rsid w:val="001F261D"/>
    <w:rsid w:val="001F2C2F"/>
    <w:rsid w:val="00210BB5"/>
    <w:rsid w:val="002215C5"/>
    <w:rsid w:val="00225971"/>
    <w:rsid w:val="00235F25"/>
    <w:rsid w:val="00236812"/>
    <w:rsid w:val="0025478D"/>
    <w:rsid w:val="00255E6B"/>
    <w:rsid w:val="00256E8C"/>
    <w:rsid w:val="00262F4D"/>
    <w:rsid w:val="00267F5B"/>
    <w:rsid w:val="002728E8"/>
    <w:rsid w:val="00287CDA"/>
    <w:rsid w:val="002937BB"/>
    <w:rsid w:val="002967B0"/>
    <w:rsid w:val="002B3CA9"/>
    <w:rsid w:val="002C42CD"/>
    <w:rsid w:val="002E3C1B"/>
    <w:rsid w:val="002E55AA"/>
    <w:rsid w:val="0030498B"/>
    <w:rsid w:val="00315439"/>
    <w:rsid w:val="0033205D"/>
    <w:rsid w:val="00347305"/>
    <w:rsid w:val="00356E97"/>
    <w:rsid w:val="003634FD"/>
    <w:rsid w:val="00364762"/>
    <w:rsid w:val="00367323"/>
    <w:rsid w:val="00386A34"/>
    <w:rsid w:val="00391687"/>
    <w:rsid w:val="003925B2"/>
    <w:rsid w:val="0039619E"/>
    <w:rsid w:val="003A0035"/>
    <w:rsid w:val="003A170C"/>
    <w:rsid w:val="003A3345"/>
    <w:rsid w:val="003B3987"/>
    <w:rsid w:val="003E2E5B"/>
    <w:rsid w:val="003E3E64"/>
    <w:rsid w:val="003F1DB7"/>
    <w:rsid w:val="003F4A19"/>
    <w:rsid w:val="00400F30"/>
    <w:rsid w:val="00403C6B"/>
    <w:rsid w:val="00407BDB"/>
    <w:rsid w:val="00412A31"/>
    <w:rsid w:val="00413BC2"/>
    <w:rsid w:val="004149CD"/>
    <w:rsid w:val="00415597"/>
    <w:rsid w:val="00417D4F"/>
    <w:rsid w:val="004209F5"/>
    <w:rsid w:val="004455CC"/>
    <w:rsid w:val="004466E5"/>
    <w:rsid w:val="00447D8B"/>
    <w:rsid w:val="00453294"/>
    <w:rsid w:val="00456D83"/>
    <w:rsid w:val="00457103"/>
    <w:rsid w:val="00465499"/>
    <w:rsid w:val="00482426"/>
    <w:rsid w:val="00483024"/>
    <w:rsid w:val="00483E58"/>
    <w:rsid w:val="004908FD"/>
    <w:rsid w:val="004927B5"/>
    <w:rsid w:val="004A02C7"/>
    <w:rsid w:val="004A5D29"/>
    <w:rsid w:val="004B6A5B"/>
    <w:rsid w:val="004B7B36"/>
    <w:rsid w:val="004C3D15"/>
    <w:rsid w:val="004C42DE"/>
    <w:rsid w:val="004C580B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0713"/>
    <w:rsid w:val="004F2F73"/>
    <w:rsid w:val="004F775C"/>
    <w:rsid w:val="004F7EED"/>
    <w:rsid w:val="00501053"/>
    <w:rsid w:val="00527D6E"/>
    <w:rsid w:val="005318CB"/>
    <w:rsid w:val="00533177"/>
    <w:rsid w:val="005348E4"/>
    <w:rsid w:val="00535E98"/>
    <w:rsid w:val="0054006D"/>
    <w:rsid w:val="005410BB"/>
    <w:rsid w:val="0054133B"/>
    <w:rsid w:val="00555BC8"/>
    <w:rsid w:val="005600F4"/>
    <w:rsid w:val="0056037B"/>
    <w:rsid w:val="0056669F"/>
    <w:rsid w:val="00567385"/>
    <w:rsid w:val="00572768"/>
    <w:rsid w:val="00577040"/>
    <w:rsid w:val="00592FEE"/>
    <w:rsid w:val="0059376F"/>
    <w:rsid w:val="005A2812"/>
    <w:rsid w:val="005A6BC7"/>
    <w:rsid w:val="005B4E66"/>
    <w:rsid w:val="005C0C77"/>
    <w:rsid w:val="005C16EF"/>
    <w:rsid w:val="005C787D"/>
    <w:rsid w:val="005E0FCC"/>
    <w:rsid w:val="005F4985"/>
    <w:rsid w:val="00602990"/>
    <w:rsid w:val="00607C26"/>
    <w:rsid w:val="00614F89"/>
    <w:rsid w:val="00615B42"/>
    <w:rsid w:val="006177D9"/>
    <w:rsid w:val="00620A71"/>
    <w:rsid w:val="00620D38"/>
    <w:rsid w:val="006211F9"/>
    <w:rsid w:val="00623E47"/>
    <w:rsid w:val="00624059"/>
    <w:rsid w:val="00627D2F"/>
    <w:rsid w:val="0064168F"/>
    <w:rsid w:val="0065155B"/>
    <w:rsid w:val="0065190D"/>
    <w:rsid w:val="006571D9"/>
    <w:rsid w:val="0066160F"/>
    <w:rsid w:val="006644B1"/>
    <w:rsid w:val="00670E49"/>
    <w:rsid w:val="00674D71"/>
    <w:rsid w:val="00676AE4"/>
    <w:rsid w:val="006771F9"/>
    <w:rsid w:val="00685BC9"/>
    <w:rsid w:val="006A27ED"/>
    <w:rsid w:val="006A57B0"/>
    <w:rsid w:val="006C1F70"/>
    <w:rsid w:val="006C3426"/>
    <w:rsid w:val="006C496F"/>
    <w:rsid w:val="006D0870"/>
    <w:rsid w:val="006D0DBF"/>
    <w:rsid w:val="006D0E4C"/>
    <w:rsid w:val="006D3A48"/>
    <w:rsid w:val="006E3C51"/>
    <w:rsid w:val="006E4028"/>
    <w:rsid w:val="006E4065"/>
    <w:rsid w:val="006E412F"/>
    <w:rsid w:val="006F26E3"/>
    <w:rsid w:val="006F5D79"/>
    <w:rsid w:val="00702F68"/>
    <w:rsid w:val="0071516B"/>
    <w:rsid w:val="00715373"/>
    <w:rsid w:val="00715A88"/>
    <w:rsid w:val="0072171C"/>
    <w:rsid w:val="00722253"/>
    <w:rsid w:val="00726154"/>
    <w:rsid w:val="00735FF4"/>
    <w:rsid w:val="00741E53"/>
    <w:rsid w:val="007460EC"/>
    <w:rsid w:val="00746795"/>
    <w:rsid w:val="00770B0C"/>
    <w:rsid w:val="007714A3"/>
    <w:rsid w:val="00775358"/>
    <w:rsid w:val="00784C9E"/>
    <w:rsid w:val="00786868"/>
    <w:rsid w:val="007904B5"/>
    <w:rsid w:val="00796ED0"/>
    <w:rsid w:val="007A2E04"/>
    <w:rsid w:val="007A2E1D"/>
    <w:rsid w:val="007B29EA"/>
    <w:rsid w:val="007B49A4"/>
    <w:rsid w:val="007B4CD1"/>
    <w:rsid w:val="007C393B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D64"/>
    <w:rsid w:val="008543C7"/>
    <w:rsid w:val="0085550F"/>
    <w:rsid w:val="00867273"/>
    <w:rsid w:val="00867B5D"/>
    <w:rsid w:val="00870FA1"/>
    <w:rsid w:val="008770BE"/>
    <w:rsid w:val="00877653"/>
    <w:rsid w:val="00882370"/>
    <w:rsid w:val="00884A1A"/>
    <w:rsid w:val="00891D08"/>
    <w:rsid w:val="00895B83"/>
    <w:rsid w:val="00896DD3"/>
    <w:rsid w:val="008971BF"/>
    <w:rsid w:val="008A1EA4"/>
    <w:rsid w:val="008B6036"/>
    <w:rsid w:val="008C0693"/>
    <w:rsid w:val="008C69F8"/>
    <w:rsid w:val="008E0AFD"/>
    <w:rsid w:val="008E3502"/>
    <w:rsid w:val="008E3B64"/>
    <w:rsid w:val="008F3695"/>
    <w:rsid w:val="00901A8D"/>
    <w:rsid w:val="00902C66"/>
    <w:rsid w:val="009131AC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D6F"/>
    <w:rsid w:val="009A7E05"/>
    <w:rsid w:val="009B0A15"/>
    <w:rsid w:val="009B63AB"/>
    <w:rsid w:val="009B73AD"/>
    <w:rsid w:val="009B78EA"/>
    <w:rsid w:val="009C0BCF"/>
    <w:rsid w:val="009C5802"/>
    <w:rsid w:val="009D031F"/>
    <w:rsid w:val="009D22AC"/>
    <w:rsid w:val="009D3DDF"/>
    <w:rsid w:val="009E4B98"/>
    <w:rsid w:val="009E6E14"/>
    <w:rsid w:val="009F181F"/>
    <w:rsid w:val="009F4B7F"/>
    <w:rsid w:val="00A13FD8"/>
    <w:rsid w:val="00A1403C"/>
    <w:rsid w:val="00A17934"/>
    <w:rsid w:val="00A2482D"/>
    <w:rsid w:val="00A26CE6"/>
    <w:rsid w:val="00A34E20"/>
    <w:rsid w:val="00A447FD"/>
    <w:rsid w:val="00A47A92"/>
    <w:rsid w:val="00A53362"/>
    <w:rsid w:val="00A76AC7"/>
    <w:rsid w:val="00A870EC"/>
    <w:rsid w:val="00A87F23"/>
    <w:rsid w:val="00A9052F"/>
    <w:rsid w:val="00A912DE"/>
    <w:rsid w:val="00AA1C7A"/>
    <w:rsid w:val="00AA3D2E"/>
    <w:rsid w:val="00AB2F24"/>
    <w:rsid w:val="00AB3E8E"/>
    <w:rsid w:val="00AC33C2"/>
    <w:rsid w:val="00AC41B9"/>
    <w:rsid w:val="00AC4C6B"/>
    <w:rsid w:val="00AC6359"/>
    <w:rsid w:val="00AD7324"/>
    <w:rsid w:val="00AE67D7"/>
    <w:rsid w:val="00AF5C29"/>
    <w:rsid w:val="00AF70A4"/>
    <w:rsid w:val="00B0173E"/>
    <w:rsid w:val="00B12655"/>
    <w:rsid w:val="00B23297"/>
    <w:rsid w:val="00B34B55"/>
    <w:rsid w:val="00B465B1"/>
    <w:rsid w:val="00B530F3"/>
    <w:rsid w:val="00B74147"/>
    <w:rsid w:val="00B86C6A"/>
    <w:rsid w:val="00B91B5F"/>
    <w:rsid w:val="00B91D5E"/>
    <w:rsid w:val="00B95733"/>
    <w:rsid w:val="00B95DCD"/>
    <w:rsid w:val="00B978E0"/>
    <w:rsid w:val="00BA09E7"/>
    <w:rsid w:val="00BA46F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16D7"/>
    <w:rsid w:val="00C36E10"/>
    <w:rsid w:val="00C414FD"/>
    <w:rsid w:val="00C446EE"/>
    <w:rsid w:val="00C50798"/>
    <w:rsid w:val="00C56A8B"/>
    <w:rsid w:val="00C604B2"/>
    <w:rsid w:val="00C66805"/>
    <w:rsid w:val="00C66CDF"/>
    <w:rsid w:val="00C67C6E"/>
    <w:rsid w:val="00C729C7"/>
    <w:rsid w:val="00C75D90"/>
    <w:rsid w:val="00C85EDE"/>
    <w:rsid w:val="00C868AA"/>
    <w:rsid w:val="00C870F0"/>
    <w:rsid w:val="00C9146B"/>
    <w:rsid w:val="00C973D3"/>
    <w:rsid w:val="00CA5A51"/>
    <w:rsid w:val="00CB2350"/>
    <w:rsid w:val="00CC3032"/>
    <w:rsid w:val="00CC39FB"/>
    <w:rsid w:val="00CC5463"/>
    <w:rsid w:val="00CD6B06"/>
    <w:rsid w:val="00D0261C"/>
    <w:rsid w:val="00D03D1B"/>
    <w:rsid w:val="00D0439A"/>
    <w:rsid w:val="00D10301"/>
    <w:rsid w:val="00D11BB9"/>
    <w:rsid w:val="00D120A1"/>
    <w:rsid w:val="00D175E2"/>
    <w:rsid w:val="00D17CFE"/>
    <w:rsid w:val="00D311E5"/>
    <w:rsid w:val="00D4090C"/>
    <w:rsid w:val="00D41F6E"/>
    <w:rsid w:val="00D44615"/>
    <w:rsid w:val="00D44F9E"/>
    <w:rsid w:val="00D5514F"/>
    <w:rsid w:val="00D553ED"/>
    <w:rsid w:val="00D55E26"/>
    <w:rsid w:val="00D623DA"/>
    <w:rsid w:val="00D62D65"/>
    <w:rsid w:val="00D64299"/>
    <w:rsid w:val="00D64BC5"/>
    <w:rsid w:val="00D710F1"/>
    <w:rsid w:val="00D735D9"/>
    <w:rsid w:val="00D85C76"/>
    <w:rsid w:val="00D8654A"/>
    <w:rsid w:val="00D87330"/>
    <w:rsid w:val="00D9266C"/>
    <w:rsid w:val="00D935B8"/>
    <w:rsid w:val="00D95F53"/>
    <w:rsid w:val="00DA4AFD"/>
    <w:rsid w:val="00DA79C0"/>
    <w:rsid w:val="00DB4160"/>
    <w:rsid w:val="00DB4778"/>
    <w:rsid w:val="00DB5EE4"/>
    <w:rsid w:val="00DC1DA5"/>
    <w:rsid w:val="00DC2C4B"/>
    <w:rsid w:val="00DC45C5"/>
    <w:rsid w:val="00DD0EF0"/>
    <w:rsid w:val="00DD1C77"/>
    <w:rsid w:val="00DE6944"/>
    <w:rsid w:val="00DF3B95"/>
    <w:rsid w:val="00E13917"/>
    <w:rsid w:val="00E13CD2"/>
    <w:rsid w:val="00E2442E"/>
    <w:rsid w:val="00E2444A"/>
    <w:rsid w:val="00E5263E"/>
    <w:rsid w:val="00E53FEA"/>
    <w:rsid w:val="00E73A70"/>
    <w:rsid w:val="00E80591"/>
    <w:rsid w:val="00E80953"/>
    <w:rsid w:val="00E816AA"/>
    <w:rsid w:val="00E82FD5"/>
    <w:rsid w:val="00E834AB"/>
    <w:rsid w:val="00E842D8"/>
    <w:rsid w:val="00E853B0"/>
    <w:rsid w:val="00E94240"/>
    <w:rsid w:val="00EA2024"/>
    <w:rsid w:val="00EA565D"/>
    <w:rsid w:val="00EC323E"/>
    <w:rsid w:val="00ED1D18"/>
    <w:rsid w:val="00ED6CC1"/>
    <w:rsid w:val="00EE00DD"/>
    <w:rsid w:val="00EF3662"/>
    <w:rsid w:val="00EF46DF"/>
    <w:rsid w:val="00F03477"/>
    <w:rsid w:val="00F12B79"/>
    <w:rsid w:val="00F13207"/>
    <w:rsid w:val="00F179BC"/>
    <w:rsid w:val="00F272E6"/>
    <w:rsid w:val="00F3099C"/>
    <w:rsid w:val="00F421C0"/>
    <w:rsid w:val="00F465F5"/>
    <w:rsid w:val="00F55ED7"/>
    <w:rsid w:val="00F57050"/>
    <w:rsid w:val="00F57D07"/>
    <w:rsid w:val="00F7472D"/>
    <w:rsid w:val="00F76F17"/>
    <w:rsid w:val="00F77988"/>
    <w:rsid w:val="00F83C39"/>
    <w:rsid w:val="00F920FA"/>
    <w:rsid w:val="00F9586F"/>
    <w:rsid w:val="00F97A40"/>
    <w:rsid w:val="00FA19C2"/>
    <w:rsid w:val="00FA1EDA"/>
    <w:rsid w:val="00FA2BC6"/>
    <w:rsid w:val="00FA439D"/>
    <w:rsid w:val="00FB1633"/>
    <w:rsid w:val="00FB1802"/>
    <w:rsid w:val="00FB36DD"/>
    <w:rsid w:val="00FB5F3B"/>
    <w:rsid w:val="00FB780F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  <w:style w:type="paragraph" w:customStyle="1" w:styleId="Intro">
    <w:name w:val="Intro"/>
    <w:basedOn w:val="Normal"/>
    <w:qFormat/>
    <w:rsid w:val="008C69F8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Normal1">
    <w:name w:val="Normal1"/>
    <w:rsid w:val="00676AE4"/>
    <w:pPr>
      <w:widowControl w:val="0"/>
    </w:pPr>
    <w:rPr>
      <w:color w:val="000000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76AE4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715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CA" w:bidi="en-US"/>
    </w:rPr>
  </w:style>
  <w:style w:type="paragraph" w:customStyle="1" w:styleId="MediumShading1-Accent11">
    <w:name w:val="Medium Shading 1 - Accent 11"/>
    <w:qFormat/>
    <w:rsid w:val="00715373"/>
    <w:rPr>
      <w:rFonts w:ascii="Calibri" w:hAnsi="Calibri"/>
      <w:sz w:val="24"/>
      <w:lang w:eastAsia="ja-JP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53EA-C06E-604A-94AE-DBCB9D91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602</Words>
  <Characters>3531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4125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31</cp:revision>
  <cp:lastPrinted>2018-06-15T18:33:00Z</cp:lastPrinted>
  <dcterms:created xsi:type="dcterms:W3CDTF">2018-03-28T23:56:00Z</dcterms:created>
  <dcterms:modified xsi:type="dcterms:W3CDTF">2018-06-18T14:13:00Z</dcterms:modified>
</cp:coreProperties>
</file>