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291C2" w14:textId="0D174186" w:rsidR="0082611D" w:rsidRPr="00B7055E" w:rsidRDefault="0082611D" w:rsidP="0082611D">
      <w:pPr>
        <w:pStyle w:val="Header2"/>
        <w:pBdr>
          <w:bottom w:val="single" w:sz="4" w:space="1" w:color="auto"/>
        </w:pBdr>
        <w:tabs>
          <w:tab w:val="clear" w:pos="0"/>
        </w:tabs>
        <w:spacing w:after="240"/>
        <w:ind w:firstLine="0"/>
        <w:outlineLvl w:val="0"/>
      </w:pPr>
      <w:r w:rsidRPr="00B7055E">
        <w:rPr>
          <w:rFonts w:cs="Tahoma"/>
        </w:rPr>
        <w:t xml:space="preserve">Indigenous Knowledge and Perspectives: </w:t>
      </w:r>
      <w:r w:rsidRPr="006A3D38">
        <w:rPr>
          <w:rFonts w:cs="Tahoma"/>
        </w:rPr>
        <w:t xml:space="preserve">Physical and Health Education </w:t>
      </w:r>
      <w:r w:rsidRPr="00B7055E">
        <w:rPr>
          <w:rFonts w:cs="Tahoma"/>
        </w:rPr>
        <w:t>K</w:t>
      </w:r>
      <w:r>
        <w:rPr>
          <w:rFonts w:cs="Tahoma"/>
        </w:rPr>
        <w:t>–</w:t>
      </w:r>
      <w:r w:rsidRPr="00B7055E">
        <w:rPr>
          <w:rFonts w:cs="Tahoma"/>
        </w:rPr>
        <w:t>12</w:t>
      </w:r>
    </w:p>
    <w:p w14:paraId="2E6E926C" w14:textId="77777777" w:rsidR="0082611D" w:rsidRDefault="0082611D" w:rsidP="0082611D">
      <w:pPr>
        <w:pStyle w:val="Header2"/>
        <w:tabs>
          <w:tab w:val="clear" w:pos="0"/>
          <w:tab w:val="right" w:pos="22560"/>
        </w:tabs>
        <w:spacing w:before="120" w:after="240"/>
        <w:ind w:firstLine="0"/>
        <w:rPr>
          <w:rFonts w:cs="Tahoma"/>
        </w:rPr>
        <w:sectPr w:rsidR="0082611D" w:rsidSect="0035238D">
          <w:headerReference w:type="even" r:id="rId8"/>
          <w:headerReference w:type="default" r:id="rId9"/>
          <w:footerReference w:type="default" r:id="rId10"/>
          <w:headerReference w:type="first" r:id="rId11"/>
          <w:pgSz w:w="20180" w:h="12240" w:orient="landscape"/>
          <w:pgMar w:top="960" w:right="960" w:bottom="960" w:left="960" w:header="720" w:footer="560" w:gutter="0"/>
          <w:pgNumType w:start="1"/>
          <w:cols w:space="720"/>
          <w:docGrid w:linePitch="326"/>
          <w:printerSettings r:id="rId12"/>
        </w:sectPr>
      </w:pPr>
    </w:p>
    <w:p w14:paraId="62F415FE" w14:textId="77777777" w:rsidR="0082611D" w:rsidRDefault="0082611D" w:rsidP="0082611D">
      <w:pPr>
        <w:pStyle w:val="Header2"/>
        <w:tabs>
          <w:tab w:val="clear" w:pos="0"/>
          <w:tab w:val="right" w:pos="22560"/>
        </w:tabs>
        <w:spacing w:before="120"/>
        <w:ind w:firstLine="0"/>
        <w:rPr>
          <w:rFonts w:cstheme="minorHAnsi"/>
        </w:rPr>
      </w:pPr>
      <w:r w:rsidRPr="009B5B82">
        <w:rPr>
          <w:rFonts w:cs="Tahoma"/>
        </w:rPr>
        <w:lastRenderedPageBreak/>
        <w:t>Context</w:t>
      </w:r>
    </w:p>
    <w:p w14:paraId="48FCAC88" w14:textId="63BA3C05" w:rsidR="0082611D" w:rsidRDefault="0082611D" w:rsidP="0082611D">
      <w:pPr>
        <w:pStyle w:val="Body"/>
        <w:ind w:right="240"/>
      </w:pPr>
      <w:r w:rsidRPr="0082611D">
        <w:rPr>
          <w:lang w:val="en-CA"/>
        </w:rPr>
        <w:t>In B.C.’s redesigned curriculum, Indigenous knowledge and perspectives are integrated throughout all areas of learning and are evident in the curriculum’s rationale statements, goals, big ideas, mandated learning standards, and elaborations. The First Peoples Principles of Learning offer a crucial lens for curriculum, placing a significant importance on the authentic integration of Indigenous knowledge and perspectives in relevant and meaningful ways.</w:t>
      </w:r>
    </w:p>
    <w:p w14:paraId="2073AF88" w14:textId="29AA88AD" w:rsidR="0082611D" w:rsidRDefault="0082611D" w:rsidP="0082611D">
      <w:pPr>
        <w:pStyle w:val="Body"/>
        <w:spacing w:after="240"/>
        <w:ind w:right="240"/>
      </w:pPr>
      <w:r w:rsidRPr="0082611D">
        <w:rPr>
          <w:lang w:val="en-CA"/>
        </w:rPr>
        <w:t>The intent behind this integration is to promote a growing understanding of Indigenous peoples in B.C. that will contribute to the development of educated citizens who reflect on and support reconciliation. This approach to Indigenous education encourages enlightened discussion among teachers and students in all areas of learning and grade levels, and this approach values and prioritizes Indigenous knowledge and perspectives that can only be found in B.C.</w:t>
      </w:r>
    </w:p>
    <w:p w14:paraId="1121AAE2" w14:textId="77777777" w:rsidR="0082611D" w:rsidRDefault="0082611D" w:rsidP="0082611D">
      <w:pPr>
        <w:pStyle w:val="Header2"/>
        <w:tabs>
          <w:tab w:val="clear" w:pos="0"/>
          <w:tab w:val="right" w:pos="22560"/>
        </w:tabs>
        <w:spacing w:before="120"/>
        <w:ind w:firstLine="0"/>
      </w:pPr>
      <w:r w:rsidRPr="009B5B82">
        <w:rPr>
          <w:rFonts w:cs="Tahoma"/>
        </w:rPr>
        <w:t>Purpose</w:t>
      </w:r>
    </w:p>
    <w:p w14:paraId="53A55599" w14:textId="6626B0BC" w:rsidR="0082611D" w:rsidRDefault="0082611D" w:rsidP="0082611D">
      <w:pPr>
        <w:pStyle w:val="Body"/>
        <w:spacing w:after="180"/>
        <w:ind w:right="240"/>
      </w:pPr>
      <w:r w:rsidRPr="0082611D">
        <w:rPr>
          <w:lang w:val="en-CA"/>
        </w:rPr>
        <w:t xml:space="preserve">The </w:t>
      </w:r>
      <w:r w:rsidRPr="0082611D">
        <w:rPr>
          <w:i/>
          <w:iCs/>
          <w:lang w:val="en-CA"/>
        </w:rPr>
        <w:t>Indigenous Knowledge and Perspectives in the K-12 Physical and Health Education Curriculum</w:t>
      </w:r>
      <w:r w:rsidRPr="0082611D">
        <w:rPr>
          <w:lang w:val="en-CA"/>
        </w:rPr>
        <w:t xml:space="preserve"> resource is intended to support teachers in authentically integrating Indigenous knowledge and perspectives into their classrooms. This resource provides a detailed overview of the explicit and implicit references to Indigenous knowledge and perspectives in the Big I</w:t>
      </w:r>
      <w:bookmarkStart w:id="0" w:name="_GoBack"/>
      <w:bookmarkEnd w:id="0"/>
      <w:r w:rsidRPr="0082611D">
        <w:rPr>
          <w:lang w:val="en-CA"/>
        </w:rPr>
        <w:t xml:space="preserve">deas, Curricular Competencies, </w:t>
      </w:r>
      <w:r>
        <w:rPr>
          <w:lang w:val="en-CA"/>
        </w:rPr>
        <w:br/>
      </w:r>
      <w:r w:rsidRPr="0082611D">
        <w:rPr>
          <w:lang w:val="en-CA"/>
        </w:rPr>
        <w:t>and Content throughout the K-12 Physical and Health Education curriculum.</w:t>
      </w:r>
    </w:p>
    <w:p w14:paraId="08D1C2F3" w14:textId="77777777" w:rsidR="0082611D" w:rsidRDefault="0082611D" w:rsidP="0082611D">
      <w:pPr>
        <w:pStyle w:val="Header3"/>
      </w:pPr>
      <w:r w:rsidRPr="009B5B82">
        <w:t>Explicit References</w:t>
      </w:r>
    </w:p>
    <w:p w14:paraId="72309B1F" w14:textId="20E4F183" w:rsidR="0082611D" w:rsidRDefault="0082611D" w:rsidP="0082611D">
      <w:pPr>
        <w:pStyle w:val="Body"/>
        <w:ind w:right="240"/>
      </w:pPr>
      <w:r w:rsidRPr="0082611D">
        <w:rPr>
          <w:lang w:val="en-CA"/>
        </w:rPr>
        <w:t>Explicit references include the Big Ideas, Curricular Competencies, and Content that directly refer to Indigenous knowledge and perspectives. For example, the Outdoor Education 11 curriculum includes the following explicit reference:</w:t>
      </w:r>
    </w:p>
    <w:p w14:paraId="4DBBF2F7" w14:textId="01712A04" w:rsidR="0082611D" w:rsidRDefault="0082611D" w:rsidP="0082611D">
      <w:pPr>
        <w:pStyle w:val="Body"/>
        <w:spacing w:after="180"/>
        <w:rPr>
          <w:b/>
          <w:bCs/>
          <w:lang w:val="en-CA"/>
        </w:rPr>
      </w:pPr>
      <w:r w:rsidRPr="0082611D">
        <w:rPr>
          <w:lang w:val="en-CA"/>
        </w:rPr>
        <w:t xml:space="preserve">Outdoor Education 11, Content, </w:t>
      </w:r>
      <w:r w:rsidRPr="0082611D">
        <w:rPr>
          <w:b/>
          <w:lang w:val="en-CA"/>
        </w:rPr>
        <w:t>First Peoples traditional practices and ecological knowledge related to activities in the local environment</w:t>
      </w:r>
    </w:p>
    <w:p w14:paraId="3C2EF35E" w14:textId="77777777" w:rsidR="0082611D" w:rsidRDefault="0082611D" w:rsidP="0082611D">
      <w:pPr>
        <w:pStyle w:val="Header3"/>
      </w:pPr>
      <w:r>
        <w:br w:type="column"/>
      </w:r>
      <w:r w:rsidRPr="009B5B82">
        <w:lastRenderedPageBreak/>
        <w:t>Implicit References</w:t>
      </w:r>
    </w:p>
    <w:p w14:paraId="703B1FC2" w14:textId="56EEDD47" w:rsidR="0082611D" w:rsidRDefault="0082611D" w:rsidP="0082611D">
      <w:pPr>
        <w:pStyle w:val="Body"/>
        <w:ind w:right="240"/>
      </w:pPr>
      <w:r w:rsidRPr="0082611D">
        <w:rPr>
          <w:lang w:val="en-CA"/>
        </w:rPr>
        <w:t xml:space="preserve">Implicit references are Big Ideas, Curricular Competencies, and Content that </w:t>
      </w:r>
      <w:r w:rsidRPr="0082611D">
        <w:rPr>
          <w:iCs/>
          <w:lang w:val="en-CA"/>
        </w:rPr>
        <w:t>indirectly</w:t>
      </w:r>
      <w:r w:rsidRPr="0082611D">
        <w:rPr>
          <w:i/>
          <w:lang w:val="en-CA"/>
        </w:rPr>
        <w:t xml:space="preserve"> </w:t>
      </w:r>
      <w:r w:rsidRPr="0082611D">
        <w:rPr>
          <w:lang w:val="en-CA"/>
        </w:rPr>
        <w:t>refer to Indigenous knowledge and perspectives. For example, the Grade 2 Physical and Health Education curriculum includes the following implicit reference:</w:t>
      </w:r>
    </w:p>
    <w:p w14:paraId="27DA4019" w14:textId="77777777" w:rsidR="000A4A1E" w:rsidRPr="000A4A1E" w:rsidRDefault="0082611D" w:rsidP="00632E01">
      <w:pPr>
        <w:pStyle w:val="Tablebodybold"/>
        <w:spacing w:after="120"/>
        <w:rPr>
          <w:sz w:val="22"/>
          <w:szCs w:val="22"/>
        </w:rPr>
      </w:pPr>
      <w:r w:rsidRPr="000A4A1E">
        <w:rPr>
          <w:b w:val="0"/>
          <w:sz w:val="22"/>
          <w:szCs w:val="22"/>
          <w:lang w:val="en-CA"/>
        </w:rPr>
        <w:t xml:space="preserve">Grade 2, </w:t>
      </w:r>
      <w:r w:rsidRPr="0035238D">
        <w:rPr>
          <w:b w:val="0"/>
          <w:sz w:val="22"/>
          <w:szCs w:val="22"/>
          <w:lang w:val="en-CA"/>
        </w:rPr>
        <w:t>Content</w:t>
      </w:r>
      <w:r w:rsidRPr="0035238D">
        <w:rPr>
          <w:b w:val="0"/>
          <w:i/>
          <w:sz w:val="22"/>
          <w:szCs w:val="22"/>
          <w:lang w:val="en-CA"/>
        </w:rPr>
        <w:t xml:space="preserve">, </w:t>
      </w:r>
      <w:r w:rsidRPr="000A4A1E">
        <w:rPr>
          <w:sz w:val="22"/>
          <w:szCs w:val="22"/>
          <w:lang w:val="en-CA"/>
        </w:rPr>
        <w:t>factors that influence self-identity</w:t>
      </w:r>
    </w:p>
    <w:p w14:paraId="7AD9B82D" w14:textId="77777777" w:rsidR="000A4A1E" w:rsidRPr="000A4A1E" w:rsidRDefault="000A4A1E" w:rsidP="000A4A1E">
      <w:pPr>
        <w:pStyle w:val="Keyquestions"/>
        <w:ind w:left="0"/>
        <w:rPr>
          <w:sz w:val="22"/>
          <w:szCs w:val="22"/>
        </w:rPr>
      </w:pPr>
      <w:r w:rsidRPr="000A4A1E">
        <w:rPr>
          <w:sz w:val="22"/>
          <w:szCs w:val="22"/>
        </w:rPr>
        <w:t>could include:</w:t>
      </w:r>
    </w:p>
    <w:p w14:paraId="0D7B7FED" w14:textId="77777777" w:rsidR="000A4A1E" w:rsidRPr="000A4A1E" w:rsidRDefault="000A4A1E" w:rsidP="000A4A1E">
      <w:pPr>
        <w:pStyle w:val="Bullet"/>
        <w:spacing w:after="40"/>
        <w:rPr>
          <w:sz w:val="22"/>
          <w:szCs w:val="22"/>
        </w:rPr>
      </w:pPr>
      <w:r w:rsidRPr="000A4A1E">
        <w:rPr>
          <w:sz w:val="22"/>
          <w:szCs w:val="22"/>
        </w:rPr>
        <w:t>self-esteem</w:t>
      </w:r>
    </w:p>
    <w:p w14:paraId="55E75806" w14:textId="77777777" w:rsidR="000A4A1E" w:rsidRPr="000A4A1E" w:rsidRDefault="000A4A1E" w:rsidP="000A4A1E">
      <w:pPr>
        <w:pStyle w:val="Bullet"/>
        <w:spacing w:after="40"/>
        <w:rPr>
          <w:sz w:val="22"/>
          <w:szCs w:val="22"/>
        </w:rPr>
      </w:pPr>
      <w:r w:rsidRPr="000A4A1E">
        <w:rPr>
          <w:sz w:val="22"/>
          <w:szCs w:val="22"/>
        </w:rPr>
        <w:t>self-efficacy</w:t>
      </w:r>
    </w:p>
    <w:p w14:paraId="2728CF79" w14:textId="77777777" w:rsidR="000A4A1E" w:rsidRPr="000A4A1E" w:rsidRDefault="000A4A1E" w:rsidP="000A4A1E">
      <w:pPr>
        <w:pStyle w:val="Bullet"/>
        <w:spacing w:after="40"/>
        <w:rPr>
          <w:sz w:val="22"/>
          <w:szCs w:val="22"/>
        </w:rPr>
      </w:pPr>
      <w:r w:rsidRPr="000A4A1E">
        <w:rPr>
          <w:sz w:val="22"/>
          <w:szCs w:val="22"/>
        </w:rPr>
        <w:t>cultural heritage</w:t>
      </w:r>
    </w:p>
    <w:p w14:paraId="273E41AD" w14:textId="63AC2102" w:rsidR="0082611D" w:rsidRPr="000A4A1E" w:rsidRDefault="000A4A1E" w:rsidP="000A4A1E">
      <w:pPr>
        <w:pStyle w:val="Bullet"/>
        <w:spacing w:after="120"/>
        <w:rPr>
          <w:sz w:val="22"/>
          <w:szCs w:val="22"/>
        </w:rPr>
      </w:pPr>
      <w:r w:rsidRPr="000A4A1E">
        <w:rPr>
          <w:sz w:val="22"/>
          <w:szCs w:val="22"/>
        </w:rPr>
        <w:t>body image</w:t>
      </w:r>
    </w:p>
    <w:p w14:paraId="1A6A486A" w14:textId="77777777" w:rsidR="0082611D" w:rsidRDefault="0082611D" w:rsidP="0082611D">
      <w:pPr>
        <w:pStyle w:val="Body"/>
        <w:ind w:right="240"/>
      </w:pPr>
      <w:r>
        <w:rPr>
          <w:noProof/>
        </w:rPr>
        <w:drawing>
          <wp:anchor distT="0" distB="0" distL="114300" distR="114300" simplePos="0" relativeHeight="251659264" behindDoc="0" locked="0" layoutInCell="1" allowOverlap="1" wp14:anchorId="1CEF0D32" wp14:editId="19D9F129">
            <wp:simplePos x="0" y="0"/>
            <wp:positionH relativeFrom="column">
              <wp:posOffset>3513455</wp:posOffset>
            </wp:positionH>
            <wp:positionV relativeFrom="paragraph">
              <wp:posOffset>385445</wp:posOffset>
            </wp:positionV>
            <wp:extent cx="2489200" cy="19304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ce Note.eps"/>
                    <pic:cNvPicPr/>
                  </pic:nvPicPr>
                  <pic:blipFill>
                    <a:blip r:embed="rId13">
                      <a:extLst>
                        <a:ext uri="{28A0092B-C50C-407E-A947-70E740481C1C}">
                          <a14:useLocalDpi xmlns:a14="http://schemas.microsoft.com/office/drawing/2010/main" val="0"/>
                        </a:ext>
                      </a:extLst>
                    </a:blip>
                    <a:stretch>
                      <a:fillRect/>
                    </a:stretch>
                  </pic:blipFill>
                  <pic:spPr>
                    <a:xfrm>
                      <a:off x="0" y="0"/>
                      <a:ext cx="2489200" cy="1930400"/>
                    </a:xfrm>
                    <a:prstGeom prst="rect">
                      <a:avLst/>
                    </a:prstGeom>
                  </pic:spPr>
                </pic:pic>
              </a:graphicData>
            </a:graphic>
            <wp14:sizeRelH relativeFrom="page">
              <wp14:pctWidth>0</wp14:pctWidth>
            </wp14:sizeRelH>
            <wp14:sizeRelV relativeFrom="page">
              <wp14:pctHeight>0</wp14:pctHeight>
            </wp14:sizeRelV>
          </wp:anchor>
        </w:drawing>
      </w:r>
      <w:r w:rsidRPr="00644A5C">
        <w:rPr>
          <w:lang w:val="en-CA"/>
        </w:rPr>
        <w:t xml:space="preserve">The implicit references included in this resource represent just one perspective and should not be considered the only interpretation. Identifying implicit references depends on personal and cultural background, prior knowledge and experience, subject-matter expertise, points of view, and connections to place*. As such, the implicit references in this resource serve only as a guide and should not be viewed as a conclusive list. </w:t>
      </w:r>
    </w:p>
    <w:p w14:paraId="7A68D7AE" w14:textId="77777777" w:rsidR="0082611D" w:rsidRDefault="0082611D" w:rsidP="0082611D">
      <w:pPr>
        <w:pStyle w:val="Body"/>
        <w:ind w:right="240"/>
      </w:pPr>
      <w:r w:rsidRPr="00644A5C">
        <w:rPr>
          <w:lang w:val="en-CA"/>
        </w:rPr>
        <w:t xml:space="preserve">Note on Elaborations: Explicit references to Indigenous knowledge and perspectives that are found within the </w:t>
      </w:r>
      <w:r w:rsidRPr="00644A5C">
        <w:rPr>
          <w:iCs/>
          <w:lang w:val="en-CA"/>
        </w:rPr>
        <w:t>Elaborations</w:t>
      </w:r>
      <w:r w:rsidRPr="00644A5C">
        <w:rPr>
          <w:lang w:val="en-CA"/>
        </w:rPr>
        <w:t xml:space="preserve"> of Big Ideas, Curricular Competencies, or Content are considered </w:t>
      </w:r>
      <w:r w:rsidRPr="00644A5C">
        <w:rPr>
          <w:i/>
          <w:lang w:val="en-CA"/>
        </w:rPr>
        <w:t>implicit</w:t>
      </w:r>
      <w:r w:rsidRPr="00644A5C">
        <w:rPr>
          <w:lang w:val="en-CA"/>
        </w:rPr>
        <w:t xml:space="preserve"> unless they are accompanied by an explicit reference in the Big Ideas, Curricular Competencies, or Content. </w:t>
      </w:r>
    </w:p>
    <w:p w14:paraId="232731DD" w14:textId="77777777" w:rsidR="0082611D" w:rsidRDefault="0082611D" w:rsidP="0082611D">
      <w:pPr>
        <w:pStyle w:val="Body"/>
        <w:spacing w:after="240"/>
      </w:pPr>
      <w:r>
        <w:t>The key below shows how the information in the chart is structured: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EDDB"/>
        <w:tblLook w:val="04A0" w:firstRow="1" w:lastRow="0" w:firstColumn="1" w:lastColumn="0" w:noHBand="0" w:noVBand="1"/>
      </w:tblPr>
      <w:tblGrid>
        <w:gridCol w:w="1791"/>
        <w:gridCol w:w="3960"/>
      </w:tblGrid>
      <w:tr w:rsidR="0082611D" w14:paraId="618EC6E3" w14:textId="77777777" w:rsidTr="00DE3CCC">
        <w:trPr>
          <w:trHeight w:val="348"/>
        </w:trPr>
        <w:tc>
          <w:tcPr>
            <w:tcW w:w="1791" w:type="dxa"/>
            <w:shd w:val="clear" w:color="auto" w:fill="FEEDDB"/>
          </w:tcPr>
          <w:p w14:paraId="31B0A44F" w14:textId="77777777" w:rsidR="0082611D" w:rsidRPr="00D408AA" w:rsidRDefault="0082611D" w:rsidP="00DE3CCC">
            <w:pPr>
              <w:pStyle w:val="Header3"/>
              <w:spacing w:before="40"/>
              <w:ind w:left="258"/>
              <w:rPr>
                <w:color w:val="000000" w:themeColor="text1"/>
                <w:sz w:val="22"/>
                <w:szCs w:val="22"/>
              </w:rPr>
            </w:pPr>
            <w:r w:rsidRPr="00D408AA">
              <w:rPr>
                <w:noProof/>
                <w:color w:val="000000" w:themeColor="text1"/>
                <w:sz w:val="22"/>
                <w:szCs w:val="22"/>
              </w:rPr>
              <w:drawing>
                <wp:anchor distT="0" distB="0" distL="114300" distR="114300" simplePos="0" relativeHeight="251660288" behindDoc="0" locked="0" layoutInCell="1" allowOverlap="1" wp14:anchorId="59057BFF" wp14:editId="4272D821">
                  <wp:simplePos x="0" y="0"/>
                  <wp:positionH relativeFrom="column">
                    <wp:posOffset>-526704</wp:posOffset>
                  </wp:positionH>
                  <wp:positionV relativeFrom="paragraph">
                    <wp:posOffset>17838</wp:posOffset>
                  </wp:positionV>
                  <wp:extent cx="618490" cy="420370"/>
                  <wp:effectExtent l="0" t="0" r="0" b="1143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rrow workstati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8490" cy="420370"/>
                          </a:xfrm>
                          <a:prstGeom prst="rect">
                            <a:avLst/>
                          </a:prstGeom>
                        </pic:spPr>
                      </pic:pic>
                    </a:graphicData>
                  </a:graphic>
                  <wp14:sizeRelH relativeFrom="page">
                    <wp14:pctWidth>0</wp14:pctWidth>
                  </wp14:sizeRelH>
                  <wp14:sizeRelV relativeFrom="page">
                    <wp14:pctHeight>0</wp14:pctHeight>
                  </wp14:sizeRelV>
                </wp:anchor>
              </w:drawing>
            </w:r>
            <w:r w:rsidRPr="00D408AA">
              <w:rPr>
                <w:color w:val="000000" w:themeColor="text1"/>
                <w:sz w:val="22"/>
                <w:szCs w:val="22"/>
              </w:rPr>
              <w:t>Bolded print</w:t>
            </w:r>
          </w:p>
        </w:tc>
        <w:tc>
          <w:tcPr>
            <w:tcW w:w="3960" w:type="dxa"/>
            <w:shd w:val="clear" w:color="auto" w:fill="FEEDDB"/>
          </w:tcPr>
          <w:p w14:paraId="609C26F1" w14:textId="77777777" w:rsidR="0082611D" w:rsidRPr="00D408AA" w:rsidRDefault="0082611D" w:rsidP="00DE3CCC">
            <w:pPr>
              <w:pStyle w:val="Header3"/>
              <w:spacing w:before="40"/>
              <w:ind w:left="258"/>
              <w:rPr>
                <w:color w:val="000000" w:themeColor="text1"/>
                <w:sz w:val="22"/>
                <w:szCs w:val="22"/>
              </w:rPr>
            </w:pPr>
            <w:r w:rsidRPr="00D408AA">
              <w:rPr>
                <w:color w:val="000000" w:themeColor="text1"/>
                <w:sz w:val="22"/>
                <w:szCs w:val="22"/>
              </w:rPr>
              <w:t>Mandated Learning Standard</w:t>
            </w:r>
          </w:p>
        </w:tc>
      </w:tr>
      <w:tr w:rsidR="0082611D" w14:paraId="6B8F7A9B" w14:textId="77777777" w:rsidTr="00DE3CCC">
        <w:tc>
          <w:tcPr>
            <w:tcW w:w="1791" w:type="dxa"/>
            <w:shd w:val="clear" w:color="auto" w:fill="FEEDDB"/>
          </w:tcPr>
          <w:p w14:paraId="3D70DC6A" w14:textId="77777777" w:rsidR="0082611D" w:rsidRPr="00D408AA" w:rsidRDefault="0082611D" w:rsidP="0082611D">
            <w:pPr>
              <w:pStyle w:val="Header3"/>
              <w:numPr>
                <w:ilvl w:val="0"/>
                <w:numId w:val="9"/>
              </w:numPr>
              <w:spacing w:before="40"/>
              <w:jc w:val="center"/>
              <w:rPr>
                <w:noProof/>
                <w:color w:val="000000" w:themeColor="text1"/>
                <w:sz w:val="22"/>
                <w:szCs w:val="22"/>
              </w:rPr>
            </w:pPr>
          </w:p>
        </w:tc>
        <w:tc>
          <w:tcPr>
            <w:tcW w:w="3960" w:type="dxa"/>
            <w:shd w:val="clear" w:color="auto" w:fill="FEEDDB"/>
          </w:tcPr>
          <w:p w14:paraId="2DC4A234" w14:textId="77777777" w:rsidR="0082611D" w:rsidRPr="00D408AA" w:rsidRDefault="0082611D" w:rsidP="00DE3CCC">
            <w:pPr>
              <w:pStyle w:val="Header3"/>
              <w:spacing w:before="40"/>
              <w:ind w:left="258"/>
              <w:rPr>
                <w:b w:val="0"/>
                <w:color w:val="000000" w:themeColor="text1"/>
                <w:sz w:val="22"/>
                <w:szCs w:val="22"/>
              </w:rPr>
            </w:pPr>
            <w:r w:rsidRPr="00D408AA">
              <w:rPr>
                <w:b w:val="0"/>
                <w:color w:val="000000" w:themeColor="text1"/>
                <w:sz w:val="22"/>
                <w:szCs w:val="22"/>
              </w:rPr>
              <w:t>Sub-points of a Learning Standard</w:t>
            </w:r>
          </w:p>
        </w:tc>
      </w:tr>
      <w:tr w:rsidR="0082611D" w14:paraId="0DBB720D" w14:textId="77777777" w:rsidTr="00DE3CCC">
        <w:trPr>
          <w:trHeight w:val="432"/>
        </w:trPr>
        <w:tc>
          <w:tcPr>
            <w:tcW w:w="1791" w:type="dxa"/>
            <w:shd w:val="clear" w:color="auto" w:fill="FEEDDB"/>
          </w:tcPr>
          <w:p w14:paraId="7A5F84B7" w14:textId="77777777" w:rsidR="0082611D" w:rsidRPr="00D408AA" w:rsidRDefault="0082611D" w:rsidP="0082611D">
            <w:pPr>
              <w:pStyle w:val="Header3"/>
              <w:numPr>
                <w:ilvl w:val="0"/>
                <w:numId w:val="10"/>
              </w:numPr>
              <w:spacing w:before="80"/>
              <w:jc w:val="center"/>
              <w:rPr>
                <w:noProof/>
                <w:color w:val="000000" w:themeColor="text1"/>
                <w:sz w:val="22"/>
                <w:szCs w:val="22"/>
              </w:rPr>
            </w:pPr>
          </w:p>
        </w:tc>
        <w:tc>
          <w:tcPr>
            <w:tcW w:w="3960" w:type="dxa"/>
            <w:shd w:val="clear" w:color="auto" w:fill="FEEDDB"/>
          </w:tcPr>
          <w:p w14:paraId="3D735CC9" w14:textId="77777777" w:rsidR="0082611D" w:rsidRPr="00D408AA" w:rsidRDefault="0082611D" w:rsidP="00DE3CCC">
            <w:pPr>
              <w:pStyle w:val="Header3"/>
              <w:spacing w:before="80"/>
              <w:ind w:left="258"/>
              <w:rPr>
                <w:b w:val="0"/>
                <w:color w:val="000000" w:themeColor="text1"/>
                <w:sz w:val="22"/>
                <w:szCs w:val="22"/>
              </w:rPr>
            </w:pPr>
            <w:r w:rsidRPr="00D408AA">
              <w:rPr>
                <w:b w:val="0"/>
                <w:i/>
                <w:color w:val="000000" w:themeColor="text1"/>
                <w:sz w:val="22"/>
                <w:szCs w:val="22"/>
              </w:rPr>
              <w:t>Elaborations</w:t>
            </w:r>
          </w:p>
        </w:tc>
      </w:tr>
      <w:tr w:rsidR="0082611D" w14:paraId="376D37A9" w14:textId="77777777" w:rsidTr="00DE3CCC">
        <w:trPr>
          <w:trHeight w:val="276"/>
        </w:trPr>
        <w:tc>
          <w:tcPr>
            <w:tcW w:w="1791" w:type="dxa"/>
            <w:shd w:val="clear" w:color="auto" w:fill="FEEDDB"/>
          </w:tcPr>
          <w:p w14:paraId="6B1306D4" w14:textId="77777777" w:rsidR="0082611D" w:rsidRPr="00D408AA" w:rsidRDefault="0082611D" w:rsidP="0082611D">
            <w:pPr>
              <w:pStyle w:val="Header3"/>
              <w:numPr>
                <w:ilvl w:val="0"/>
                <w:numId w:val="11"/>
              </w:numPr>
              <w:spacing w:before="40"/>
              <w:jc w:val="center"/>
              <w:rPr>
                <w:noProof/>
                <w:color w:val="000000" w:themeColor="text1"/>
                <w:sz w:val="22"/>
                <w:szCs w:val="22"/>
              </w:rPr>
            </w:pPr>
          </w:p>
        </w:tc>
        <w:tc>
          <w:tcPr>
            <w:tcW w:w="3960" w:type="dxa"/>
            <w:shd w:val="clear" w:color="auto" w:fill="FEEDDB"/>
          </w:tcPr>
          <w:p w14:paraId="53F9F65D" w14:textId="77777777" w:rsidR="0082611D" w:rsidRPr="00D408AA" w:rsidRDefault="0082611D" w:rsidP="00DE3CCC">
            <w:pPr>
              <w:pStyle w:val="Header3"/>
              <w:spacing w:before="40"/>
              <w:ind w:left="258"/>
              <w:rPr>
                <w:b w:val="0"/>
                <w:i/>
                <w:color w:val="000000" w:themeColor="text1"/>
                <w:sz w:val="22"/>
                <w:szCs w:val="22"/>
              </w:rPr>
            </w:pPr>
            <w:r w:rsidRPr="00D408AA">
              <w:rPr>
                <w:b w:val="0"/>
                <w:i/>
                <w:color w:val="000000" w:themeColor="text1"/>
                <w:sz w:val="22"/>
                <w:szCs w:val="22"/>
              </w:rPr>
              <w:t>Key questions or samples</w:t>
            </w:r>
          </w:p>
        </w:tc>
      </w:tr>
    </w:tbl>
    <w:p w14:paraId="73FD1B1E" w14:textId="77777777" w:rsidR="0082611D" w:rsidRDefault="0082611D" w:rsidP="0082611D">
      <w:pPr>
        <w:pStyle w:val="Body"/>
      </w:pPr>
    </w:p>
    <w:p w14:paraId="50064E1A" w14:textId="77777777" w:rsidR="0082611D" w:rsidRDefault="0082611D" w:rsidP="0082611D">
      <w:pPr>
        <w:rPr>
          <w:rFonts w:cs="Tahoma"/>
        </w:rPr>
        <w:sectPr w:rsidR="0082611D" w:rsidSect="0035238D">
          <w:type w:val="continuous"/>
          <w:pgSz w:w="20180" w:h="12240" w:orient="landscape"/>
          <w:pgMar w:top="960" w:right="960" w:bottom="960" w:left="960" w:header="720" w:footer="560" w:gutter="0"/>
          <w:pgNumType w:start="1"/>
          <w:cols w:num="2" w:space="720"/>
          <w:docGrid w:linePitch="326"/>
          <w:printerSettings r:id="rId15"/>
        </w:sectPr>
      </w:pPr>
    </w:p>
    <w:p w14:paraId="7CE48985" w14:textId="54B96DE8" w:rsidR="00D901BD" w:rsidRDefault="00F7268B" w:rsidP="00632E01">
      <w:pPr>
        <w:pStyle w:val="Header2"/>
        <w:pBdr>
          <w:bottom w:val="single" w:sz="4" w:space="1" w:color="auto"/>
        </w:pBdr>
        <w:tabs>
          <w:tab w:val="clear" w:pos="0"/>
        </w:tabs>
        <w:spacing w:after="600"/>
        <w:ind w:firstLine="0"/>
        <w:rPr>
          <w:rFonts w:cs="Tahoma"/>
        </w:rPr>
      </w:pPr>
      <w:r w:rsidRPr="00B7055E">
        <w:rPr>
          <w:rFonts w:cs="Tahoma"/>
        </w:rPr>
        <w:lastRenderedPageBreak/>
        <w:t xml:space="preserve">Indigenous Knowledge and Perspectives: </w:t>
      </w:r>
      <w:r w:rsidR="006A3D38" w:rsidRPr="006A3D38">
        <w:rPr>
          <w:rFonts w:cs="Tahoma"/>
        </w:rPr>
        <w:t xml:space="preserve">Physical and Health Education </w:t>
      </w:r>
      <w:r w:rsidRPr="00B7055E">
        <w:rPr>
          <w:rFonts w:cs="Tahoma"/>
        </w:rPr>
        <w:t>K</w:t>
      </w:r>
      <w:r w:rsidR="00D22799">
        <w:rPr>
          <w:rFonts w:cs="Tahoma"/>
        </w:rPr>
        <w:t>–</w:t>
      </w:r>
      <w:r w:rsidRPr="00B7055E">
        <w:rPr>
          <w:rFonts w:cs="Tahoma"/>
        </w:rPr>
        <w:t>12</w:t>
      </w:r>
    </w:p>
    <w:tbl>
      <w:tblPr>
        <w:tblStyle w:val="TableGrid"/>
        <w:tblW w:w="4969" w:type="pct"/>
        <w:tblLook w:val="04A0" w:firstRow="1" w:lastRow="0" w:firstColumn="1" w:lastColumn="0" w:noHBand="0" w:noVBand="1"/>
      </w:tblPr>
      <w:tblGrid>
        <w:gridCol w:w="1807"/>
        <w:gridCol w:w="7306"/>
        <w:gridCol w:w="9034"/>
      </w:tblGrid>
      <w:tr w:rsidR="00B7055E" w:rsidRPr="00B7055E" w14:paraId="2EC8BEF6" w14:textId="77777777" w:rsidTr="009E6A13">
        <w:tc>
          <w:tcPr>
            <w:tcW w:w="5000" w:type="pct"/>
            <w:gridSpan w:val="3"/>
            <w:tcBorders>
              <w:top w:val="nil"/>
              <w:left w:val="nil"/>
              <w:bottom w:val="single" w:sz="4" w:space="0" w:color="auto"/>
              <w:right w:val="nil"/>
            </w:tcBorders>
            <w:shd w:val="clear" w:color="auto" w:fill="auto"/>
          </w:tcPr>
          <w:p w14:paraId="743BA228" w14:textId="75DF2582" w:rsidR="008858F9" w:rsidRPr="00B7055E" w:rsidRDefault="006A3D38" w:rsidP="00B7055E">
            <w:pPr>
              <w:tabs>
                <w:tab w:val="right" w:pos="17939"/>
              </w:tabs>
              <w:spacing w:before="40" w:after="40"/>
              <w:rPr>
                <w:rFonts w:ascii="Century Gothic" w:hAnsi="Century Gothic" w:cstheme="minorHAnsi"/>
                <w:b/>
                <w:color w:val="3A455A"/>
                <w:sz w:val="30"/>
                <w:szCs w:val="30"/>
              </w:rPr>
            </w:pPr>
            <w:r w:rsidRPr="006A3D38">
              <w:rPr>
                <w:rFonts w:ascii="Century Gothic" w:hAnsi="Century Gothic" w:cstheme="minorHAnsi"/>
                <w:b/>
                <w:color w:val="3A455A"/>
                <w:sz w:val="30"/>
                <w:szCs w:val="30"/>
              </w:rPr>
              <w:t>PHYSICAL AND HEALTH EDUCATION</w:t>
            </w:r>
            <w:r w:rsidR="00B7055E" w:rsidRPr="00B7055E">
              <w:rPr>
                <w:rFonts w:ascii="Century Gothic" w:hAnsi="Century Gothic" w:cstheme="minorHAnsi"/>
                <w:b/>
                <w:color w:val="3A455A"/>
                <w:sz w:val="30"/>
                <w:szCs w:val="30"/>
              </w:rPr>
              <w:tab/>
              <w:t>Kindergarten</w:t>
            </w:r>
          </w:p>
        </w:tc>
      </w:tr>
      <w:tr w:rsidR="00B7055E" w:rsidRPr="00B7055E" w14:paraId="60273B20" w14:textId="10D435E3" w:rsidTr="009E6A13">
        <w:tc>
          <w:tcPr>
            <w:tcW w:w="498" w:type="pct"/>
            <w:tcBorders>
              <w:bottom w:val="single" w:sz="4" w:space="0" w:color="auto"/>
              <w:right w:val="single" w:sz="4" w:space="0" w:color="FFFFFF" w:themeColor="background1"/>
            </w:tcBorders>
            <w:shd w:val="clear" w:color="auto" w:fill="4A5F7C"/>
          </w:tcPr>
          <w:p w14:paraId="667C9EFD" w14:textId="17E84950" w:rsidR="001A7668" w:rsidRPr="00B7055E" w:rsidRDefault="001A7668" w:rsidP="00312E08">
            <w:pPr>
              <w:spacing w:before="60" w:after="60" w:line="240" w:lineRule="exact"/>
              <w:jc w:val="center"/>
              <w:rPr>
                <w:rFonts w:ascii="Century Gothic" w:hAnsi="Century Gothic" w:cstheme="minorHAnsi"/>
                <w:b/>
                <w:color w:val="FFFFFF" w:themeColor="background1"/>
              </w:rPr>
            </w:pPr>
          </w:p>
        </w:tc>
        <w:tc>
          <w:tcPr>
            <w:tcW w:w="201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545470F" w14:textId="1C998E2A" w:rsidR="001A7668" w:rsidRPr="00B7055E" w:rsidRDefault="008858F9" w:rsidP="008858F9">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89"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38240155" w14:textId="074C406C" w:rsidR="001A7668" w:rsidRPr="00B7055E" w:rsidRDefault="008858F9" w:rsidP="00555B16">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7A36F0" w:rsidRPr="00D901BD" w14:paraId="715E9D8A" w14:textId="5853F8BD" w:rsidTr="009E6A13">
        <w:trPr>
          <w:trHeight w:val="960"/>
        </w:trPr>
        <w:tc>
          <w:tcPr>
            <w:tcW w:w="498" w:type="pct"/>
            <w:shd w:val="clear" w:color="auto" w:fill="FEECBC"/>
          </w:tcPr>
          <w:p w14:paraId="5C143787" w14:textId="14D1393F" w:rsidR="001A7668" w:rsidRPr="00B20826" w:rsidRDefault="001A7668" w:rsidP="00B20826">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13" w:type="pct"/>
          </w:tcPr>
          <w:p w14:paraId="2C455D25" w14:textId="634C067B" w:rsidR="001A7668" w:rsidRPr="00DA7434" w:rsidRDefault="001A7668" w:rsidP="00DA7434"/>
        </w:tc>
        <w:tc>
          <w:tcPr>
            <w:tcW w:w="2489" w:type="pct"/>
            <w:shd w:val="clear" w:color="auto" w:fill="F2F2F2" w:themeFill="background1" w:themeFillShade="F2"/>
          </w:tcPr>
          <w:p w14:paraId="2AE9D94D" w14:textId="77777777" w:rsidR="006A3D38" w:rsidRDefault="006A3D38" w:rsidP="006A3D38">
            <w:pPr>
              <w:pStyle w:val="Tablebodybold"/>
            </w:pPr>
            <w:r>
              <w:t xml:space="preserve">Learning about ourselves and others helps us develop a positive attitude and caring </w:t>
            </w:r>
            <w:proofErr w:type="spellStart"/>
            <w:r>
              <w:t>behaviours</w:t>
            </w:r>
            <w:proofErr w:type="spellEnd"/>
            <w:r>
              <w:t>, which helps us build healthy relationships.</w:t>
            </w:r>
          </w:p>
          <w:p w14:paraId="287A42DA" w14:textId="68422926" w:rsidR="001A7668" w:rsidRPr="00565FDF" w:rsidRDefault="006A3D38" w:rsidP="006A3D38">
            <w:pPr>
              <w:pStyle w:val="Tablebodybold"/>
              <w:spacing w:after="120"/>
            </w:pPr>
            <w:r>
              <w:t>Good health comprises physical, mental, and emotional well-being.</w:t>
            </w:r>
          </w:p>
        </w:tc>
      </w:tr>
      <w:tr w:rsidR="007A36F0" w:rsidRPr="00D901BD" w14:paraId="7BA1DE09" w14:textId="75637704" w:rsidTr="00D22799">
        <w:tc>
          <w:tcPr>
            <w:tcW w:w="498" w:type="pct"/>
            <w:shd w:val="clear" w:color="auto" w:fill="FEECBC"/>
          </w:tcPr>
          <w:p w14:paraId="55CE9B63" w14:textId="10D3023B" w:rsidR="001A7668" w:rsidRPr="00B20826" w:rsidRDefault="001A7668" w:rsidP="00B20826">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13" w:type="pct"/>
          </w:tcPr>
          <w:p w14:paraId="07398DF4" w14:textId="53C72AB4" w:rsidR="001A7668" w:rsidRPr="00D3466E" w:rsidRDefault="001A7668" w:rsidP="00E81D15">
            <w:pPr>
              <w:pStyle w:val="Tablebodybold"/>
            </w:pPr>
          </w:p>
        </w:tc>
        <w:tc>
          <w:tcPr>
            <w:tcW w:w="2489" w:type="pct"/>
            <w:shd w:val="clear" w:color="auto" w:fill="F2F2F2" w:themeFill="background1" w:themeFillShade="F2"/>
          </w:tcPr>
          <w:p w14:paraId="7EC141A5" w14:textId="77777777" w:rsidR="006A3D38" w:rsidRDefault="006A3D38" w:rsidP="006A3D38">
            <w:pPr>
              <w:pStyle w:val="Tablebodybold"/>
            </w:pPr>
            <w:r>
              <w:t xml:space="preserve">Identify caring </w:t>
            </w:r>
            <w:proofErr w:type="spellStart"/>
            <w:r>
              <w:t>behaviours</w:t>
            </w:r>
            <w:proofErr w:type="spellEnd"/>
            <w:r>
              <w:t xml:space="preserve"> among classmates and within families</w:t>
            </w:r>
          </w:p>
          <w:p w14:paraId="03D9BBC9" w14:textId="5700489B" w:rsidR="001A7668" w:rsidRPr="00CC3320" w:rsidRDefault="006A3D38" w:rsidP="00D22799">
            <w:pPr>
              <w:pStyle w:val="Tablebodybold"/>
              <w:spacing w:after="120"/>
            </w:pPr>
            <w:r>
              <w:t>Identify and describe practices that promote mental well-being</w:t>
            </w:r>
          </w:p>
        </w:tc>
      </w:tr>
      <w:tr w:rsidR="007A36F0" w:rsidRPr="00D901BD" w14:paraId="28EA6779" w14:textId="77777777" w:rsidTr="009E6A13">
        <w:trPr>
          <w:trHeight w:val="1154"/>
        </w:trPr>
        <w:tc>
          <w:tcPr>
            <w:tcW w:w="498" w:type="pct"/>
            <w:shd w:val="clear" w:color="auto" w:fill="FFECBC"/>
          </w:tcPr>
          <w:p w14:paraId="5FA4503F" w14:textId="1F499FF8" w:rsidR="001A7668" w:rsidRPr="00B20826" w:rsidRDefault="001A7668" w:rsidP="00B20826">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13" w:type="pct"/>
          </w:tcPr>
          <w:p w14:paraId="5ADCE5E2" w14:textId="0CAEDCD9" w:rsidR="001A7668" w:rsidRPr="00C51DE1" w:rsidRDefault="001A7668" w:rsidP="006A3D38">
            <w:pPr>
              <w:pStyle w:val="Bullet2last"/>
              <w:numPr>
                <w:ilvl w:val="0"/>
                <w:numId w:val="0"/>
              </w:numPr>
              <w:spacing w:after="120"/>
              <w:ind w:right="244"/>
            </w:pPr>
          </w:p>
        </w:tc>
        <w:tc>
          <w:tcPr>
            <w:tcW w:w="2489" w:type="pct"/>
            <w:shd w:val="clear" w:color="auto" w:fill="F2F2F2" w:themeFill="background1" w:themeFillShade="F2"/>
          </w:tcPr>
          <w:p w14:paraId="6D933763" w14:textId="77777777" w:rsidR="006A3D38" w:rsidRDefault="006A3D38" w:rsidP="006A3D38">
            <w:pPr>
              <w:pStyle w:val="Tablebodybold"/>
            </w:pPr>
            <w:r>
              <w:t>how to participate in different types of physical activities, including individual and dual activities, rhythmic activities, and games</w:t>
            </w:r>
          </w:p>
          <w:p w14:paraId="43C0CEEB" w14:textId="77777777" w:rsidR="006A3D38" w:rsidRDefault="006A3D38" w:rsidP="006A3D38">
            <w:pPr>
              <w:pStyle w:val="Bullet"/>
            </w:pPr>
            <w:r>
              <w:t>traditional Aboriginal games</w:t>
            </w:r>
          </w:p>
          <w:p w14:paraId="56CEF43F" w14:textId="77777777" w:rsidR="006A3D38" w:rsidRDefault="006A3D38" w:rsidP="006A3D38">
            <w:pPr>
              <w:pStyle w:val="Tablebodybold"/>
            </w:pPr>
            <w:r>
              <w:t xml:space="preserve">caring </w:t>
            </w:r>
            <w:proofErr w:type="spellStart"/>
            <w:r>
              <w:t>behaviours</w:t>
            </w:r>
            <w:proofErr w:type="spellEnd"/>
            <w:r>
              <w:t xml:space="preserve"> in groups and families</w:t>
            </w:r>
          </w:p>
          <w:p w14:paraId="5C7CFDC9" w14:textId="77777777" w:rsidR="006A3D38" w:rsidRDefault="006A3D38" w:rsidP="006A3D38">
            <w:pPr>
              <w:pStyle w:val="Keyquestions"/>
              <w:ind w:left="17"/>
            </w:pPr>
            <w:r>
              <w:t>could include:</w:t>
            </w:r>
          </w:p>
          <w:p w14:paraId="4220ED3F" w14:textId="77777777" w:rsidR="006A3D38" w:rsidRDefault="006A3D38" w:rsidP="006A3D38">
            <w:pPr>
              <w:pStyle w:val="Bullet"/>
            </w:pPr>
            <w:r>
              <w:t>nurturing</w:t>
            </w:r>
          </w:p>
          <w:p w14:paraId="043A72F1" w14:textId="77777777" w:rsidR="006A3D38" w:rsidRDefault="006A3D38" w:rsidP="006A3D38">
            <w:pPr>
              <w:pStyle w:val="Bullet"/>
            </w:pPr>
            <w:r>
              <w:t>providing guidance</w:t>
            </w:r>
          </w:p>
          <w:p w14:paraId="51582DFD" w14:textId="77777777" w:rsidR="006A3D38" w:rsidRDefault="006A3D38" w:rsidP="006A3D38">
            <w:pPr>
              <w:pStyle w:val="Bullet"/>
            </w:pPr>
            <w:r>
              <w:t>loving</w:t>
            </w:r>
          </w:p>
          <w:p w14:paraId="6F04DEF6" w14:textId="3EE923B8" w:rsidR="001A7668" w:rsidRPr="00EC28A7" w:rsidRDefault="006A3D38" w:rsidP="006A3D38">
            <w:pPr>
              <w:pStyle w:val="Bulletlast"/>
              <w:spacing w:after="120"/>
            </w:pPr>
            <w:r>
              <w:t>respecting</w:t>
            </w:r>
          </w:p>
        </w:tc>
      </w:tr>
    </w:tbl>
    <w:p w14:paraId="31320997" w14:textId="77777777" w:rsidR="00B20826" w:rsidRDefault="00CC3320">
      <w:r>
        <w:br w:type="page"/>
      </w:r>
    </w:p>
    <w:tbl>
      <w:tblPr>
        <w:tblStyle w:val="TableGrid"/>
        <w:tblW w:w="4969" w:type="pct"/>
        <w:tblLook w:val="04A0" w:firstRow="1" w:lastRow="0" w:firstColumn="1" w:lastColumn="0" w:noHBand="0" w:noVBand="1"/>
      </w:tblPr>
      <w:tblGrid>
        <w:gridCol w:w="1808"/>
        <w:gridCol w:w="7284"/>
        <w:gridCol w:w="9055"/>
      </w:tblGrid>
      <w:tr w:rsidR="00B7055E" w:rsidRPr="00B7055E" w14:paraId="439F1414" w14:textId="77777777" w:rsidTr="00B7055E">
        <w:tc>
          <w:tcPr>
            <w:tcW w:w="5000" w:type="pct"/>
            <w:gridSpan w:val="3"/>
            <w:tcBorders>
              <w:top w:val="nil"/>
              <w:left w:val="nil"/>
              <w:bottom w:val="single" w:sz="4" w:space="0" w:color="auto"/>
              <w:right w:val="nil"/>
            </w:tcBorders>
            <w:shd w:val="clear" w:color="auto" w:fill="auto"/>
          </w:tcPr>
          <w:p w14:paraId="529545AE" w14:textId="63EEE10D" w:rsidR="00B7055E" w:rsidRPr="00B7055E" w:rsidRDefault="006A3D38" w:rsidP="009E6A13">
            <w:pPr>
              <w:tabs>
                <w:tab w:val="right" w:pos="17939"/>
              </w:tabs>
              <w:spacing w:before="40" w:after="40"/>
              <w:rPr>
                <w:rFonts w:ascii="Century Gothic" w:hAnsi="Century Gothic" w:cstheme="minorHAnsi"/>
                <w:b/>
                <w:color w:val="3A455A"/>
                <w:sz w:val="30"/>
                <w:szCs w:val="30"/>
              </w:rPr>
            </w:pPr>
            <w:r w:rsidRPr="006A3D38">
              <w:rPr>
                <w:rFonts w:ascii="Century Gothic" w:hAnsi="Century Gothic" w:cstheme="minorHAnsi"/>
                <w:b/>
                <w:color w:val="3A455A"/>
                <w:sz w:val="30"/>
                <w:szCs w:val="30"/>
              </w:rPr>
              <w:lastRenderedPageBreak/>
              <w:t>PHYSICAL AND HEALTH EDUCATION</w:t>
            </w:r>
            <w:r w:rsidR="00B7055E" w:rsidRPr="00B7055E">
              <w:rPr>
                <w:rFonts w:ascii="Century Gothic" w:hAnsi="Century Gothic" w:cstheme="minorHAnsi"/>
                <w:b/>
                <w:color w:val="3A455A"/>
                <w:sz w:val="30"/>
                <w:szCs w:val="30"/>
              </w:rPr>
              <w:tab/>
              <w:t>Grade 1</w:t>
            </w:r>
          </w:p>
        </w:tc>
      </w:tr>
      <w:tr w:rsidR="006A3D38" w:rsidRPr="00B7055E" w14:paraId="6A3048CB" w14:textId="77777777" w:rsidTr="006A3D38">
        <w:tc>
          <w:tcPr>
            <w:tcW w:w="498" w:type="pct"/>
            <w:tcBorders>
              <w:bottom w:val="single" w:sz="4" w:space="0" w:color="auto"/>
              <w:right w:val="single" w:sz="4" w:space="0" w:color="FFFFFF" w:themeColor="background1"/>
            </w:tcBorders>
            <w:shd w:val="clear" w:color="auto" w:fill="4A5F7C"/>
          </w:tcPr>
          <w:p w14:paraId="48D2245F" w14:textId="77777777" w:rsidR="00B7055E" w:rsidRPr="00B7055E" w:rsidRDefault="00B7055E" w:rsidP="00CD100B">
            <w:pPr>
              <w:spacing w:before="60" w:after="60" w:line="240" w:lineRule="exact"/>
              <w:jc w:val="center"/>
              <w:rPr>
                <w:rFonts w:ascii="Century Gothic" w:hAnsi="Century Gothic" w:cstheme="minorHAnsi"/>
                <w:b/>
                <w:color w:val="FFFFFF" w:themeColor="background1"/>
              </w:rPr>
            </w:pPr>
          </w:p>
        </w:tc>
        <w:tc>
          <w:tcPr>
            <w:tcW w:w="200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0CA39F0" w14:textId="77777777" w:rsidR="00B7055E" w:rsidRPr="00B7055E" w:rsidRDefault="00B7055E"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95"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91D7578" w14:textId="77777777" w:rsidR="00B7055E" w:rsidRPr="00B7055E" w:rsidRDefault="00B7055E"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6A3D38" w:rsidRPr="00D901BD" w14:paraId="23AD0C6B" w14:textId="77777777" w:rsidTr="006A3D38">
        <w:trPr>
          <w:trHeight w:val="960"/>
        </w:trPr>
        <w:tc>
          <w:tcPr>
            <w:tcW w:w="498" w:type="pct"/>
            <w:shd w:val="clear" w:color="auto" w:fill="FEECBC"/>
          </w:tcPr>
          <w:p w14:paraId="6AF0E8D5" w14:textId="77777777" w:rsidR="00B20826" w:rsidRPr="00B20826" w:rsidRDefault="00B20826"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07" w:type="pct"/>
          </w:tcPr>
          <w:p w14:paraId="37212951" w14:textId="77777777" w:rsidR="00B20826" w:rsidRPr="00DA7434" w:rsidRDefault="00B20826" w:rsidP="00D622DB"/>
        </w:tc>
        <w:tc>
          <w:tcPr>
            <w:tcW w:w="2495" w:type="pct"/>
            <w:shd w:val="clear" w:color="auto" w:fill="F2F2F2" w:themeFill="background1" w:themeFillShade="F2"/>
          </w:tcPr>
          <w:p w14:paraId="3E0B2123" w14:textId="77777777" w:rsidR="006A3D38" w:rsidRDefault="006A3D38" w:rsidP="006A3D38">
            <w:pPr>
              <w:pStyle w:val="Tablebodybold"/>
            </w:pPr>
            <w:r>
              <w:t xml:space="preserve">Learning about ourselves and others helps us develop a positive attitude and caring </w:t>
            </w:r>
            <w:proofErr w:type="spellStart"/>
            <w:r>
              <w:t>behaviours</w:t>
            </w:r>
            <w:proofErr w:type="spellEnd"/>
            <w:r>
              <w:t>, which helps us build healthy relationships.</w:t>
            </w:r>
          </w:p>
          <w:p w14:paraId="10DA59A0" w14:textId="4C030F42" w:rsidR="00B20826" w:rsidRPr="00565FDF" w:rsidRDefault="006A3D38" w:rsidP="006A3D38">
            <w:pPr>
              <w:pStyle w:val="Tablebodybold"/>
              <w:spacing w:after="120"/>
            </w:pPr>
            <w:r>
              <w:t>Good health comprises physical, mental, and emotional well-being.</w:t>
            </w:r>
          </w:p>
        </w:tc>
      </w:tr>
      <w:tr w:rsidR="006A3D38" w:rsidRPr="00D901BD" w14:paraId="60AC8D71" w14:textId="77777777" w:rsidTr="00D22799">
        <w:tc>
          <w:tcPr>
            <w:tcW w:w="498" w:type="pct"/>
            <w:shd w:val="clear" w:color="auto" w:fill="FEECBC"/>
          </w:tcPr>
          <w:p w14:paraId="40C22EAD" w14:textId="77777777" w:rsidR="00B20826" w:rsidRPr="00B20826" w:rsidRDefault="00B20826"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07" w:type="pct"/>
          </w:tcPr>
          <w:p w14:paraId="74857976" w14:textId="27297FC1" w:rsidR="00B20826" w:rsidRPr="00D3466E" w:rsidRDefault="00B20826" w:rsidP="00E81D15">
            <w:pPr>
              <w:pStyle w:val="Tablebodybold"/>
            </w:pPr>
          </w:p>
        </w:tc>
        <w:tc>
          <w:tcPr>
            <w:tcW w:w="2495" w:type="pct"/>
            <w:shd w:val="clear" w:color="auto" w:fill="F2F2F2" w:themeFill="background1" w:themeFillShade="F2"/>
          </w:tcPr>
          <w:p w14:paraId="002D7CF9" w14:textId="77777777" w:rsidR="006A3D38" w:rsidRDefault="006A3D38" w:rsidP="006A3D38">
            <w:pPr>
              <w:pStyle w:val="Tablebodybold"/>
            </w:pPr>
            <w:r>
              <w:t xml:space="preserve">Identify caring </w:t>
            </w:r>
            <w:proofErr w:type="spellStart"/>
            <w:r>
              <w:t>behaviours</w:t>
            </w:r>
            <w:proofErr w:type="spellEnd"/>
            <w:r>
              <w:t xml:space="preserve"> among classmates and within families</w:t>
            </w:r>
          </w:p>
          <w:p w14:paraId="2BAB2B65" w14:textId="6C2007C3" w:rsidR="00B20826" w:rsidRPr="00CC3320" w:rsidRDefault="006A3D38" w:rsidP="00D22799">
            <w:pPr>
              <w:pStyle w:val="Tablebodybold"/>
              <w:spacing w:after="120"/>
            </w:pPr>
            <w:r>
              <w:t>Identify and describe practices that promote mental well-being</w:t>
            </w:r>
          </w:p>
        </w:tc>
      </w:tr>
      <w:tr w:rsidR="006A3D38" w:rsidRPr="00D901BD" w14:paraId="7894EA04" w14:textId="77777777" w:rsidTr="006A3D38">
        <w:tc>
          <w:tcPr>
            <w:tcW w:w="498" w:type="pct"/>
            <w:shd w:val="clear" w:color="auto" w:fill="FFECBC"/>
          </w:tcPr>
          <w:p w14:paraId="56BB1A64" w14:textId="77777777" w:rsidR="00B20826" w:rsidRPr="00B20826" w:rsidRDefault="00B20826"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07" w:type="pct"/>
          </w:tcPr>
          <w:p w14:paraId="16B4D75C" w14:textId="1ACFD0EA" w:rsidR="00B20826" w:rsidRPr="00C51DE1" w:rsidRDefault="00B20826" w:rsidP="006A3D38">
            <w:pPr>
              <w:pStyle w:val="Bullet2"/>
              <w:numPr>
                <w:ilvl w:val="0"/>
                <w:numId w:val="0"/>
              </w:numPr>
              <w:spacing w:after="120"/>
              <w:ind w:right="129"/>
            </w:pPr>
          </w:p>
        </w:tc>
        <w:tc>
          <w:tcPr>
            <w:tcW w:w="2495" w:type="pct"/>
            <w:shd w:val="clear" w:color="auto" w:fill="F2F2F2" w:themeFill="background1" w:themeFillShade="F2"/>
          </w:tcPr>
          <w:p w14:paraId="29A069DF" w14:textId="77777777" w:rsidR="006A3D38" w:rsidRDefault="006A3D38" w:rsidP="006A3D38">
            <w:pPr>
              <w:pStyle w:val="Tablebodybold"/>
            </w:pPr>
            <w:r>
              <w:t>how to participate in different types of physical activities, including individual and dual activities, rhythmic activities, and games</w:t>
            </w:r>
          </w:p>
          <w:p w14:paraId="0A0A68F5" w14:textId="77777777" w:rsidR="006A3D38" w:rsidRDefault="006A3D38" w:rsidP="006A3D38">
            <w:pPr>
              <w:pStyle w:val="Bullet"/>
            </w:pPr>
            <w:r>
              <w:t>traditional Aboriginal games</w:t>
            </w:r>
          </w:p>
          <w:p w14:paraId="4C69236B" w14:textId="77777777" w:rsidR="006A3D38" w:rsidRDefault="006A3D38" w:rsidP="006A3D38">
            <w:pPr>
              <w:pStyle w:val="Tablebodybold"/>
            </w:pPr>
            <w:r>
              <w:t xml:space="preserve">caring </w:t>
            </w:r>
            <w:proofErr w:type="spellStart"/>
            <w:r>
              <w:t>behaviours</w:t>
            </w:r>
            <w:proofErr w:type="spellEnd"/>
            <w:r>
              <w:t xml:space="preserve"> in groups and families</w:t>
            </w:r>
          </w:p>
          <w:p w14:paraId="7880A459" w14:textId="77777777" w:rsidR="006A3D38" w:rsidRPr="006A3D38" w:rsidRDefault="006A3D38" w:rsidP="006A3D38">
            <w:pPr>
              <w:pStyle w:val="Keyquestions"/>
              <w:ind w:left="10"/>
            </w:pPr>
            <w:r w:rsidRPr="006A3D38">
              <w:t>could include:</w:t>
            </w:r>
          </w:p>
          <w:p w14:paraId="7A2DDA6C" w14:textId="77777777" w:rsidR="006A3D38" w:rsidRDefault="006A3D38" w:rsidP="006A3D38">
            <w:pPr>
              <w:pStyle w:val="Bullet"/>
            </w:pPr>
            <w:r>
              <w:t>nurturing</w:t>
            </w:r>
          </w:p>
          <w:p w14:paraId="4C21573F" w14:textId="77777777" w:rsidR="006A3D38" w:rsidRDefault="006A3D38" w:rsidP="006A3D38">
            <w:pPr>
              <w:pStyle w:val="Bullet"/>
            </w:pPr>
            <w:r>
              <w:t>providing guidance</w:t>
            </w:r>
          </w:p>
          <w:p w14:paraId="361CE906" w14:textId="77777777" w:rsidR="006A3D38" w:rsidRDefault="006A3D38" w:rsidP="006A3D38">
            <w:pPr>
              <w:pStyle w:val="Bullet"/>
            </w:pPr>
            <w:r>
              <w:t>loving</w:t>
            </w:r>
          </w:p>
          <w:p w14:paraId="25779B7E" w14:textId="0E245C8E" w:rsidR="00B20826" w:rsidRPr="00EC28A7" w:rsidRDefault="006A3D38" w:rsidP="006A3D38">
            <w:pPr>
              <w:pStyle w:val="Bullet"/>
              <w:spacing w:after="120"/>
            </w:pPr>
            <w:r>
              <w:t>respecting</w:t>
            </w:r>
          </w:p>
        </w:tc>
      </w:tr>
    </w:tbl>
    <w:p w14:paraId="58DFDFDB" w14:textId="77777777" w:rsidR="00D51939" w:rsidRPr="00D51939" w:rsidRDefault="00D51939">
      <w:pPr>
        <w:rPr>
          <w:sz w:val="2"/>
          <w:szCs w:val="2"/>
        </w:rPr>
      </w:pPr>
    </w:p>
    <w:p w14:paraId="42E5245B" w14:textId="77777777" w:rsidR="006A3D38" w:rsidRDefault="006A3D38"/>
    <w:tbl>
      <w:tblPr>
        <w:tblStyle w:val="TableGrid"/>
        <w:tblW w:w="4969" w:type="pct"/>
        <w:tblLook w:val="04A0" w:firstRow="1" w:lastRow="0" w:firstColumn="1" w:lastColumn="0" w:noHBand="0" w:noVBand="1"/>
      </w:tblPr>
      <w:tblGrid>
        <w:gridCol w:w="1807"/>
        <w:gridCol w:w="7281"/>
        <w:gridCol w:w="9059"/>
      </w:tblGrid>
      <w:tr w:rsidR="003437CB" w:rsidRPr="00B7055E" w14:paraId="4B479639" w14:textId="77777777" w:rsidTr="00B2486D">
        <w:tc>
          <w:tcPr>
            <w:tcW w:w="5000" w:type="pct"/>
            <w:gridSpan w:val="3"/>
            <w:tcBorders>
              <w:top w:val="nil"/>
              <w:left w:val="nil"/>
              <w:bottom w:val="single" w:sz="4" w:space="0" w:color="auto"/>
              <w:right w:val="nil"/>
            </w:tcBorders>
            <w:shd w:val="clear" w:color="auto" w:fill="auto"/>
          </w:tcPr>
          <w:p w14:paraId="4B63B5F0" w14:textId="57A09B01" w:rsidR="003437CB" w:rsidRPr="00B7055E" w:rsidRDefault="006A3D38" w:rsidP="009E6A13">
            <w:pPr>
              <w:pageBreakBefore/>
              <w:tabs>
                <w:tab w:val="right" w:pos="17939"/>
              </w:tabs>
              <w:spacing w:before="40" w:after="40"/>
              <w:rPr>
                <w:rFonts w:ascii="Century Gothic" w:hAnsi="Century Gothic" w:cstheme="minorHAnsi"/>
                <w:b/>
                <w:color w:val="3A455A"/>
                <w:sz w:val="30"/>
                <w:szCs w:val="30"/>
              </w:rPr>
            </w:pPr>
            <w:r w:rsidRPr="006A3D38">
              <w:rPr>
                <w:rFonts w:ascii="Century Gothic" w:hAnsi="Century Gothic" w:cstheme="minorHAnsi"/>
                <w:b/>
                <w:color w:val="3A455A"/>
                <w:sz w:val="30"/>
                <w:szCs w:val="30"/>
              </w:rPr>
              <w:lastRenderedPageBreak/>
              <w:t>PHYSICAL AND HEALTH EDUCATION</w:t>
            </w:r>
            <w:r w:rsidR="003437CB" w:rsidRPr="00B7055E">
              <w:rPr>
                <w:rFonts w:ascii="Century Gothic" w:hAnsi="Century Gothic" w:cstheme="minorHAnsi"/>
                <w:b/>
                <w:color w:val="3A455A"/>
                <w:sz w:val="30"/>
                <w:szCs w:val="30"/>
              </w:rPr>
              <w:tab/>
              <w:t xml:space="preserve">Grade </w:t>
            </w:r>
            <w:r w:rsidR="00B22528">
              <w:rPr>
                <w:rFonts w:ascii="Century Gothic" w:hAnsi="Century Gothic" w:cstheme="minorHAnsi"/>
                <w:b/>
                <w:color w:val="3A455A"/>
                <w:sz w:val="30"/>
                <w:szCs w:val="30"/>
              </w:rPr>
              <w:t>2</w:t>
            </w:r>
          </w:p>
        </w:tc>
      </w:tr>
      <w:tr w:rsidR="006A3D38" w:rsidRPr="00B7055E" w14:paraId="41127414" w14:textId="77777777" w:rsidTr="006A3D38">
        <w:tc>
          <w:tcPr>
            <w:tcW w:w="498" w:type="pct"/>
            <w:tcBorders>
              <w:bottom w:val="single" w:sz="4" w:space="0" w:color="auto"/>
              <w:right w:val="single" w:sz="4" w:space="0" w:color="FFFFFF" w:themeColor="background1"/>
            </w:tcBorders>
            <w:shd w:val="clear" w:color="auto" w:fill="4A5F7C"/>
          </w:tcPr>
          <w:p w14:paraId="145AE0FA" w14:textId="77777777" w:rsidR="003437CB" w:rsidRPr="00B7055E" w:rsidRDefault="003437CB" w:rsidP="00CD100B">
            <w:pPr>
              <w:spacing w:before="60" w:after="60" w:line="240" w:lineRule="exact"/>
              <w:jc w:val="center"/>
              <w:rPr>
                <w:rFonts w:ascii="Century Gothic" w:hAnsi="Century Gothic" w:cstheme="minorHAnsi"/>
                <w:b/>
                <w:color w:val="FFFFFF" w:themeColor="background1"/>
              </w:rPr>
            </w:pPr>
          </w:p>
        </w:tc>
        <w:tc>
          <w:tcPr>
            <w:tcW w:w="2006"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D75893E" w14:textId="77777777" w:rsidR="003437CB" w:rsidRPr="00B7055E" w:rsidRDefault="003437CB"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96"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11F1918" w14:textId="77777777" w:rsidR="003437CB" w:rsidRPr="00B7055E" w:rsidRDefault="003437CB" w:rsidP="00CD100B">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6A3D38" w:rsidRPr="00D901BD" w14:paraId="798FAB87" w14:textId="77777777" w:rsidTr="006A3D38">
        <w:trPr>
          <w:trHeight w:val="410"/>
        </w:trPr>
        <w:tc>
          <w:tcPr>
            <w:tcW w:w="498" w:type="pct"/>
            <w:shd w:val="clear" w:color="auto" w:fill="FEECBC"/>
          </w:tcPr>
          <w:p w14:paraId="539C24DD" w14:textId="77777777" w:rsidR="00F32EC5" w:rsidRPr="00B20826" w:rsidRDefault="00F32EC5"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06" w:type="pct"/>
          </w:tcPr>
          <w:p w14:paraId="283F1199" w14:textId="77777777" w:rsidR="00F32EC5" w:rsidRPr="00DA7434" w:rsidRDefault="00F32EC5" w:rsidP="00D622DB"/>
        </w:tc>
        <w:tc>
          <w:tcPr>
            <w:tcW w:w="2496" w:type="pct"/>
            <w:shd w:val="clear" w:color="auto" w:fill="F2F2F2" w:themeFill="background1" w:themeFillShade="F2"/>
          </w:tcPr>
          <w:p w14:paraId="2495C3C4" w14:textId="77777777" w:rsidR="006A3D38" w:rsidRDefault="006A3D38" w:rsidP="006A3D38">
            <w:pPr>
              <w:pStyle w:val="Tablebodybold"/>
            </w:pPr>
            <w:r>
              <w:t>Having good communication skills and managing our emotions enables us to develop and maintain healthy relationships.</w:t>
            </w:r>
          </w:p>
          <w:p w14:paraId="33525B91" w14:textId="2083F7C5" w:rsidR="00F32EC5" w:rsidRPr="0073769C" w:rsidRDefault="006A3D38" w:rsidP="006A3D38">
            <w:pPr>
              <w:pStyle w:val="Tablebodybold"/>
              <w:spacing w:after="120"/>
            </w:pPr>
            <w:r>
              <w:t>Our physical, emotional, and mental health are interconnected.</w:t>
            </w:r>
          </w:p>
        </w:tc>
      </w:tr>
      <w:tr w:rsidR="006A3D38" w:rsidRPr="00D901BD" w14:paraId="0F3410AB" w14:textId="77777777" w:rsidTr="006A3D38">
        <w:trPr>
          <w:trHeight w:val="1414"/>
        </w:trPr>
        <w:tc>
          <w:tcPr>
            <w:tcW w:w="498" w:type="pct"/>
            <w:shd w:val="clear" w:color="auto" w:fill="FEECBC"/>
          </w:tcPr>
          <w:p w14:paraId="17B462CA" w14:textId="77777777" w:rsidR="00F32EC5" w:rsidRPr="00B20826" w:rsidRDefault="00F32EC5"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06" w:type="pct"/>
          </w:tcPr>
          <w:p w14:paraId="7E3EA5E3" w14:textId="5A1A9080" w:rsidR="00F32EC5" w:rsidRPr="00D3466E" w:rsidRDefault="00F32EC5" w:rsidP="00E81D15">
            <w:pPr>
              <w:pStyle w:val="Tablebodybold"/>
            </w:pPr>
          </w:p>
        </w:tc>
        <w:tc>
          <w:tcPr>
            <w:tcW w:w="2496" w:type="pct"/>
            <w:shd w:val="clear" w:color="auto" w:fill="F2F2F2" w:themeFill="background1" w:themeFillShade="F2"/>
          </w:tcPr>
          <w:p w14:paraId="113AF7F5" w14:textId="77777777" w:rsidR="006A3D38" w:rsidRDefault="006A3D38" w:rsidP="006A3D38">
            <w:pPr>
              <w:pStyle w:val="Tablebodybold"/>
            </w:pPr>
            <w:r>
              <w:t>Explain how participation in outdoor activities supports connections with the community and environment</w:t>
            </w:r>
          </w:p>
          <w:p w14:paraId="1E472B67" w14:textId="77777777" w:rsidR="006A3D38" w:rsidRDefault="006A3D38" w:rsidP="006A3D38">
            <w:pPr>
              <w:pStyle w:val="Tablebodybold"/>
            </w:pPr>
            <w:r>
              <w:t>Identify and apply strategies that promote mental well-being</w:t>
            </w:r>
          </w:p>
          <w:p w14:paraId="0B38702C" w14:textId="22432B3C" w:rsidR="00F32EC5" w:rsidRPr="0073769C" w:rsidRDefault="006A3D38" w:rsidP="009E6A13">
            <w:pPr>
              <w:pStyle w:val="Tablebodybold"/>
              <w:spacing w:after="120"/>
            </w:pPr>
            <w:r>
              <w:t xml:space="preserve">Identify personal skills, interests, and preferences and describe how they influence </w:t>
            </w:r>
            <w:r w:rsidR="009E6A13">
              <w:br/>
            </w:r>
            <w:r>
              <w:t>self-identity</w:t>
            </w:r>
          </w:p>
        </w:tc>
      </w:tr>
      <w:tr w:rsidR="006A3D38" w:rsidRPr="00D901BD" w14:paraId="613A93C1" w14:textId="77777777" w:rsidTr="006A3D38">
        <w:tc>
          <w:tcPr>
            <w:tcW w:w="498" w:type="pct"/>
            <w:shd w:val="clear" w:color="auto" w:fill="FFECBC"/>
          </w:tcPr>
          <w:p w14:paraId="5B702AF0" w14:textId="77777777" w:rsidR="00F32EC5" w:rsidRPr="00B20826" w:rsidRDefault="00F32EC5"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06" w:type="pct"/>
          </w:tcPr>
          <w:p w14:paraId="426DBD06" w14:textId="1E5587FF" w:rsidR="00F32EC5" w:rsidRPr="0073769C" w:rsidRDefault="00F32EC5" w:rsidP="006A3D38">
            <w:pPr>
              <w:pStyle w:val="Bullet2"/>
              <w:numPr>
                <w:ilvl w:val="0"/>
                <w:numId w:val="0"/>
              </w:numPr>
              <w:spacing w:after="120"/>
              <w:ind w:left="831" w:hanging="312"/>
            </w:pPr>
          </w:p>
        </w:tc>
        <w:tc>
          <w:tcPr>
            <w:tcW w:w="2496" w:type="pct"/>
            <w:shd w:val="clear" w:color="auto" w:fill="F2F2F2" w:themeFill="background1" w:themeFillShade="F2"/>
          </w:tcPr>
          <w:p w14:paraId="6E2AE77E" w14:textId="77777777" w:rsidR="006A3D38" w:rsidRDefault="006A3D38" w:rsidP="006A3D38">
            <w:pPr>
              <w:pStyle w:val="Tablebodybold"/>
            </w:pPr>
            <w:r>
              <w:t>how to participate in different types of physical activities, including individual and dual activities, rhythmic activities, and games</w:t>
            </w:r>
          </w:p>
          <w:p w14:paraId="7EFFC93A" w14:textId="77777777" w:rsidR="006A3D38" w:rsidRDefault="006A3D38" w:rsidP="009E6A13">
            <w:pPr>
              <w:pStyle w:val="Bullet"/>
            </w:pPr>
            <w:r>
              <w:t>traditional Aboriginal games</w:t>
            </w:r>
          </w:p>
          <w:p w14:paraId="35D7AB09" w14:textId="77777777" w:rsidR="006A3D38" w:rsidRDefault="006A3D38" w:rsidP="006A3D38">
            <w:pPr>
              <w:pStyle w:val="Tablebodybold"/>
            </w:pPr>
            <w:r>
              <w:t>factors that influence self-identity</w:t>
            </w:r>
          </w:p>
          <w:p w14:paraId="2DC94094" w14:textId="77777777" w:rsidR="006A3D38" w:rsidRDefault="006A3D38" w:rsidP="006A3D38">
            <w:pPr>
              <w:pStyle w:val="Keyquestions"/>
              <w:ind w:left="0"/>
            </w:pPr>
            <w:r w:rsidRPr="006A3D38">
              <w:t>could include:</w:t>
            </w:r>
          </w:p>
          <w:p w14:paraId="1CBF2C1C" w14:textId="77777777" w:rsidR="006A3D38" w:rsidRDefault="006A3D38" w:rsidP="006A3D38">
            <w:pPr>
              <w:pStyle w:val="Bullet"/>
            </w:pPr>
            <w:r>
              <w:t>self-esteem</w:t>
            </w:r>
          </w:p>
          <w:p w14:paraId="6D0BE671" w14:textId="77777777" w:rsidR="006A3D38" w:rsidRDefault="006A3D38" w:rsidP="006A3D38">
            <w:pPr>
              <w:pStyle w:val="Bullet"/>
            </w:pPr>
            <w:r>
              <w:t>self-efficacy</w:t>
            </w:r>
          </w:p>
          <w:p w14:paraId="7C9466B2" w14:textId="77777777" w:rsidR="006A3D38" w:rsidRDefault="006A3D38" w:rsidP="006A3D38">
            <w:pPr>
              <w:pStyle w:val="Bullet"/>
            </w:pPr>
            <w:r>
              <w:t>cultural heritage</w:t>
            </w:r>
          </w:p>
          <w:p w14:paraId="244E0C4C" w14:textId="06BF1545" w:rsidR="00F32EC5" w:rsidRPr="0073769C" w:rsidRDefault="006A3D38" w:rsidP="006A3D38">
            <w:pPr>
              <w:pStyle w:val="Bullet"/>
              <w:spacing w:after="120"/>
            </w:pPr>
            <w:r>
              <w:t>body image</w:t>
            </w:r>
          </w:p>
        </w:tc>
      </w:tr>
    </w:tbl>
    <w:p w14:paraId="28706BC9" w14:textId="7E6DC2E4" w:rsidR="008C2D21" w:rsidRPr="00B2486D" w:rsidRDefault="008C2D21">
      <w:pPr>
        <w:rPr>
          <w:sz w:val="2"/>
          <w:szCs w:val="2"/>
        </w:rPr>
      </w:pPr>
    </w:p>
    <w:p w14:paraId="05155A8A" w14:textId="77777777" w:rsidR="009E6A13" w:rsidRDefault="009E6A13">
      <w:r>
        <w:br w:type="page"/>
      </w:r>
    </w:p>
    <w:tbl>
      <w:tblPr>
        <w:tblStyle w:val="TableGrid"/>
        <w:tblW w:w="5000" w:type="pct"/>
        <w:tblLook w:val="04A0" w:firstRow="1" w:lastRow="0" w:firstColumn="1" w:lastColumn="0" w:noHBand="0" w:noVBand="1"/>
      </w:tblPr>
      <w:tblGrid>
        <w:gridCol w:w="1808"/>
        <w:gridCol w:w="7231"/>
        <w:gridCol w:w="9221"/>
      </w:tblGrid>
      <w:tr w:rsidR="009E6A13" w:rsidRPr="00B7055E" w14:paraId="5491FA4E" w14:textId="77777777" w:rsidTr="009E6A13">
        <w:tc>
          <w:tcPr>
            <w:tcW w:w="5000" w:type="pct"/>
            <w:gridSpan w:val="3"/>
            <w:tcBorders>
              <w:top w:val="nil"/>
              <w:left w:val="nil"/>
              <w:bottom w:val="single" w:sz="4" w:space="0" w:color="auto"/>
              <w:right w:val="nil"/>
            </w:tcBorders>
            <w:shd w:val="clear" w:color="auto" w:fill="auto"/>
          </w:tcPr>
          <w:p w14:paraId="1F3F2598" w14:textId="59A0859B" w:rsidR="009E6A13" w:rsidRPr="00B7055E" w:rsidRDefault="009E6A13" w:rsidP="009E6A13">
            <w:pPr>
              <w:pageBreakBefore/>
              <w:tabs>
                <w:tab w:val="right" w:pos="18044"/>
              </w:tabs>
              <w:spacing w:before="40" w:after="40"/>
              <w:rPr>
                <w:rFonts w:ascii="Century Gothic" w:hAnsi="Century Gothic" w:cstheme="minorHAnsi"/>
                <w:b/>
                <w:color w:val="3A455A"/>
                <w:sz w:val="30"/>
                <w:szCs w:val="30"/>
              </w:rPr>
            </w:pPr>
            <w:r w:rsidRPr="006A3D38">
              <w:rPr>
                <w:rFonts w:ascii="Century Gothic" w:hAnsi="Century Gothic" w:cstheme="minorHAnsi"/>
                <w:b/>
                <w:color w:val="3A455A"/>
                <w:sz w:val="30"/>
                <w:szCs w:val="30"/>
              </w:rPr>
              <w:lastRenderedPageBreak/>
              <w:t>PHYSICAL AND HEALTH EDUCATION</w:t>
            </w:r>
            <w:r w:rsidRPr="00B7055E">
              <w:rPr>
                <w:rFonts w:ascii="Century Gothic" w:hAnsi="Century Gothic" w:cstheme="minorHAnsi"/>
                <w:b/>
                <w:color w:val="3A455A"/>
                <w:sz w:val="30"/>
                <w:szCs w:val="30"/>
              </w:rPr>
              <w:tab/>
              <w:t xml:space="preserve">Grade </w:t>
            </w:r>
            <w:r>
              <w:rPr>
                <w:rFonts w:ascii="Century Gothic" w:hAnsi="Century Gothic" w:cstheme="minorHAnsi"/>
                <w:b/>
                <w:color w:val="3A455A"/>
                <w:sz w:val="30"/>
                <w:szCs w:val="30"/>
              </w:rPr>
              <w:t>3</w:t>
            </w:r>
          </w:p>
        </w:tc>
      </w:tr>
      <w:tr w:rsidR="009E6A13" w:rsidRPr="00B7055E" w14:paraId="6D0E65F8" w14:textId="77777777" w:rsidTr="009E6A13">
        <w:tc>
          <w:tcPr>
            <w:tcW w:w="495" w:type="pct"/>
            <w:tcBorders>
              <w:bottom w:val="single" w:sz="4" w:space="0" w:color="auto"/>
              <w:right w:val="single" w:sz="4" w:space="0" w:color="FFFFFF" w:themeColor="background1"/>
            </w:tcBorders>
            <w:shd w:val="clear" w:color="auto" w:fill="4A5F7C"/>
          </w:tcPr>
          <w:p w14:paraId="7F3C641D" w14:textId="77777777" w:rsidR="009E6A13" w:rsidRPr="00B7055E" w:rsidRDefault="009E6A13" w:rsidP="00C154B8">
            <w:pPr>
              <w:spacing w:before="60" w:after="60" w:line="240" w:lineRule="exact"/>
              <w:jc w:val="center"/>
              <w:rPr>
                <w:rFonts w:ascii="Century Gothic" w:hAnsi="Century Gothic" w:cstheme="minorHAnsi"/>
                <w:b/>
                <w:color w:val="FFFFFF" w:themeColor="background1"/>
              </w:rPr>
            </w:pPr>
          </w:p>
        </w:tc>
        <w:tc>
          <w:tcPr>
            <w:tcW w:w="198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AD9AE50" w14:textId="77777777" w:rsidR="009E6A13" w:rsidRPr="00B7055E" w:rsidRDefault="009E6A13" w:rsidP="00C154B8">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25"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1C00FD9E" w14:textId="77777777" w:rsidR="009E6A13" w:rsidRPr="00B7055E" w:rsidRDefault="009E6A13" w:rsidP="00C154B8">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9E6A13" w:rsidRPr="00D901BD" w14:paraId="792F2B7F" w14:textId="77777777" w:rsidTr="009E6A13">
        <w:trPr>
          <w:trHeight w:val="410"/>
        </w:trPr>
        <w:tc>
          <w:tcPr>
            <w:tcW w:w="495" w:type="pct"/>
            <w:shd w:val="clear" w:color="auto" w:fill="FEECBC"/>
          </w:tcPr>
          <w:p w14:paraId="5C6AD78C" w14:textId="77777777" w:rsidR="009E6A13" w:rsidRPr="00B20826" w:rsidRDefault="009E6A13" w:rsidP="00C154B8">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980" w:type="pct"/>
          </w:tcPr>
          <w:p w14:paraId="09DC0AD3" w14:textId="77777777" w:rsidR="009E6A13" w:rsidRPr="00DA7434" w:rsidRDefault="009E6A13" w:rsidP="00C154B8"/>
        </w:tc>
        <w:tc>
          <w:tcPr>
            <w:tcW w:w="2525" w:type="pct"/>
            <w:shd w:val="clear" w:color="auto" w:fill="F2F2F2" w:themeFill="background1" w:themeFillShade="F2"/>
          </w:tcPr>
          <w:p w14:paraId="3899A3D6" w14:textId="60E0DB30" w:rsidR="009E6A13" w:rsidRPr="0073769C" w:rsidRDefault="009E6A13" w:rsidP="00C154B8">
            <w:pPr>
              <w:pStyle w:val="Tablebodybold"/>
              <w:spacing w:after="120"/>
            </w:pPr>
            <w:r w:rsidRPr="009E6A13">
              <w:t>Our physical, emotional, and mental health are interconnected.</w:t>
            </w:r>
          </w:p>
        </w:tc>
      </w:tr>
      <w:tr w:rsidR="009E6A13" w:rsidRPr="00D901BD" w14:paraId="3E35A28C" w14:textId="77777777" w:rsidTr="009E6A13">
        <w:trPr>
          <w:trHeight w:val="1178"/>
        </w:trPr>
        <w:tc>
          <w:tcPr>
            <w:tcW w:w="495" w:type="pct"/>
            <w:shd w:val="clear" w:color="auto" w:fill="FEECBC"/>
          </w:tcPr>
          <w:p w14:paraId="21A4906A" w14:textId="77777777" w:rsidR="009E6A13" w:rsidRPr="00B20826" w:rsidRDefault="009E6A13" w:rsidP="00C154B8">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980" w:type="pct"/>
          </w:tcPr>
          <w:p w14:paraId="4144EDED" w14:textId="77777777" w:rsidR="009E6A13" w:rsidRPr="00D3466E" w:rsidRDefault="009E6A13" w:rsidP="00C154B8">
            <w:pPr>
              <w:pStyle w:val="Tablebodybold"/>
            </w:pPr>
          </w:p>
        </w:tc>
        <w:tc>
          <w:tcPr>
            <w:tcW w:w="2525" w:type="pct"/>
            <w:shd w:val="clear" w:color="auto" w:fill="F2F2F2" w:themeFill="background1" w:themeFillShade="F2"/>
          </w:tcPr>
          <w:p w14:paraId="459C1094" w14:textId="77777777" w:rsidR="009E6A13" w:rsidRDefault="009E6A13" w:rsidP="009E6A13">
            <w:pPr>
              <w:pStyle w:val="Tablebodybold"/>
            </w:pPr>
            <w:r>
              <w:t>Explain how participation in outdoor activities supports connections with the community and environment</w:t>
            </w:r>
          </w:p>
          <w:p w14:paraId="0F34DE80" w14:textId="77777777" w:rsidR="009E6A13" w:rsidRDefault="009E6A13" w:rsidP="009E6A13">
            <w:pPr>
              <w:pStyle w:val="Tablebodybold"/>
            </w:pPr>
            <w:r>
              <w:t>Identify and apply strategies that promote mental well-being</w:t>
            </w:r>
          </w:p>
          <w:p w14:paraId="2C7FCF04" w14:textId="7A489B14" w:rsidR="009E6A13" w:rsidRPr="0073769C" w:rsidRDefault="009E6A13" w:rsidP="009E6A13">
            <w:pPr>
              <w:pStyle w:val="Tablebodybold"/>
              <w:spacing w:after="120"/>
            </w:pPr>
            <w:r>
              <w:t>Describe factors that influence mental well-being and self-identity</w:t>
            </w:r>
          </w:p>
        </w:tc>
      </w:tr>
      <w:tr w:rsidR="009E6A13" w:rsidRPr="00D901BD" w14:paraId="071C53FB" w14:textId="77777777" w:rsidTr="009E6A13">
        <w:tc>
          <w:tcPr>
            <w:tcW w:w="495" w:type="pct"/>
            <w:shd w:val="clear" w:color="auto" w:fill="FFECBC"/>
          </w:tcPr>
          <w:p w14:paraId="2AA9A363" w14:textId="77777777" w:rsidR="009E6A13" w:rsidRPr="00B20826" w:rsidRDefault="009E6A13" w:rsidP="00C154B8">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1980" w:type="pct"/>
          </w:tcPr>
          <w:p w14:paraId="48EDCE3A" w14:textId="77777777" w:rsidR="009E6A13" w:rsidRPr="0073769C" w:rsidRDefault="009E6A13" w:rsidP="00C154B8">
            <w:pPr>
              <w:pStyle w:val="Bullet2"/>
              <w:numPr>
                <w:ilvl w:val="0"/>
                <w:numId w:val="0"/>
              </w:numPr>
              <w:spacing w:after="120"/>
              <w:ind w:left="831" w:hanging="312"/>
            </w:pPr>
          </w:p>
        </w:tc>
        <w:tc>
          <w:tcPr>
            <w:tcW w:w="2525" w:type="pct"/>
            <w:shd w:val="clear" w:color="auto" w:fill="F2F2F2" w:themeFill="background1" w:themeFillShade="F2"/>
          </w:tcPr>
          <w:p w14:paraId="660D68ED" w14:textId="59AEE470" w:rsidR="009E6A13" w:rsidRDefault="009E6A13" w:rsidP="00C154B8">
            <w:pPr>
              <w:pStyle w:val="Tablebodybold"/>
            </w:pPr>
            <w:r w:rsidRPr="009E6A13">
              <w:t>different types of physical activities, including individual and dual activities, rhythmic activities, and games</w:t>
            </w:r>
          </w:p>
          <w:p w14:paraId="2B7F2E7B" w14:textId="77777777" w:rsidR="009E6A13" w:rsidRDefault="009E6A13" w:rsidP="00C154B8">
            <w:pPr>
              <w:pStyle w:val="Bullet"/>
            </w:pPr>
            <w:r>
              <w:t>traditional Aboriginal games</w:t>
            </w:r>
          </w:p>
          <w:p w14:paraId="4926EB1E" w14:textId="77777777" w:rsidR="009E6A13" w:rsidRDefault="009E6A13" w:rsidP="00C154B8">
            <w:pPr>
              <w:pStyle w:val="Tablebodybold"/>
            </w:pPr>
            <w:r>
              <w:t>factors that influence self-identity</w:t>
            </w:r>
          </w:p>
          <w:p w14:paraId="7516ADD8" w14:textId="77777777" w:rsidR="009E6A13" w:rsidRDefault="009E6A13" w:rsidP="00C154B8">
            <w:pPr>
              <w:pStyle w:val="Keyquestions"/>
              <w:ind w:left="0"/>
            </w:pPr>
            <w:r w:rsidRPr="006A3D38">
              <w:t>could include:</w:t>
            </w:r>
          </w:p>
          <w:p w14:paraId="02183068" w14:textId="77777777" w:rsidR="009E6A13" w:rsidRDefault="009E6A13" w:rsidP="00C154B8">
            <w:pPr>
              <w:pStyle w:val="Bullet"/>
            </w:pPr>
            <w:r>
              <w:t>self-esteem</w:t>
            </w:r>
          </w:p>
          <w:p w14:paraId="7505BFD9" w14:textId="77777777" w:rsidR="009E6A13" w:rsidRDefault="009E6A13" w:rsidP="00C154B8">
            <w:pPr>
              <w:pStyle w:val="Bullet"/>
            </w:pPr>
            <w:r>
              <w:t>self-efficacy</w:t>
            </w:r>
          </w:p>
          <w:p w14:paraId="789DDF44" w14:textId="77777777" w:rsidR="009E6A13" w:rsidRDefault="009E6A13" w:rsidP="00C154B8">
            <w:pPr>
              <w:pStyle w:val="Bullet"/>
            </w:pPr>
            <w:r>
              <w:t>cultural heritage</w:t>
            </w:r>
          </w:p>
          <w:p w14:paraId="5B8B3926" w14:textId="77777777" w:rsidR="009E6A13" w:rsidRPr="0073769C" w:rsidRDefault="009E6A13" w:rsidP="00C154B8">
            <w:pPr>
              <w:pStyle w:val="Bullet"/>
              <w:spacing w:after="120"/>
            </w:pPr>
            <w:r>
              <w:t>body image</w:t>
            </w:r>
          </w:p>
        </w:tc>
      </w:tr>
    </w:tbl>
    <w:p w14:paraId="64CE6A3F" w14:textId="77777777" w:rsidR="009E6A13" w:rsidRPr="00B2486D" w:rsidRDefault="009E6A13" w:rsidP="009E6A13">
      <w:pPr>
        <w:rPr>
          <w:sz w:val="2"/>
          <w:szCs w:val="2"/>
        </w:rPr>
      </w:pPr>
    </w:p>
    <w:p w14:paraId="61742FE2" w14:textId="77777777" w:rsidR="009E6A13" w:rsidRDefault="009E6A13" w:rsidP="009E6A13">
      <w:r>
        <w:br w:type="page"/>
      </w:r>
    </w:p>
    <w:tbl>
      <w:tblPr>
        <w:tblStyle w:val="TableGrid"/>
        <w:tblW w:w="5000" w:type="pct"/>
        <w:tblLook w:val="04A0" w:firstRow="1" w:lastRow="0" w:firstColumn="1" w:lastColumn="0" w:noHBand="0" w:noVBand="1"/>
      </w:tblPr>
      <w:tblGrid>
        <w:gridCol w:w="1808"/>
        <w:gridCol w:w="7231"/>
        <w:gridCol w:w="9221"/>
      </w:tblGrid>
      <w:tr w:rsidR="009E6A13" w:rsidRPr="00B7055E" w14:paraId="47A0E151" w14:textId="77777777" w:rsidTr="00C154B8">
        <w:tc>
          <w:tcPr>
            <w:tcW w:w="5000" w:type="pct"/>
            <w:gridSpan w:val="3"/>
            <w:tcBorders>
              <w:top w:val="nil"/>
              <w:left w:val="nil"/>
              <w:bottom w:val="single" w:sz="4" w:space="0" w:color="auto"/>
              <w:right w:val="nil"/>
            </w:tcBorders>
            <w:shd w:val="clear" w:color="auto" w:fill="auto"/>
          </w:tcPr>
          <w:p w14:paraId="415DD428" w14:textId="4E4FDDFA" w:rsidR="009E6A13" w:rsidRPr="00B7055E" w:rsidRDefault="009E6A13" w:rsidP="009E6A13">
            <w:pPr>
              <w:pageBreakBefore/>
              <w:tabs>
                <w:tab w:val="right" w:pos="18044"/>
              </w:tabs>
              <w:spacing w:before="40" w:after="40"/>
              <w:rPr>
                <w:rFonts w:ascii="Century Gothic" w:hAnsi="Century Gothic" w:cstheme="minorHAnsi"/>
                <w:b/>
                <w:color w:val="3A455A"/>
                <w:sz w:val="30"/>
                <w:szCs w:val="30"/>
              </w:rPr>
            </w:pPr>
            <w:r w:rsidRPr="006A3D38">
              <w:rPr>
                <w:rFonts w:ascii="Century Gothic" w:hAnsi="Century Gothic" w:cstheme="minorHAnsi"/>
                <w:b/>
                <w:color w:val="3A455A"/>
                <w:sz w:val="30"/>
                <w:szCs w:val="30"/>
              </w:rPr>
              <w:lastRenderedPageBreak/>
              <w:t>PHYSICAL AND HEALTH EDUCATION</w:t>
            </w:r>
            <w:r w:rsidRPr="00B7055E">
              <w:rPr>
                <w:rFonts w:ascii="Century Gothic" w:hAnsi="Century Gothic" w:cstheme="minorHAnsi"/>
                <w:b/>
                <w:color w:val="3A455A"/>
                <w:sz w:val="30"/>
                <w:szCs w:val="30"/>
              </w:rPr>
              <w:tab/>
              <w:t xml:space="preserve">Grade </w:t>
            </w:r>
            <w:r>
              <w:rPr>
                <w:rFonts w:ascii="Century Gothic" w:hAnsi="Century Gothic" w:cstheme="minorHAnsi"/>
                <w:b/>
                <w:color w:val="3A455A"/>
                <w:sz w:val="30"/>
                <w:szCs w:val="30"/>
              </w:rPr>
              <w:t>4</w:t>
            </w:r>
          </w:p>
        </w:tc>
      </w:tr>
      <w:tr w:rsidR="009E6A13" w:rsidRPr="00B7055E" w14:paraId="2C2A0E9B" w14:textId="77777777" w:rsidTr="00C154B8">
        <w:tc>
          <w:tcPr>
            <w:tcW w:w="495" w:type="pct"/>
            <w:tcBorders>
              <w:bottom w:val="single" w:sz="4" w:space="0" w:color="auto"/>
              <w:right w:val="single" w:sz="4" w:space="0" w:color="FFFFFF" w:themeColor="background1"/>
            </w:tcBorders>
            <w:shd w:val="clear" w:color="auto" w:fill="4A5F7C"/>
          </w:tcPr>
          <w:p w14:paraId="01F0B1A7" w14:textId="77777777" w:rsidR="009E6A13" w:rsidRPr="00B7055E" w:rsidRDefault="009E6A13" w:rsidP="00C154B8">
            <w:pPr>
              <w:spacing w:before="60" w:after="60" w:line="240" w:lineRule="exact"/>
              <w:jc w:val="center"/>
              <w:rPr>
                <w:rFonts w:ascii="Century Gothic" w:hAnsi="Century Gothic" w:cstheme="minorHAnsi"/>
                <w:b/>
                <w:color w:val="FFFFFF" w:themeColor="background1"/>
              </w:rPr>
            </w:pPr>
          </w:p>
        </w:tc>
        <w:tc>
          <w:tcPr>
            <w:tcW w:w="198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09DC0340" w14:textId="77777777" w:rsidR="009E6A13" w:rsidRPr="00B7055E" w:rsidRDefault="009E6A13" w:rsidP="00C154B8">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25"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8756ED7" w14:textId="77777777" w:rsidR="009E6A13" w:rsidRPr="00B7055E" w:rsidRDefault="009E6A13" w:rsidP="00C154B8">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9E6A13" w:rsidRPr="00D901BD" w14:paraId="3AF15030" w14:textId="77777777" w:rsidTr="00C154B8">
        <w:trPr>
          <w:trHeight w:val="410"/>
        </w:trPr>
        <w:tc>
          <w:tcPr>
            <w:tcW w:w="495" w:type="pct"/>
            <w:shd w:val="clear" w:color="auto" w:fill="FEECBC"/>
          </w:tcPr>
          <w:p w14:paraId="647F1910" w14:textId="77777777" w:rsidR="009E6A13" w:rsidRPr="00B20826" w:rsidRDefault="009E6A13" w:rsidP="00C154B8">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980" w:type="pct"/>
          </w:tcPr>
          <w:p w14:paraId="7AF162F6" w14:textId="77777777" w:rsidR="009E6A13" w:rsidRPr="00DA7434" w:rsidRDefault="009E6A13" w:rsidP="00C154B8"/>
        </w:tc>
        <w:tc>
          <w:tcPr>
            <w:tcW w:w="2525" w:type="pct"/>
            <w:shd w:val="clear" w:color="auto" w:fill="F2F2F2" w:themeFill="background1" w:themeFillShade="F2"/>
          </w:tcPr>
          <w:p w14:paraId="4A42A6A2" w14:textId="77777777" w:rsidR="009E6A13" w:rsidRDefault="009E6A13" w:rsidP="009E6A13">
            <w:pPr>
              <w:pStyle w:val="Tablebodybold"/>
              <w:spacing w:after="120"/>
            </w:pPr>
            <w:r>
              <w:t>Personal choices and social and environmental factors influence our health and well-being.</w:t>
            </w:r>
          </w:p>
          <w:p w14:paraId="196E63A4" w14:textId="79FF5ECD" w:rsidR="009E6A13" w:rsidRPr="0073769C" w:rsidRDefault="009E6A13" w:rsidP="009E6A13">
            <w:pPr>
              <w:pStyle w:val="Tablebodybold"/>
              <w:spacing w:after="120"/>
            </w:pPr>
            <w:r>
              <w:t>Developing healthy relationships helps us feel connected, supported, and valued.</w:t>
            </w:r>
          </w:p>
        </w:tc>
      </w:tr>
      <w:tr w:rsidR="009E6A13" w:rsidRPr="00D901BD" w14:paraId="2EB11CFE" w14:textId="77777777" w:rsidTr="00153BE5">
        <w:trPr>
          <w:trHeight w:val="614"/>
        </w:trPr>
        <w:tc>
          <w:tcPr>
            <w:tcW w:w="495" w:type="pct"/>
            <w:shd w:val="clear" w:color="auto" w:fill="FEECBC"/>
          </w:tcPr>
          <w:p w14:paraId="569E1176" w14:textId="77777777" w:rsidR="009E6A13" w:rsidRPr="00B20826" w:rsidRDefault="009E6A13" w:rsidP="00C154B8">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980" w:type="pct"/>
          </w:tcPr>
          <w:p w14:paraId="0910B569" w14:textId="77777777" w:rsidR="009E6A13" w:rsidRPr="00D3466E" w:rsidRDefault="009E6A13" w:rsidP="00C154B8">
            <w:pPr>
              <w:pStyle w:val="Tablebodybold"/>
            </w:pPr>
          </w:p>
        </w:tc>
        <w:tc>
          <w:tcPr>
            <w:tcW w:w="2525" w:type="pct"/>
            <w:shd w:val="clear" w:color="auto" w:fill="F2F2F2" w:themeFill="background1" w:themeFillShade="F2"/>
          </w:tcPr>
          <w:p w14:paraId="0DD203FA" w14:textId="36301651" w:rsidR="009E6A13" w:rsidRDefault="009E6A13" w:rsidP="009E6A13">
            <w:pPr>
              <w:pStyle w:val="Tablebodybold"/>
            </w:pPr>
            <w:r>
              <w:t>Describe and assess strategies for promoting mental well-being</w:t>
            </w:r>
          </w:p>
          <w:p w14:paraId="4473EF53" w14:textId="4CEF4B30" w:rsidR="009E6A13" w:rsidRPr="0073769C" w:rsidRDefault="009E6A13" w:rsidP="009E6A13">
            <w:pPr>
              <w:pStyle w:val="Tablebodybold"/>
              <w:spacing w:after="120"/>
            </w:pPr>
            <w:r>
              <w:t>Describe factors that positively influence mental well-being and self-identity</w:t>
            </w:r>
          </w:p>
        </w:tc>
      </w:tr>
      <w:tr w:rsidR="009E6A13" w:rsidRPr="00D901BD" w14:paraId="60C86B03" w14:textId="77777777" w:rsidTr="00C154B8">
        <w:tc>
          <w:tcPr>
            <w:tcW w:w="495" w:type="pct"/>
            <w:shd w:val="clear" w:color="auto" w:fill="FFECBC"/>
          </w:tcPr>
          <w:p w14:paraId="5BB20DF2" w14:textId="77777777" w:rsidR="009E6A13" w:rsidRPr="00B20826" w:rsidRDefault="009E6A13" w:rsidP="00C154B8">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1980" w:type="pct"/>
          </w:tcPr>
          <w:p w14:paraId="58CDD64D" w14:textId="77777777" w:rsidR="009E6A13" w:rsidRPr="0073769C" w:rsidRDefault="009E6A13" w:rsidP="00C154B8">
            <w:pPr>
              <w:pStyle w:val="Bullet2"/>
              <w:numPr>
                <w:ilvl w:val="0"/>
                <w:numId w:val="0"/>
              </w:numPr>
              <w:spacing w:after="120"/>
              <w:ind w:left="831" w:hanging="312"/>
            </w:pPr>
          </w:p>
        </w:tc>
        <w:tc>
          <w:tcPr>
            <w:tcW w:w="2525" w:type="pct"/>
            <w:shd w:val="clear" w:color="auto" w:fill="F2F2F2" w:themeFill="background1" w:themeFillShade="F2"/>
          </w:tcPr>
          <w:p w14:paraId="6BA33C8F" w14:textId="076D3D0F" w:rsidR="009E6A13" w:rsidRDefault="009E6A13" w:rsidP="00C154B8">
            <w:pPr>
              <w:pStyle w:val="Tablebodybold"/>
            </w:pPr>
            <w:r w:rsidRPr="009E6A13">
              <w:t>how to participate in different types of physical activities, including individual and dual activities, rhythmic activities, and games</w:t>
            </w:r>
          </w:p>
          <w:p w14:paraId="70572C10" w14:textId="77777777" w:rsidR="009E6A13" w:rsidRDefault="009E6A13" w:rsidP="00C154B8">
            <w:pPr>
              <w:pStyle w:val="Bullet"/>
            </w:pPr>
            <w:r>
              <w:t>traditional Aboriginal games</w:t>
            </w:r>
          </w:p>
          <w:p w14:paraId="04C9E73C" w14:textId="77777777" w:rsidR="009E6A13" w:rsidRDefault="009E6A13" w:rsidP="009E6A13">
            <w:pPr>
              <w:pStyle w:val="Tablebodybold"/>
            </w:pPr>
            <w:r>
              <w:t>factors that influence self-identity, including body image and social media</w:t>
            </w:r>
          </w:p>
          <w:p w14:paraId="50B89142" w14:textId="77777777" w:rsidR="009E6A13" w:rsidRDefault="009E6A13" w:rsidP="009E6A13">
            <w:pPr>
              <w:pStyle w:val="Bullet"/>
            </w:pPr>
            <w:r>
              <w:t xml:space="preserve">how we see and feel about our bodies; can be influenced by the words and actions of others </w:t>
            </w:r>
          </w:p>
          <w:p w14:paraId="53A96E1D" w14:textId="77777777" w:rsidR="009E6A13" w:rsidRDefault="009E6A13" w:rsidP="009E6A13">
            <w:pPr>
              <w:pStyle w:val="Bullet"/>
            </w:pPr>
            <w:r>
              <w:t>students might receive and/or send comments to others around various topics, including:</w:t>
            </w:r>
          </w:p>
          <w:p w14:paraId="25F21FE9" w14:textId="77777777" w:rsidR="009E6A13" w:rsidRDefault="009E6A13" w:rsidP="009E6A13">
            <w:pPr>
              <w:pStyle w:val="Bullet2elaboration"/>
            </w:pPr>
            <w:r>
              <w:t>how they look</w:t>
            </w:r>
          </w:p>
          <w:p w14:paraId="54BEEB29" w14:textId="77777777" w:rsidR="009E6A13" w:rsidRDefault="009E6A13" w:rsidP="009E6A13">
            <w:pPr>
              <w:pStyle w:val="Bullet2elaboration"/>
            </w:pPr>
            <w:r>
              <w:t>what they’re wearing</w:t>
            </w:r>
          </w:p>
          <w:p w14:paraId="3B50629B" w14:textId="77777777" w:rsidR="009E6A13" w:rsidRDefault="009E6A13" w:rsidP="009E6A13">
            <w:pPr>
              <w:pStyle w:val="Bullet2elaboration"/>
            </w:pPr>
            <w:r>
              <w:t>what they believe in</w:t>
            </w:r>
          </w:p>
          <w:p w14:paraId="39A7432A" w14:textId="15E39E91" w:rsidR="009E6A13" w:rsidRPr="0073769C" w:rsidRDefault="009E6A13" w:rsidP="009E6A13">
            <w:pPr>
              <w:pStyle w:val="Bullet2elaboration"/>
              <w:spacing w:after="120"/>
            </w:pPr>
            <w:r>
              <w:t>what their cultural background might be</w:t>
            </w:r>
          </w:p>
        </w:tc>
      </w:tr>
    </w:tbl>
    <w:p w14:paraId="03BE3A3F" w14:textId="77777777" w:rsidR="009E6A13" w:rsidRPr="00B2486D" w:rsidRDefault="009E6A13" w:rsidP="009E6A13">
      <w:pPr>
        <w:rPr>
          <w:sz w:val="2"/>
          <w:szCs w:val="2"/>
        </w:rPr>
      </w:pPr>
    </w:p>
    <w:p w14:paraId="4F29EB5A" w14:textId="77777777" w:rsidR="009E6A13" w:rsidRDefault="009E6A13" w:rsidP="009E6A13">
      <w:r>
        <w:br w:type="page"/>
      </w:r>
    </w:p>
    <w:tbl>
      <w:tblPr>
        <w:tblStyle w:val="TableGrid"/>
        <w:tblW w:w="5000" w:type="pct"/>
        <w:tblLook w:val="04A0" w:firstRow="1" w:lastRow="0" w:firstColumn="1" w:lastColumn="0" w:noHBand="0" w:noVBand="1"/>
      </w:tblPr>
      <w:tblGrid>
        <w:gridCol w:w="1808"/>
        <w:gridCol w:w="7231"/>
        <w:gridCol w:w="9221"/>
      </w:tblGrid>
      <w:tr w:rsidR="009E6A13" w:rsidRPr="00B7055E" w14:paraId="4D88874D" w14:textId="77777777" w:rsidTr="00C154B8">
        <w:tc>
          <w:tcPr>
            <w:tcW w:w="5000" w:type="pct"/>
            <w:gridSpan w:val="3"/>
            <w:tcBorders>
              <w:top w:val="nil"/>
              <w:left w:val="nil"/>
              <w:bottom w:val="single" w:sz="4" w:space="0" w:color="auto"/>
              <w:right w:val="nil"/>
            </w:tcBorders>
            <w:shd w:val="clear" w:color="auto" w:fill="auto"/>
          </w:tcPr>
          <w:p w14:paraId="1636C0A0" w14:textId="16205306" w:rsidR="009E6A13" w:rsidRPr="00B7055E" w:rsidRDefault="009E6A13" w:rsidP="009E6A13">
            <w:pPr>
              <w:pageBreakBefore/>
              <w:tabs>
                <w:tab w:val="right" w:pos="18044"/>
              </w:tabs>
              <w:spacing w:before="40" w:after="40"/>
              <w:rPr>
                <w:rFonts w:ascii="Century Gothic" w:hAnsi="Century Gothic" w:cstheme="minorHAnsi"/>
                <w:b/>
                <w:color w:val="3A455A"/>
                <w:sz w:val="30"/>
                <w:szCs w:val="30"/>
              </w:rPr>
            </w:pPr>
            <w:r w:rsidRPr="006A3D38">
              <w:rPr>
                <w:rFonts w:ascii="Century Gothic" w:hAnsi="Century Gothic" w:cstheme="minorHAnsi"/>
                <w:b/>
                <w:color w:val="3A455A"/>
                <w:sz w:val="30"/>
                <w:szCs w:val="30"/>
              </w:rPr>
              <w:lastRenderedPageBreak/>
              <w:t>PHYSICAL AND HEALTH EDUCATION</w:t>
            </w:r>
            <w:r w:rsidRPr="00B7055E">
              <w:rPr>
                <w:rFonts w:ascii="Century Gothic" w:hAnsi="Century Gothic" w:cstheme="minorHAnsi"/>
                <w:b/>
                <w:color w:val="3A455A"/>
                <w:sz w:val="30"/>
                <w:szCs w:val="30"/>
              </w:rPr>
              <w:tab/>
              <w:t xml:space="preserve">Grade </w:t>
            </w:r>
            <w:r>
              <w:rPr>
                <w:rFonts w:ascii="Century Gothic" w:hAnsi="Century Gothic" w:cstheme="minorHAnsi"/>
                <w:b/>
                <w:color w:val="3A455A"/>
                <w:sz w:val="30"/>
                <w:szCs w:val="30"/>
              </w:rPr>
              <w:t>5</w:t>
            </w:r>
          </w:p>
        </w:tc>
      </w:tr>
      <w:tr w:rsidR="009E6A13" w:rsidRPr="00B7055E" w14:paraId="228F4F11" w14:textId="77777777" w:rsidTr="00C154B8">
        <w:tc>
          <w:tcPr>
            <w:tcW w:w="495" w:type="pct"/>
            <w:tcBorders>
              <w:bottom w:val="single" w:sz="4" w:space="0" w:color="auto"/>
              <w:right w:val="single" w:sz="4" w:space="0" w:color="FFFFFF" w:themeColor="background1"/>
            </w:tcBorders>
            <w:shd w:val="clear" w:color="auto" w:fill="4A5F7C"/>
          </w:tcPr>
          <w:p w14:paraId="09BB7243" w14:textId="77777777" w:rsidR="009E6A13" w:rsidRPr="00B7055E" w:rsidRDefault="009E6A13" w:rsidP="00C154B8">
            <w:pPr>
              <w:spacing w:before="60" w:after="60" w:line="240" w:lineRule="exact"/>
              <w:jc w:val="center"/>
              <w:rPr>
                <w:rFonts w:ascii="Century Gothic" w:hAnsi="Century Gothic" w:cstheme="minorHAnsi"/>
                <w:b/>
                <w:color w:val="FFFFFF" w:themeColor="background1"/>
              </w:rPr>
            </w:pPr>
          </w:p>
        </w:tc>
        <w:tc>
          <w:tcPr>
            <w:tcW w:w="198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71B2D48" w14:textId="77777777" w:rsidR="009E6A13" w:rsidRPr="00B7055E" w:rsidRDefault="009E6A13" w:rsidP="00C154B8">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25"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68A52528" w14:textId="77777777" w:rsidR="009E6A13" w:rsidRPr="00B7055E" w:rsidRDefault="009E6A13" w:rsidP="00C154B8">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9E6A13" w:rsidRPr="00D901BD" w14:paraId="0018ECBD" w14:textId="77777777" w:rsidTr="00C154B8">
        <w:trPr>
          <w:trHeight w:val="410"/>
        </w:trPr>
        <w:tc>
          <w:tcPr>
            <w:tcW w:w="495" w:type="pct"/>
            <w:shd w:val="clear" w:color="auto" w:fill="FEECBC"/>
          </w:tcPr>
          <w:p w14:paraId="6ED9095A" w14:textId="77777777" w:rsidR="009E6A13" w:rsidRPr="00B20826" w:rsidRDefault="009E6A13" w:rsidP="00C154B8">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980" w:type="pct"/>
          </w:tcPr>
          <w:p w14:paraId="1748BB28" w14:textId="77777777" w:rsidR="009E6A13" w:rsidRPr="00DA7434" w:rsidRDefault="009E6A13" w:rsidP="00C154B8"/>
        </w:tc>
        <w:tc>
          <w:tcPr>
            <w:tcW w:w="2525" w:type="pct"/>
            <w:shd w:val="clear" w:color="auto" w:fill="F2F2F2" w:themeFill="background1" w:themeFillShade="F2"/>
          </w:tcPr>
          <w:p w14:paraId="5C40B1F0" w14:textId="77777777" w:rsidR="009E6A13" w:rsidRDefault="009E6A13" w:rsidP="00C154B8">
            <w:pPr>
              <w:pStyle w:val="Tablebodybold"/>
              <w:spacing w:after="120"/>
            </w:pPr>
            <w:r>
              <w:t>Personal choices and social and environmental factors influence our health and well-being.</w:t>
            </w:r>
          </w:p>
          <w:p w14:paraId="38F73E2C" w14:textId="77777777" w:rsidR="009E6A13" w:rsidRPr="0073769C" w:rsidRDefault="009E6A13" w:rsidP="00C154B8">
            <w:pPr>
              <w:pStyle w:val="Tablebodybold"/>
              <w:spacing w:after="120"/>
            </w:pPr>
            <w:r>
              <w:t>Developing healthy relationships helps us feel connected, supported, and valued.</w:t>
            </w:r>
          </w:p>
        </w:tc>
      </w:tr>
      <w:tr w:rsidR="009E6A13" w:rsidRPr="00D901BD" w14:paraId="59D2F14A" w14:textId="77777777" w:rsidTr="00C154B8">
        <w:trPr>
          <w:trHeight w:val="842"/>
        </w:trPr>
        <w:tc>
          <w:tcPr>
            <w:tcW w:w="495" w:type="pct"/>
            <w:shd w:val="clear" w:color="auto" w:fill="FEECBC"/>
          </w:tcPr>
          <w:p w14:paraId="573EBE77" w14:textId="77777777" w:rsidR="009E6A13" w:rsidRPr="00B20826" w:rsidRDefault="009E6A13" w:rsidP="00C154B8">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980" w:type="pct"/>
          </w:tcPr>
          <w:p w14:paraId="1D1DB0BA" w14:textId="77777777" w:rsidR="009E6A13" w:rsidRPr="00D3466E" w:rsidRDefault="009E6A13" w:rsidP="00C154B8">
            <w:pPr>
              <w:pStyle w:val="Tablebodybold"/>
            </w:pPr>
          </w:p>
        </w:tc>
        <w:tc>
          <w:tcPr>
            <w:tcW w:w="2525" w:type="pct"/>
            <w:shd w:val="clear" w:color="auto" w:fill="F2F2F2" w:themeFill="background1" w:themeFillShade="F2"/>
          </w:tcPr>
          <w:p w14:paraId="251451F7" w14:textId="77777777" w:rsidR="009E6A13" w:rsidRDefault="009E6A13" w:rsidP="009E6A13">
            <w:pPr>
              <w:pStyle w:val="Tablebodybold"/>
            </w:pPr>
            <w:r>
              <w:t>Describe and apply strategies for promoting mental well-being, for self and others</w:t>
            </w:r>
          </w:p>
          <w:p w14:paraId="195B2CD0" w14:textId="17993FDC" w:rsidR="009E6A13" w:rsidRPr="0073769C" w:rsidRDefault="009E6A13" w:rsidP="009E6A13">
            <w:pPr>
              <w:pStyle w:val="Tablebodybold"/>
              <w:spacing w:after="120"/>
            </w:pPr>
            <w:r>
              <w:t>Explore and describe how personal identities adapt and change in different settings and situations</w:t>
            </w:r>
          </w:p>
        </w:tc>
      </w:tr>
      <w:tr w:rsidR="009E6A13" w:rsidRPr="00D901BD" w14:paraId="40B70346" w14:textId="77777777" w:rsidTr="00C154B8">
        <w:tc>
          <w:tcPr>
            <w:tcW w:w="495" w:type="pct"/>
            <w:shd w:val="clear" w:color="auto" w:fill="FFECBC"/>
          </w:tcPr>
          <w:p w14:paraId="0C7F99E6" w14:textId="77777777" w:rsidR="009E6A13" w:rsidRPr="00B20826" w:rsidRDefault="009E6A13" w:rsidP="00C154B8">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1980" w:type="pct"/>
          </w:tcPr>
          <w:p w14:paraId="163FC341" w14:textId="77777777" w:rsidR="009E6A13" w:rsidRPr="0073769C" w:rsidRDefault="009E6A13" w:rsidP="00C154B8">
            <w:pPr>
              <w:pStyle w:val="Bullet2"/>
              <w:numPr>
                <w:ilvl w:val="0"/>
                <w:numId w:val="0"/>
              </w:numPr>
              <w:spacing w:after="120"/>
              <w:ind w:left="831" w:hanging="312"/>
            </w:pPr>
          </w:p>
        </w:tc>
        <w:tc>
          <w:tcPr>
            <w:tcW w:w="2525" w:type="pct"/>
            <w:shd w:val="clear" w:color="auto" w:fill="F2F2F2" w:themeFill="background1" w:themeFillShade="F2"/>
          </w:tcPr>
          <w:p w14:paraId="27325F05" w14:textId="77777777" w:rsidR="009E6A13" w:rsidRDefault="009E6A13" w:rsidP="00C154B8">
            <w:pPr>
              <w:pStyle w:val="Tablebodybold"/>
            </w:pPr>
            <w:r w:rsidRPr="009E6A13">
              <w:t>how to participate in different types of physical activities, including individual and dual activities, rhythmic activities, and games</w:t>
            </w:r>
          </w:p>
          <w:p w14:paraId="798A10E4" w14:textId="6552C064" w:rsidR="009E6A13" w:rsidRPr="0073769C" w:rsidRDefault="009E6A13" w:rsidP="009E6A13">
            <w:pPr>
              <w:pStyle w:val="Bullet"/>
              <w:spacing w:after="120"/>
            </w:pPr>
            <w:r>
              <w:t>traditional Aboriginal games</w:t>
            </w:r>
          </w:p>
        </w:tc>
      </w:tr>
    </w:tbl>
    <w:p w14:paraId="4805656D" w14:textId="77777777" w:rsidR="009E6A13" w:rsidRPr="00B2486D" w:rsidRDefault="009E6A13" w:rsidP="009E6A13">
      <w:pPr>
        <w:rPr>
          <w:sz w:val="2"/>
          <w:szCs w:val="2"/>
        </w:rPr>
      </w:pPr>
    </w:p>
    <w:p w14:paraId="6D4F3E82" w14:textId="77777777" w:rsidR="009E6A13" w:rsidRDefault="009E6A13" w:rsidP="009E6A13">
      <w:r>
        <w:br w:type="page"/>
      </w:r>
    </w:p>
    <w:tbl>
      <w:tblPr>
        <w:tblStyle w:val="TableGrid"/>
        <w:tblW w:w="5000" w:type="pct"/>
        <w:tblLook w:val="04A0" w:firstRow="1" w:lastRow="0" w:firstColumn="1" w:lastColumn="0" w:noHBand="0" w:noVBand="1"/>
      </w:tblPr>
      <w:tblGrid>
        <w:gridCol w:w="1808"/>
        <w:gridCol w:w="7231"/>
        <w:gridCol w:w="9221"/>
      </w:tblGrid>
      <w:tr w:rsidR="009E6A13" w:rsidRPr="00B7055E" w14:paraId="5991FFAD" w14:textId="77777777" w:rsidTr="00C154B8">
        <w:tc>
          <w:tcPr>
            <w:tcW w:w="5000" w:type="pct"/>
            <w:gridSpan w:val="3"/>
            <w:tcBorders>
              <w:top w:val="nil"/>
              <w:left w:val="nil"/>
              <w:bottom w:val="single" w:sz="4" w:space="0" w:color="auto"/>
              <w:right w:val="nil"/>
            </w:tcBorders>
            <w:shd w:val="clear" w:color="auto" w:fill="auto"/>
          </w:tcPr>
          <w:p w14:paraId="141DE2C9" w14:textId="2523945A" w:rsidR="009E6A13" w:rsidRPr="00B7055E" w:rsidRDefault="009E6A13" w:rsidP="009E6A13">
            <w:pPr>
              <w:pageBreakBefore/>
              <w:tabs>
                <w:tab w:val="right" w:pos="18044"/>
              </w:tabs>
              <w:spacing w:before="40" w:after="40"/>
              <w:rPr>
                <w:rFonts w:ascii="Century Gothic" w:hAnsi="Century Gothic" w:cstheme="minorHAnsi"/>
                <w:b/>
                <w:color w:val="3A455A"/>
                <w:sz w:val="30"/>
                <w:szCs w:val="30"/>
              </w:rPr>
            </w:pPr>
            <w:r w:rsidRPr="006A3D38">
              <w:rPr>
                <w:rFonts w:ascii="Century Gothic" w:hAnsi="Century Gothic" w:cstheme="minorHAnsi"/>
                <w:b/>
                <w:color w:val="3A455A"/>
                <w:sz w:val="30"/>
                <w:szCs w:val="30"/>
              </w:rPr>
              <w:lastRenderedPageBreak/>
              <w:t>PHYSICAL AND HEALTH EDUCATION</w:t>
            </w:r>
            <w:r w:rsidRPr="00B7055E">
              <w:rPr>
                <w:rFonts w:ascii="Century Gothic" w:hAnsi="Century Gothic" w:cstheme="minorHAnsi"/>
                <w:b/>
                <w:color w:val="3A455A"/>
                <w:sz w:val="30"/>
                <w:szCs w:val="30"/>
              </w:rPr>
              <w:tab/>
              <w:t xml:space="preserve">Grade </w:t>
            </w:r>
            <w:r>
              <w:rPr>
                <w:rFonts w:ascii="Century Gothic" w:hAnsi="Century Gothic" w:cstheme="minorHAnsi"/>
                <w:b/>
                <w:color w:val="3A455A"/>
                <w:sz w:val="30"/>
                <w:szCs w:val="30"/>
              </w:rPr>
              <w:t>6</w:t>
            </w:r>
          </w:p>
        </w:tc>
      </w:tr>
      <w:tr w:rsidR="009E6A13" w:rsidRPr="00B7055E" w14:paraId="4ED4D9D8" w14:textId="77777777" w:rsidTr="00C154B8">
        <w:tc>
          <w:tcPr>
            <w:tcW w:w="495" w:type="pct"/>
            <w:tcBorders>
              <w:bottom w:val="single" w:sz="4" w:space="0" w:color="auto"/>
              <w:right w:val="single" w:sz="4" w:space="0" w:color="FFFFFF" w:themeColor="background1"/>
            </w:tcBorders>
            <w:shd w:val="clear" w:color="auto" w:fill="4A5F7C"/>
          </w:tcPr>
          <w:p w14:paraId="510A74B3" w14:textId="77777777" w:rsidR="009E6A13" w:rsidRPr="00B7055E" w:rsidRDefault="009E6A13" w:rsidP="00C154B8">
            <w:pPr>
              <w:spacing w:before="60" w:after="60" w:line="240" w:lineRule="exact"/>
              <w:jc w:val="center"/>
              <w:rPr>
                <w:rFonts w:ascii="Century Gothic" w:hAnsi="Century Gothic" w:cstheme="minorHAnsi"/>
                <w:b/>
                <w:color w:val="FFFFFF" w:themeColor="background1"/>
              </w:rPr>
            </w:pPr>
          </w:p>
        </w:tc>
        <w:tc>
          <w:tcPr>
            <w:tcW w:w="198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192BE39A" w14:textId="77777777" w:rsidR="009E6A13" w:rsidRPr="00B7055E" w:rsidRDefault="009E6A13" w:rsidP="00C154B8">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25"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43C745FD" w14:textId="77777777" w:rsidR="009E6A13" w:rsidRPr="00B7055E" w:rsidRDefault="009E6A13" w:rsidP="00C154B8">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9E6A13" w:rsidRPr="00D901BD" w14:paraId="3A4BB065" w14:textId="77777777" w:rsidTr="00C154B8">
        <w:trPr>
          <w:trHeight w:val="410"/>
        </w:trPr>
        <w:tc>
          <w:tcPr>
            <w:tcW w:w="495" w:type="pct"/>
            <w:shd w:val="clear" w:color="auto" w:fill="FEECBC"/>
          </w:tcPr>
          <w:p w14:paraId="56B612A0" w14:textId="77777777" w:rsidR="009E6A13" w:rsidRPr="00B20826" w:rsidRDefault="009E6A13" w:rsidP="00C154B8">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980" w:type="pct"/>
          </w:tcPr>
          <w:p w14:paraId="21F57831" w14:textId="77777777" w:rsidR="009E6A13" w:rsidRPr="00DA7434" w:rsidRDefault="009E6A13" w:rsidP="00C154B8"/>
        </w:tc>
        <w:tc>
          <w:tcPr>
            <w:tcW w:w="2525" w:type="pct"/>
            <w:shd w:val="clear" w:color="auto" w:fill="F2F2F2" w:themeFill="background1" w:themeFillShade="F2"/>
          </w:tcPr>
          <w:p w14:paraId="3B5A2AB2" w14:textId="77777777" w:rsidR="009E6A13" w:rsidRDefault="009E6A13" w:rsidP="009E6A13">
            <w:pPr>
              <w:pStyle w:val="Tablebodybold"/>
              <w:spacing w:after="120"/>
            </w:pPr>
            <w:r>
              <w:t>We experience many changes in our lives that influence how we see ourselves and others.</w:t>
            </w:r>
          </w:p>
          <w:p w14:paraId="5868748A" w14:textId="0D24B1CE" w:rsidR="009E6A13" w:rsidRPr="0073769C" w:rsidRDefault="009E6A13" w:rsidP="009E6A13">
            <w:pPr>
              <w:pStyle w:val="Tablebodybold"/>
              <w:spacing w:after="120"/>
            </w:pPr>
            <w:r>
              <w:t>Learning about similarities and differences in individuals and groups influences community health.</w:t>
            </w:r>
          </w:p>
        </w:tc>
      </w:tr>
      <w:tr w:rsidR="009E6A13" w:rsidRPr="00D901BD" w14:paraId="33847201" w14:textId="77777777" w:rsidTr="00C154B8">
        <w:trPr>
          <w:trHeight w:val="842"/>
        </w:trPr>
        <w:tc>
          <w:tcPr>
            <w:tcW w:w="495" w:type="pct"/>
            <w:shd w:val="clear" w:color="auto" w:fill="FEECBC"/>
          </w:tcPr>
          <w:p w14:paraId="04BAD981" w14:textId="77777777" w:rsidR="009E6A13" w:rsidRPr="00B20826" w:rsidRDefault="009E6A13" w:rsidP="00C154B8">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980" w:type="pct"/>
          </w:tcPr>
          <w:p w14:paraId="0F36CFEE" w14:textId="77777777" w:rsidR="009E6A13" w:rsidRPr="00D3466E" w:rsidRDefault="009E6A13" w:rsidP="00C154B8">
            <w:pPr>
              <w:pStyle w:val="Tablebodybold"/>
            </w:pPr>
          </w:p>
        </w:tc>
        <w:tc>
          <w:tcPr>
            <w:tcW w:w="2525" w:type="pct"/>
            <w:shd w:val="clear" w:color="auto" w:fill="F2F2F2" w:themeFill="background1" w:themeFillShade="F2"/>
          </w:tcPr>
          <w:p w14:paraId="3644CF9E" w14:textId="77777777" w:rsidR="009E6A13" w:rsidRDefault="009E6A13" w:rsidP="009E6A13">
            <w:pPr>
              <w:pStyle w:val="Tablebodybold"/>
            </w:pPr>
            <w:r>
              <w:t>Describe and assess strategies for promoting mental well-being, for self and others</w:t>
            </w:r>
          </w:p>
          <w:p w14:paraId="04FE86C2" w14:textId="08DDA1E4" w:rsidR="009E6A13" w:rsidRPr="0073769C" w:rsidRDefault="009E6A13" w:rsidP="009E6A13">
            <w:pPr>
              <w:pStyle w:val="Tablebodybold"/>
              <w:spacing w:after="120"/>
            </w:pPr>
            <w:r>
              <w:t>Explore and describe how personal identities adapt and change in different settings and situations</w:t>
            </w:r>
          </w:p>
        </w:tc>
      </w:tr>
      <w:tr w:rsidR="009E6A13" w:rsidRPr="00D901BD" w14:paraId="2BDE1C5F" w14:textId="77777777" w:rsidTr="00C154B8">
        <w:tc>
          <w:tcPr>
            <w:tcW w:w="495" w:type="pct"/>
            <w:shd w:val="clear" w:color="auto" w:fill="FFECBC"/>
          </w:tcPr>
          <w:p w14:paraId="7B166CAC" w14:textId="77777777" w:rsidR="009E6A13" w:rsidRPr="00B20826" w:rsidRDefault="009E6A13" w:rsidP="00C154B8">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1980" w:type="pct"/>
          </w:tcPr>
          <w:p w14:paraId="2653FA4C" w14:textId="77777777" w:rsidR="009E6A13" w:rsidRPr="0073769C" w:rsidRDefault="009E6A13" w:rsidP="00C154B8">
            <w:pPr>
              <w:pStyle w:val="Bullet2"/>
              <w:numPr>
                <w:ilvl w:val="0"/>
                <w:numId w:val="0"/>
              </w:numPr>
              <w:spacing w:after="120"/>
              <w:ind w:left="831" w:hanging="312"/>
            </w:pPr>
          </w:p>
        </w:tc>
        <w:tc>
          <w:tcPr>
            <w:tcW w:w="2525" w:type="pct"/>
            <w:shd w:val="clear" w:color="auto" w:fill="F2F2F2" w:themeFill="background1" w:themeFillShade="F2"/>
          </w:tcPr>
          <w:p w14:paraId="7EB5FA2A" w14:textId="77777777" w:rsidR="009E6A13" w:rsidRDefault="009E6A13" w:rsidP="00C154B8">
            <w:pPr>
              <w:pStyle w:val="Tablebodybold"/>
            </w:pPr>
            <w:r w:rsidRPr="009E6A13">
              <w:t>how to participate in different types of physical activities, including individual and dual activities, rhythmic activities, and games</w:t>
            </w:r>
          </w:p>
          <w:p w14:paraId="264B252E" w14:textId="77777777" w:rsidR="009E6A13" w:rsidRPr="0073769C" w:rsidRDefault="009E6A13" w:rsidP="00C154B8">
            <w:pPr>
              <w:pStyle w:val="Bullet"/>
              <w:spacing w:after="120"/>
            </w:pPr>
            <w:r>
              <w:t>traditional Aboriginal games</w:t>
            </w:r>
          </w:p>
        </w:tc>
      </w:tr>
    </w:tbl>
    <w:p w14:paraId="02F32702" w14:textId="77777777" w:rsidR="009E6A13" w:rsidRPr="00B2486D" w:rsidRDefault="009E6A13" w:rsidP="009E6A13">
      <w:pPr>
        <w:rPr>
          <w:sz w:val="2"/>
          <w:szCs w:val="2"/>
        </w:rPr>
      </w:pPr>
    </w:p>
    <w:p w14:paraId="0EC4FF87" w14:textId="77777777" w:rsidR="009E6A13" w:rsidRDefault="009E6A13" w:rsidP="009E6A13">
      <w:r>
        <w:br w:type="page"/>
      </w:r>
    </w:p>
    <w:tbl>
      <w:tblPr>
        <w:tblStyle w:val="TableGrid"/>
        <w:tblW w:w="5000" w:type="pct"/>
        <w:tblLook w:val="04A0" w:firstRow="1" w:lastRow="0" w:firstColumn="1" w:lastColumn="0" w:noHBand="0" w:noVBand="1"/>
      </w:tblPr>
      <w:tblGrid>
        <w:gridCol w:w="1808"/>
        <w:gridCol w:w="7231"/>
        <w:gridCol w:w="9221"/>
      </w:tblGrid>
      <w:tr w:rsidR="009E6A13" w:rsidRPr="00B7055E" w14:paraId="21BC7F9D" w14:textId="77777777" w:rsidTr="00C154B8">
        <w:tc>
          <w:tcPr>
            <w:tcW w:w="5000" w:type="pct"/>
            <w:gridSpan w:val="3"/>
            <w:tcBorders>
              <w:top w:val="nil"/>
              <w:left w:val="nil"/>
              <w:bottom w:val="single" w:sz="4" w:space="0" w:color="auto"/>
              <w:right w:val="nil"/>
            </w:tcBorders>
            <w:shd w:val="clear" w:color="auto" w:fill="auto"/>
          </w:tcPr>
          <w:p w14:paraId="368B86BB" w14:textId="49D7DFA9" w:rsidR="009E6A13" w:rsidRPr="00B7055E" w:rsidRDefault="009E6A13" w:rsidP="009E6A13">
            <w:pPr>
              <w:pageBreakBefore/>
              <w:tabs>
                <w:tab w:val="right" w:pos="18044"/>
              </w:tabs>
              <w:spacing w:before="40" w:after="40"/>
              <w:rPr>
                <w:rFonts w:ascii="Century Gothic" w:hAnsi="Century Gothic" w:cstheme="minorHAnsi"/>
                <w:b/>
                <w:color w:val="3A455A"/>
                <w:sz w:val="30"/>
                <w:szCs w:val="30"/>
              </w:rPr>
            </w:pPr>
            <w:r w:rsidRPr="006A3D38">
              <w:rPr>
                <w:rFonts w:ascii="Century Gothic" w:hAnsi="Century Gothic" w:cstheme="minorHAnsi"/>
                <w:b/>
                <w:color w:val="3A455A"/>
                <w:sz w:val="30"/>
                <w:szCs w:val="30"/>
              </w:rPr>
              <w:lastRenderedPageBreak/>
              <w:t>PHYSICAL AND HEALTH EDUCATION</w:t>
            </w:r>
            <w:r w:rsidRPr="00B7055E">
              <w:rPr>
                <w:rFonts w:ascii="Century Gothic" w:hAnsi="Century Gothic" w:cstheme="minorHAnsi"/>
                <w:b/>
                <w:color w:val="3A455A"/>
                <w:sz w:val="30"/>
                <w:szCs w:val="30"/>
              </w:rPr>
              <w:tab/>
              <w:t xml:space="preserve">Grade </w:t>
            </w:r>
            <w:r>
              <w:rPr>
                <w:rFonts w:ascii="Century Gothic" w:hAnsi="Century Gothic" w:cstheme="minorHAnsi"/>
                <w:b/>
                <w:color w:val="3A455A"/>
                <w:sz w:val="30"/>
                <w:szCs w:val="30"/>
              </w:rPr>
              <w:t>7</w:t>
            </w:r>
          </w:p>
        </w:tc>
      </w:tr>
      <w:tr w:rsidR="009E6A13" w:rsidRPr="00B7055E" w14:paraId="4F4FB69B" w14:textId="77777777" w:rsidTr="00C154B8">
        <w:tc>
          <w:tcPr>
            <w:tcW w:w="495" w:type="pct"/>
            <w:tcBorders>
              <w:bottom w:val="single" w:sz="4" w:space="0" w:color="auto"/>
              <w:right w:val="single" w:sz="4" w:space="0" w:color="FFFFFF" w:themeColor="background1"/>
            </w:tcBorders>
            <w:shd w:val="clear" w:color="auto" w:fill="4A5F7C"/>
          </w:tcPr>
          <w:p w14:paraId="57786F0B" w14:textId="77777777" w:rsidR="009E6A13" w:rsidRPr="00B7055E" w:rsidRDefault="009E6A13" w:rsidP="00C154B8">
            <w:pPr>
              <w:spacing w:before="60" w:after="60" w:line="240" w:lineRule="exact"/>
              <w:jc w:val="center"/>
              <w:rPr>
                <w:rFonts w:ascii="Century Gothic" w:hAnsi="Century Gothic" w:cstheme="minorHAnsi"/>
                <w:b/>
                <w:color w:val="FFFFFF" w:themeColor="background1"/>
              </w:rPr>
            </w:pPr>
          </w:p>
        </w:tc>
        <w:tc>
          <w:tcPr>
            <w:tcW w:w="198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248DE00" w14:textId="77777777" w:rsidR="009E6A13" w:rsidRPr="00B7055E" w:rsidRDefault="009E6A13" w:rsidP="00C154B8">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25"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00797A26" w14:textId="77777777" w:rsidR="009E6A13" w:rsidRPr="00B7055E" w:rsidRDefault="009E6A13" w:rsidP="00C154B8">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9E6A13" w:rsidRPr="00D901BD" w14:paraId="1CB5179B" w14:textId="77777777" w:rsidTr="009E6A13">
        <w:trPr>
          <w:trHeight w:val="960"/>
        </w:trPr>
        <w:tc>
          <w:tcPr>
            <w:tcW w:w="495" w:type="pct"/>
            <w:shd w:val="clear" w:color="auto" w:fill="FEECBC"/>
          </w:tcPr>
          <w:p w14:paraId="401D37FE" w14:textId="77777777" w:rsidR="009E6A13" w:rsidRPr="00B20826" w:rsidRDefault="009E6A13" w:rsidP="00C154B8">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980" w:type="pct"/>
          </w:tcPr>
          <w:p w14:paraId="3BF9EEDB" w14:textId="77777777" w:rsidR="009E6A13" w:rsidRPr="00DA7434" w:rsidRDefault="009E6A13" w:rsidP="00C154B8"/>
        </w:tc>
        <w:tc>
          <w:tcPr>
            <w:tcW w:w="2525" w:type="pct"/>
            <w:shd w:val="clear" w:color="auto" w:fill="F2F2F2" w:themeFill="background1" w:themeFillShade="F2"/>
          </w:tcPr>
          <w:p w14:paraId="7E4D0A64" w14:textId="77777777" w:rsidR="009E6A13" w:rsidRDefault="009E6A13" w:rsidP="00C154B8">
            <w:pPr>
              <w:pStyle w:val="Tablebodybold"/>
              <w:spacing w:after="120"/>
            </w:pPr>
            <w:r>
              <w:t>We experience many changes in our lives that influence how we see ourselves and others.</w:t>
            </w:r>
          </w:p>
          <w:p w14:paraId="6C949F6D" w14:textId="77777777" w:rsidR="009E6A13" w:rsidRPr="0073769C" w:rsidRDefault="009E6A13" w:rsidP="00C154B8">
            <w:pPr>
              <w:pStyle w:val="Tablebodybold"/>
              <w:spacing w:after="120"/>
            </w:pPr>
            <w:r>
              <w:t>Learning about similarities and differences in individuals and groups influences community health.</w:t>
            </w:r>
          </w:p>
        </w:tc>
      </w:tr>
      <w:tr w:rsidR="009E6A13" w:rsidRPr="00D901BD" w14:paraId="57CD1FA8" w14:textId="77777777" w:rsidTr="00D22799">
        <w:tc>
          <w:tcPr>
            <w:tcW w:w="495" w:type="pct"/>
            <w:shd w:val="clear" w:color="auto" w:fill="FEECBC"/>
          </w:tcPr>
          <w:p w14:paraId="6A574449" w14:textId="77777777" w:rsidR="009E6A13" w:rsidRPr="00B20826" w:rsidRDefault="009E6A13" w:rsidP="00C154B8">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980" w:type="pct"/>
          </w:tcPr>
          <w:p w14:paraId="30E3A074" w14:textId="77777777" w:rsidR="009E6A13" w:rsidRPr="00D3466E" w:rsidRDefault="009E6A13" w:rsidP="00C154B8">
            <w:pPr>
              <w:pStyle w:val="Tablebodybold"/>
            </w:pPr>
          </w:p>
        </w:tc>
        <w:tc>
          <w:tcPr>
            <w:tcW w:w="2525" w:type="pct"/>
            <w:shd w:val="clear" w:color="auto" w:fill="F2F2F2" w:themeFill="background1" w:themeFillShade="F2"/>
          </w:tcPr>
          <w:p w14:paraId="278F4641" w14:textId="77777777" w:rsidR="009E6A13" w:rsidRDefault="009E6A13" w:rsidP="00C154B8">
            <w:pPr>
              <w:pStyle w:val="Tablebodybold"/>
            </w:pPr>
            <w:r>
              <w:t>Describe and assess strategies for promoting mental well-being, for self and others</w:t>
            </w:r>
          </w:p>
          <w:p w14:paraId="3E86E35C" w14:textId="3765C33C" w:rsidR="009E6A13" w:rsidRPr="0073769C" w:rsidRDefault="009E6A13" w:rsidP="00C154B8">
            <w:pPr>
              <w:pStyle w:val="Tablebodybold"/>
              <w:spacing w:after="120"/>
            </w:pPr>
            <w:r w:rsidRPr="009E6A13">
              <w:t>Explore the impact of transition and change on identities</w:t>
            </w:r>
          </w:p>
        </w:tc>
      </w:tr>
      <w:tr w:rsidR="009E6A13" w:rsidRPr="00D901BD" w14:paraId="6D19B42F" w14:textId="77777777" w:rsidTr="009E6A13">
        <w:trPr>
          <w:trHeight w:val="960"/>
        </w:trPr>
        <w:tc>
          <w:tcPr>
            <w:tcW w:w="495" w:type="pct"/>
            <w:shd w:val="clear" w:color="auto" w:fill="FFECBC"/>
          </w:tcPr>
          <w:p w14:paraId="734444B3" w14:textId="77777777" w:rsidR="009E6A13" w:rsidRPr="00B20826" w:rsidRDefault="009E6A13" w:rsidP="00C154B8">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1980" w:type="pct"/>
          </w:tcPr>
          <w:p w14:paraId="1D0C6A9C" w14:textId="77777777" w:rsidR="009E6A13" w:rsidRPr="0073769C" w:rsidRDefault="009E6A13" w:rsidP="00C154B8">
            <w:pPr>
              <w:pStyle w:val="Bullet2"/>
              <w:numPr>
                <w:ilvl w:val="0"/>
                <w:numId w:val="0"/>
              </w:numPr>
              <w:spacing w:after="120"/>
              <w:ind w:left="831" w:hanging="312"/>
            </w:pPr>
          </w:p>
        </w:tc>
        <w:tc>
          <w:tcPr>
            <w:tcW w:w="2525" w:type="pct"/>
            <w:shd w:val="clear" w:color="auto" w:fill="F2F2F2" w:themeFill="background1" w:themeFillShade="F2"/>
          </w:tcPr>
          <w:p w14:paraId="0062A596" w14:textId="77777777" w:rsidR="009E6A13" w:rsidRDefault="009E6A13" w:rsidP="00C154B8">
            <w:pPr>
              <w:pStyle w:val="Tablebodybold"/>
            </w:pPr>
            <w:r w:rsidRPr="009E6A13">
              <w:t>how to participate in different types of physical activities, including individual and dual activities, rhythmic activities, and games</w:t>
            </w:r>
          </w:p>
          <w:p w14:paraId="637726D5" w14:textId="77777777" w:rsidR="009E6A13" w:rsidRPr="0073769C" w:rsidRDefault="009E6A13" w:rsidP="00C154B8">
            <w:pPr>
              <w:pStyle w:val="Bullet"/>
              <w:spacing w:after="120"/>
            </w:pPr>
            <w:r>
              <w:t>traditional Aboriginal games</w:t>
            </w:r>
          </w:p>
        </w:tc>
      </w:tr>
    </w:tbl>
    <w:p w14:paraId="0E227280" w14:textId="77777777" w:rsidR="009E6A13" w:rsidRPr="00B2486D" w:rsidRDefault="009E6A13" w:rsidP="009E6A13">
      <w:pPr>
        <w:rPr>
          <w:sz w:val="2"/>
          <w:szCs w:val="2"/>
        </w:rPr>
      </w:pPr>
    </w:p>
    <w:p w14:paraId="246F6CA5" w14:textId="77777777" w:rsidR="009E6A13" w:rsidRDefault="009E6A13">
      <w:r>
        <w:br w:type="page"/>
      </w:r>
    </w:p>
    <w:tbl>
      <w:tblPr>
        <w:tblStyle w:val="TableGrid"/>
        <w:tblW w:w="5000" w:type="pct"/>
        <w:tblLook w:val="04A0" w:firstRow="1" w:lastRow="0" w:firstColumn="1" w:lastColumn="0" w:noHBand="0" w:noVBand="1"/>
      </w:tblPr>
      <w:tblGrid>
        <w:gridCol w:w="1808"/>
        <w:gridCol w:w="7231"/>
        <w:gridCol w:w="9221"/>
      </w:tblGrid>
      <w:tr w:rsidR="009E6A13" w:rsidRPr="00B7055E" w14:paraId="7A34C75B" w14:textId="77777777" w:rsidTr="00C154B8">
        <w:tc>
          <w:tcPr>
            <w:tcW w:w="5000" w:type="pct"/>
            <w:gridSpan w:val="3"/>
            <w:tcBorders>
              <w:top w:val="nil"/>
              <w:left w:val="nil"/>
              <w:bottom w:val="single" w:sz="4" w:space="0" w:color="auto"/>
              <w:right w:val="nil"/>
            </w:tcBorders>
            <w:shd w:val="clear" w:color="auto" w:fill="auto"/>
          </w:tcPr>
          <w:p w14:paraId="61A7B76D" w14:textId="29BEDB1D" w:rsidR="009E6A13" w:rsidRPr="00B7055E" w:rsidRDefault="009E6A13" w:rsidP="009E6A13">
            <w:pPr>
              <w:pageBreakBefore/>
              <w:tabs>
                <w:tab w:val="right" w:pos="18044"/>
              </w:tabs>
              <w:spacing w:before="40" w:after="40"/>
              <w:rPr>
                <w:rFonts w:ascii="Century Gothic" w:hAnsi="Century Gothic" w:cstheme="minorHAnsi"/>
                <w:b/>
                <w:color w:val="3A455A"/>
                <w:sz w:val="30"/>
                <w:szCs w:val="30"/>
              </w:rPr>
            </w:pPr>
            <w:r w:rsidRPr="006A3D38">
              <w:rPr>
                <w:rFonts w:ascii="Century Gothic" w:hAnsi="Century Gothic" w:cstheme="minorHAnsi"/>
                <w:b/>
                <w:color w:val="3A455A"/>
                <w:sz w:val="30"/>
                <w:szCs w:val="30"/>
              </w:rPr>
              <w:lastRenderedPageBreak/>
              <w:t>PHYSICAL AND HEALTH EDUCATION</w:t>
            </w:r>
            <w:r w:rsidRPr="00B7055E">
              <w:rPr>
                <w:rFonts w:ascii="Century Gothic" w:hAnsi="Century Gothic" w:cstheme="minorHAnsi"/>
                <w:b/>
                <w:color w:val="3A455A"/>
                <w:sz w:val="30"/>
                <w:szCs w:val="30"/>
              </w:rPr>
              <w:tab/>
              <w:t xml:space="preserve">Grade </w:t>
            </w:r>
            <w:r>
              <w:rPr>
                <w:rFonts w:ascii="Century Gothic" w:hAnsi="Century Gothic" w:cstheme="minorHAnsi"/>
                <w:b/>
                <w:color w:val="3A455A"/>
                <w:sz w:val="30"/>
                <w:szCs w:val="30"/>
              </w:rPr>
              <w:t>8</w:t>
            </w:r>
          </w:p>
        </w:tc>
      </w:tr>
      <w:tr w:rsidR="009E6A13" w:rsidRPr="00B7055E" w14:paraId="1A6B4092" w14:textId="77777777" w:rsidTr="00C154B8">
        <w:tc>
          <w:tcPr>
            <w:tcW w:w="495" w:type="pct"/>
            <w:tcBorders>
              <w:bottom w:val="single" w:sz="4" w:space="0" w:color="auto"/>
              <w:right w:val="single" w:sz="4" w:space="0" w:color="FFFFFF" w:themeColor="background1"/>
            </w:tcBorders>
            <w:shd w:val="clear" w:color="auto" w:fill="4A5F7C"/>
          </w:tcPr>
          <w:p w14:paraId="55D0EA70" w14:textId="77777777" w:rsidR="009E6A13" w:rsidRPr="00B7055E" w:rsidRDefault="009E6A13" w:rsidP="00C154B8">
            <w:pPr>
              <w:spacing w:before="60" w:after="60" w:line="240" w:lineRule="exact"/>
              <w:jc w:val="center"/>
              <w:rPr>
                <w:rFonts w:ascii="Century Gothic" w:hAnsi="Century Gothic" w:cstheme="minorHAnsi"/>
                <w:b/>
                <w:color w:val="FFFFFF" w:themeColor="background1"/>
              </w:rPr>
            </w:pPr>
          </w:p>
        </w:tc>
        <w:tc>
          <w:tcPr>
            <w:tcW w:w="198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ABEB89B" w14:textId="77777777" w:rsidR="009E6A13" w:rsidRPr="00B7055E" w:rsidRDefault="009E6A13" w:rsidP="00C154B8">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25"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11BCFE0F" w14:textId="77777777" w:rsidR="009E6A13" w:rsidRPr="00B7055E" w:rsidRDefault="009E6A13" w:rsidP="00C154B8">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9E6A13" w:rsidRPr="00D901BD" w14:paraId="47425CF2" w14:textId="77777777" w:rsidTr="00C154B8">
        <w:trPr>
          <w:trHeight w:val="410"/>
        </w:trPr>
        <w:tc>
          <w:tcPr>
            <w:tcW w:w="495" w:type="pct"/>
            <w:shd w:val="clear" w:color="auto" w:fill="FEECBC"/>
          </w:tcPr>
          <w:p w14:paraId="1F98E095" w14:textId="77777777" w:rsidR="009E6A13" w:rsidRPr="00B20826" w:rsidRDefault="009E6A13" w:rsidP="00C154B8">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980" w:type="pct"/>
          </w:tcPr>
          <w:p w14:paraId="46EC68CE" w14:textId="77777777" w:rsidR="009E6A13" w:rsidRPr="00DA7434" w:rsidRDefault="009E6A13" w:rsidP="00C154B8"/>
        </w:tc>
        <w:tc>
          <w:tcPr>
            <w:tcW w:w="2525" w:type="pct"/>
            <w:shd w:val="clear" w:color="auto" w:fill="F2F2F2" w:themeFill="background1" w:themeFillShade="F2"/>
          </w:tcPr>
          <w:p w14:paraId="45FAF2D3" w14:textId="6AB22E32" w:rsidR="009E6A13" w:rsidRPr="0073769C" w:rsidRDefault="00DE2F9F" w:rsidP="00C154B8">
            <w:pPr>
              <w:pStyle w:val="Tablebodybold"/>
              <w:spacing w:after="120"/>
            </w:pPr>
            <w:r w:rsidRPr="00DE2F9F">
              <w:t>Advocating for the health and well-being of others connects us to our community.</w:t>
            </w:r>
          </w:p>
        </w:tc>
      </w:tr>
      <w:tr w:rsidR="009E6A13" w:rsidRPr="00D901BD" w14:paraId="183A5494" w14:textId="77777777" w:rsidTr="00D22799">
        <w:tc>
          <w:tcPr>
            <w:tcW w:w="495" w:type="pct"/>
            <w:shd w:val="clear" w:color="auto" w:fill="FEECBC"/>
          </w:tcPr>
          <w:p w14:paraId="57F49704" w14:textId="77777777" w:rsidR="009E6A13" w:rsidRPr="00B20826" w:rsidRDefault="009E6A13" w:rsidP="00C154B8">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980" w:type="pct"/>
          </w:tcPr>
          <w:p w14:paraId="5D524BE5" w14:textId="77777777" w:rsidR="009E6A13" w:rsidRPr="00D3466E" w:rsidRDefault="009E6A13" w:rsidP="00C154B8">
            <w:pPr>
              <w:pStyle w:val="Tablebodybold"/>
            </w:pPr>
          </w:p>
        </w:tc>
        <w:tc>
          <w:tcPr>
            <w:tcW w:w="2525" w:type="pct"/>
            <w:shd w:val="clear" w:color="auto" w:fill="F2F2F2" w:themeFill="background1" w:themeFillShade="F2"/>
          </w:tcPr>
          <w:p w14:paraId="3C4EB03F" w14:textId="77777777" w:rsidR="00D22799" w:rsidRDefault="00D22799" w:rsidP="00D22799">
            <w:pPr>
              <w:pStyle w:val="Tablebodybold"/>
              <w:spacing w:after="120"/>
            </w:pPr>
            <w:r>
              <w:t>Describe and assess strategies for promoting mental well-being, for self and others</w:t>
            </w:r>
          </w:p>
          <w:p w14:paraId="77692842" w14:textId="31CC4597" w:rsidR="009E6A13" w:rsidRPr="0073769C" w:rsidRDefault="00D22799" w:rsidP="00D22799">
            <w:pPr>
              <w:pStyle w:val="Tablebodybold"/>
              <w:spacing w:after="120"/>
            </w:pPr>
            <w:r>
              <w:t>Explore and describe the impact of transition and change on identities</w:t>
            </w:r>
          </w:p>
        </w:tc>
      </w:tr>
      <w:tr w:rsidR="009E6A13" w:rsidRPr="00D901BD" w14:paraId="52539010" w14:textId="77777777" w:rsidTr="00C154B8">
        <w:tc>
          <w:tcPr>
            <w:tcW w:w="495" w:type="pct"/>
            <w:shd w:val="clear" w:color="auto" w:fill="FFECBC"/>
          </w:tcPr>
          <w:p w14:paraId="10CB7B20" w14:textId="77777777" w:rsidR="009E6A13" w:rsidRPr="00B20826" w:rsidRDefault="009E6A13" w:rsidP="00C154B8">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1980" w:type="pct"/>
          </w:tcPr>
          <w:p w14:paraId="693F276E" w14:textId="77777777" w:rsidR="009E6A13" w:rsidRPr="0073769C" w:rsidRDefault="009E6A13" w:rsidP="00C154B8">
            <w:pPr>
              <w:pStyle w:val="Bullet2"/>
              <w:numPr>
                <w:ilvl w:val="0"/>
                <w:numId w:val="0"/>
              </w:numPr>
              <w:spacing w:after="120"/>
              <w:ind w:left="831" w:hanging="312"/>
            </w:pPr>
          </w:p>
        </w:tc>
        <w:tc>
          <w:tcPr>
            <w:tcW w:w="2525" w:type="pct"/>
            <w:shd w:val="clear" w:color="auto" w:fill="F2F2F2" w:themeFill="background1" w:themeFillShade="F2"/>
          </w:tcPr>
          <w:p w14:paraId="36D898A1" w14:textId="77777777" w:rsidR="009E6A13" w:rsidRDefault="009E6A13" w:rsidP="00C154B8">
            <w:pPr>
              <w:pStyle w:val="Tablebodybold"/>
            </w:pPr>
            <w:r w:rsidRPr="009E6A13">
              <w:t>how to participate in different types of physical activities, including individual and dual activities, rhythmic activities, and games</w:t>
            </w:r>
          </w:p>
          <w:p w14:paraId="2E642105" w14:textId="77777777" w:rsidR="009E6A13" w:rsidRPr="0073769C" w:rsidRDefault="009E6A13" w:rsidP="00C154B8">
            <w:pPr>
              <w:pStyle w:val="Bullet"/>
              <w:spacing w:after="120"/>
            </w:pPr>
            <w:r>
              <w:t>traditional Aboriginal games</w:t>
            </w:r>
          </w:p>
        </w:tc>
      </w:tr>
    </w:tbl>
    <w:p w14:paraId="6ACA8815" w14:textId="77777777" w:rsidR="009E6A13" w:rsidRPr="00B2486D" w:rsidRDefault="009E6A13" w:rsidP="009E6A13">
      <w:pPr>
        <w:rPr>
          <w:sz w:val="2"/>
          <w:szCs w:val="2"/>
        </w:rPr>
      </w:pPr>
    </w:p>
    <w:p w14:paraId="3FB3DA1C" w14:textId="77777777" w:rsidR="00DE2F9F" w:rsidRDefault="00DE2F9F">
      <w:r>
        <w:br w:type="page"/>
      </w:r>
    </w:p>
    <w:tbl>
      <w:tblPr>
        <w:tblStyle w:val="TableGrid"/>
        <w:tblW w:w="5000" w:type="pct"/>
        <w:tblLook w:val="04A0" w:firstRow="1" w:lastRow="0" w:firstColumn="1" w:lastColumn="0" w:noHBand="0" w:noVBand="1"/>
      </w:tblPr>
      <w:tblGrid>
        <w:gridCol w:w="1807"/>
        <w:gridCol w:w="7078"/>
        <w:gridCol w:w="9375"/>
      </w:tblGrid>
      <w:tr w:rsidR="00DE2F9F" w:rsidRPr="00B7055E" w14:paraId="688B1DA4" w14:textId="77777777" w:rsidTr="00C154B8">
        <w:tc>
          <w:tcPr>
            <w:tcW w:w="5000" w:type="pct"/>
            <w:gridSpan w:val="3"/>
            <w:tcBorders>
              <w:top w:val="nil"/>
              <w:left w:val="nil"/>
              <w:bottom w:val="single" w:sz="4" w:space="0" w:color="auto"/>
              <w:right w:val="nil"/>
            </w:tcBorders>
            <w:shd w:val="clear" w:color="auto" w:fill="auto"/>
          </w:tcPr>
          <w:p w14:paraId="71C33312" w14:textId="21BB644A" w:rsidR="00DE2F9F" w:rsidRPr="00B7055E" w:rsidRDefault="00DE2F9F" w:rsidP="00DE2F9F">
            <w:pPr>
              <w:pageBreakBefore/>
              <w:tabs>
                <w:tab w:val="right" w:pos="18044"/>
              </w:tabs>
              <w:spacing w:before="40" w:after="40"/>
              <w:rPr>
                <w:rFonts w:ascii="Century Gothic" w:hAnsi="Century Gothic" w:cstheme="minorHAnsi"/>
                <w:b/>
                <w:color w:val="3A455A"/>
                <w:sz w:val="30"/>
                <w:szCs w:val="30"/>
              </w:rPr>
            </w:pPr>
            <w:r w:rsidRPr="006A3D38">
              <w:rPr>
                <w:rFonts w:ascii="Century Gothic" w:hAnsi="Century Gothic" w:cstheme="minorHAnsi"/>
                <w:b/>
                <w:color w:val="3A455A"/>
                <w:sz w:val="30"/>
                <w:szCs w:val="30"/>
              </w:rPr>
              <w:lastRenderedPageBreak/>
              <w:t>PHYSICAL AND HEALTH EDUCATION</w:t>
            </w:r>
            <w:r w:rsidRPr="00B7055E">
              <w:rPr>
                <w:rFonts w:ascii="Century Gothic" w:hAnsi="Century Gothic" w:cstheme="minorHAnsi"/>
                <w:b/>
                <w:color w:val="3A455A"/>
                <w:sz w:val="30"/>
                <w:szCs w:val="30"/>
              </w:rPr>
              <w:tab/>
              <w:t xml:space="preserve">Grade </w:t>
            </w:r>
            <w:r>
              <w:rPr>
                <w:rFonts w:ascii="Century Gothic" w:hAnsi="Century Gothic" w:cstheme="minorHAnsi"/>
                <w:b/>
                <w:color w:val="3A455A"/>
                <w:sz w:val="30"/>
                <w:szCs w:val="30"/>
              </w:rPr>
              <w:t>9</w:t>
            </w:r>
          </w:p>
        </w:tc>
      </w:tr>
      <w:tr w:rsidR="00DE2F9F" w:rsidRPr="00B7055E" w14:paraId="2F5E6985" w14:textId="77777777" w:rsidTr="00D22799">
        <w:tc>
          <w:tcPr>
            <w:tcW w:w="495" w:type="pct"/>
            <w:tcBorders>
              <w:bottom w:val="single" w:sz="4" w:space="0" w:color="auto"/>
              <w:right w:val="single" w:sz="4" w:space="0" w:color="FFFFFF" w:themeColor="background1"/>
            </w:tcBorders>
            <w:shd w:val="clear" w:color="auto" w:fill="4A5F7C"/>
          </w:tcPr>
          <w:p w14:paraId="3BFD1031" w14:textId="77777777" w:rsidR="00DE2F9F" w:rsidRPr="00B7055E" w:rsidRDefault="00DE2F9F" w:rsidP="00C154B8">
            <w:pPr>
              <w:spacing w:before="60" w:after="60" w:line="240" w:lineRule="exact"/>
              <w:jc w:val="center"/>
              <w:rPr>
                <w:rFonts w:ascii="Century Gothic" w:hAnsi="Century Gothic" w:cstheme="minorHAnsi"/>
                <w:b/>
                <w:color w:val="FFFFFF" w:themeColor="background1"/>
              </w:rPr>
            </w:pPr>
          </w:p>
        </w:tc>
        <w:tc>
          <w:tcPr>
            <w:tcW w:w="193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6630C0D" w14:textId="77777777" w:rsidR="00DE2F9F" w:rsidRPr="00B7055E" w:rsidRDefault="00DE2F9F" w:rsidP="00C154B8">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67"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0D25046" w14:textId="77777777" w:rsidR="00DE2F9F" w:rsidRPr="00B7055E" w:rsidRDefault="00DE2F9F" w:rsidP="00C154B8">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DE2F9F" w:rsidRPr="00D901BD" w14:paraId="11EC9E1A" w14:textId="77777777" w:rsidTr="00D22799">
        <w:trPr>
          <w:trHeight w:val="410"/>
        </w:trPr>
        <w:tc>
          <w:tcPr>
            <w:tcW w:w="495" w:type="pct"/>
            <w:shd w:val="clear" w:color="auto" w:fill="FEECBC"/>
          </w:tcPr>
          <w:p w14:paraId="5402CFDC" w14:textId="77777777" w:rsidR="00DE2F9F" w:rsidRPr="00B20826" w:rsidRDefault="00DE2F9F" w:rsidP="00C154B8">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938" w:type="pct"/>
          </w:tcPr>
          <w:p w14:paraId="0AECFBC6" w14:textId="77777777" w:rsidR="00DE2F9F" w:rsidRPr="00DA7434" w:rsidRDefault="00DE2F9F" w:rsidP="00C154B8"/>
        </w:tc>
        <w:tc>
          <w:tcPr>
            <w:tcW w:w="2567" w:type="pct"/>
            <w:shd w:val="clear" w:color="auto" w:fill="F2F2F2" w:themeFill="background1" w:themeFillShade="F2"/>
          </w:tcPr>
          <w:p w14:paraId="40838E08" w14:textId="77777777" w:rsidR="00DE2F9F" w:rsidRPr="0073769C" w:rsidRDefault="00DE2F9F" w:rsidP="00C154B8">
            <w:pPr>
              <w:pStyle w:val="Tablebodybold"/>
              <w:spacing w:after="120"/>
            </w:pPr>
            <w:r w:rsidRPr="00DE2F9F">
              <w:t>Advocating for the health and well-being of others connects us to our community.</w:t>
            </w:r>
          </w:p>
        </w:tc>
      </w:tr>
      <w:tr w:rsidR="00DE2F9F" w:rsidRPr="00D901BD" w14:paraId="7C6BDCC0" w14:textId="77777777" w:rsidTr="00D22799">
        <w:trPr>
          <w:trHeight w:val="698"/>
        </w:trPr>
        <w:tc>
          <w:tcPr>
            <w:tcW w:w="495" w:type="pct"/>
            <w:shd w:val="clear" w:color="auto" w:fill="FEECBC"/>
          </w:tcPr>
          <w:p w14:paraId="3D7A1314" w14:textId="77777777" w:rsidR="00DE2F9F" w:rsidRPr="00B20826" w:rsidRDefault="00DE2F9F" w:rsidP="00C154B8">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938" w:type="pct"/>
          </w:tcPr>
          <w:p w14:paraId="0F3AB29F" w14:textId="77777777" w:rsidR="00DE2F9F" w:rsidRPr="00D3466E" w:rsidRDefault="00DE2F9F" w:rsidP="00C154B8">
            <w:pPr>
              <w:pStyle w:val="Tablebodybold"/>
            </w:pPr>
          </w:p>
        </w:tc>
        <w:tc>
          <w:tcPr>
            <w:tcW w:w="2567" w:type="pct"/>
            <w:shd w:val="clear" w:color="auto" w:fill="F2F2F2" w:themeFill="background1" w:themeFillShade="F2"/>
          </w:tcPr>
          <w:p w14:paraId="3F439C54" w14:textId="77777777" w:rsidR="00DE2F9F" w:rsidRDefault="00DE2F9F" w:rsidP="00DE2F9F">
            <w:pPr>
              <w:pStyle w:val="Tablebodybold"/>
              <w:spacing w:after="120"/>
            </w:pPr>
            <w:r>
              <w:t>Analyze strategies for promoting mental well-being, for self and others</w:t>
            </w:r>
          </w:p>
          <w:p w14:paraId="59E334C2" w14:textId="1FD11ADC" w:rsidR="00DE2F9F" w:rsidRPr="0073769C" w:rsidRDefault="00DE2F9F" w:rsidP="00DE2F9F">
            <w:pPr>
              <w:pStyle w:val="Tablebodybold"/>
              <w:spacing w:after="120"/>
            </w:pPr>
            <w:r>
              <w:t>Explore and describe factors that shape personal identities, including social and cultural factors</w:t>
            </w:r>
          </w:p>
        </w:tc>
      </w:tr>
      <w:tr w:rsidR="00DE2F9F" w:rsidRPr="00D901BD" w14:paraId="5484AE76" w14:textId="77777777" w:rsidTr="00D22799">
        <w:tc>
          <w:tcPr>
            <w:tcW w:w="495" w:type="pct"/>
            <w:shd w:val="clear" w:color="auto" w:fill="FFECBC"/>
          </w:tcPr>
          <w:p w14:paraId="5100AFA1" w14:textId="77777777" w:rsidR="00DE2F9F" w:rsidRPr="00B20826" w:rsidRDefault="00DE2F9F" w:rsidP="00C154B8">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1938" w:type="pct"/>
          </w:tcPr>
          <w:p w14:paraId="225E9353" w14:textId="77777777" w:rsidR="00DE2F9F" w:rsidRPr="0073769C" w:rsidRDefault="00DE2F9F" w:rsidP="00C154B8">
            <w:pPr>
              <w:pStyle w:val="Bullet2"/>
              <w:numPr>
                <w:ilvl w:val="0"/>
                <w:numId w:val="0"/>
              </w:numPr>
              <w:spacing w:after="120"/>
              <w:ind w:left="831" w:hanging="312"/>
            </w:pPr>
          </w:p>
        </w:tc>
        <w:tc>
          <w:tcPr>
            <w:tcW w:w="2567" w:type="pct"/>
            <w:shd w:val="clear" w:color="auto" w:fill="F2F2F2" w:themeFill="background1" w:themeFillShade="F2"/>
          </w:tcPr>
          <w:p w14:paraId="214696D8" w14:textId="77777777" w:rsidR="00DE2F9F" w:rsidRDefault="00DE2F9F" w:rsidP="00C154B8">
            <w:pPr>
              <w:pStyle w:val="Tablebodybold"/>
            </w:pPr>
            <w:r w:rsidRPr="009E6A13">
              <w:t>how to participate in different types of physical activities, including individual and dual activities, rhythmic activities, and games</w:t>
            </w:r>
          </w:p>
          <w:p w14:paraId="2C159F15" w14:textId="77777777" w:rsidR="00DE2F9F" w:rsidRPr="0073769C" w:rsidRDefault="00DE2F9F" w:rsidP="00C154B8">
            <w:pPr>
              <w:pStyle w:val="Bullet"/>
              <w:spacing w:after="120"/>
            </w:pPr>
            <w:r>
              <w:t>traditional Aboriginal games</w:t>
            </w:r>
          </w:p>
        </w:tc>
      </w:tr>
    </w:tbl>
    <w:p w14:paraId="0457B984" w14:textId="77777777" w:rsidR="00DE2F9F" w:rsidRDefault="00DE2F9F" w:rsidP="009E6A13"/>
    <w:p w14:paraId="78C43E9C" w14:textId="77777777" w:rsidR="00DE2F9F" w:rsidRDefault="00DE2F9F">
      <w:r>
        <w:br w:type="page"/>
      </w:r>
    </w:p>
    <w:tbl>
      <w:tblPr>
        <w:tblStyle w:val="TableGrid"/>
        <w:tblW w:w="5000" w:type="pct"/>
        <w:tblLook w:val="04A0" w:firstRow="1" w:lastRow="0" w:firstColumn="1" w:lastColumn="0" w:noHBand="0" w:noVBand="1"/>
      </w:tblPr>
      <w:tblGrid>
        <w:gridCol w:w="1808"/>
        <w:gridCol w:w="7041"/>
        <w:gridCol w:w="9411"/>
      </w:tblGrid>
      <w:tr w:rsidR="00DE2F9F" w:rsidRPr="00B7055E" w14:paraId="74EDB1CB" w14:textId="77777777" w:rsidTr="00C154B8">
        <w:tc>
          <w:tcPr>
            <w:tcW w:w="5000" w:type="pct"/>
            <w:gridSpan w:val="3"/>
            <w:tcBorders>
              <w:top w:val="nil"/>
              <w:left w:val="nil"/>
              <w:bottom w:val="single" w:sz="4" w:space="0" w:color="auto"/>
              <w:right w:val="nil"/>
            </w:tcBorders>
            <w:shd w:val="clear" w:color="auto" w:fill="auto"/>
          </w:tcPr>
          <w:p w14:paraId="68B14D41" w14:textId="048D20CC" w:rsidR="00DE2F9F" w:rsidRPr="00B7055E" w:rsidRDefault="00DE2F9F" w:rsidP="00DE2F9F">
            <w:pPr>
              <w:pageBreakBefore/>
              <w:tabs>
                <w:tab w:val="right" w:pos="18044"/>
              </w:tabs>
              <w:spacing w:before="40" w:after="40"/>
              <w:rPr>
                <w:rFonts w:ascii="Century Gothic" w:hAnsi="Century Gothic" w:cstheme="minorHAnsi"/>
                <w:b/>
                <w:color w:val="3A455A"/>
                <w:sz w:val="30"/>
                <w:szCs w:val="30"/>
              </w:rPr>
            </w:pPr>
            <w:r w:rsidRPr="006A3D38">
              <w:rPr>
                <w:rFonts w:ascii="Century Gothic" w:hAnsi="Century Gothic" w:cstheme="minorHAnsi"/>
                <w:b/>
                <w:color w:val="3A455A"/>
                <w:sz w:val="30"/>
                <w:szCs w:val="30"/>
              </w:rPr>
              <w:lastRenderedPageBreak/>
              <w:t>PHYSICAL AND HEALTH EDUCATION</w:t>
            </w:r>
            <w:r w:rsidRPr="00B7055E">
              <w:rPr>
                <w:rFonts w:ascii="Century Gothic" w:hAnsi="Century Gothic" w:cstheme="minorHAnsi"/>
                <w:b/>
                <w:color w:val="3A455A"/>
                <w:sz w:val="30"/>
                <w:szCs w:val="30"/>
              </w:rPr>
              <w:tab/>
              <w:t xml:space="preserve">Grade </w:t>
            </w:r>
            <w:r>
              <w:rPr>
                <w:rFonts w:ascii="Century Gothic" w:hAnsi="Century Gothic" w:cstheme="minorHAnsi"/>
                <w:b/>
                <w:color w:val="3A455A"/>
                <w:sz w:val="30"/>
                <w:szCs w:val="30"/>
              </w:rPr>
              <w:t>10</w:t>
            </w:r>
          </w:p>
        </w:tc>
      </w:tr>
      <w:tr w:rsidR="00DE2F9F" w:rsidRPr="00B7055E" w14:paraId="47C2B27F" w14:textId="77777777" w:rsidTr="00DE2F9F">
        <w:tc>
          <w:tcPr>
            <w:tcW w:w="495" w:type="pct"/>
            <w:tcBorders>
              <w:bottom w:val="single" w:sz="4" w:space="0" w:color="auto"/>
              <w:right w:val="single" w:sz="4" w:space="0" w:color="FFFFFF" w:themeColor="background1"/>
            </w:tcBorders>
            <w:shd w:val="clear" w:color="auto" w:fill="4A5F7C"/>
          </w:tcPr>
          <w:p w14:paraId="5DCAAA43" w14:textId="77777777" w:rsidR="00DE2F9F" w:rsidRPr="00B7055E" w:rsidRDefault="00DE2F9F" w:rsidP="00C154B8">
            <w:pPr>
              <w:spacing w:before="60" w:after="60" w:line="240" w:lineRule="exact"/>
              <w:jc w:val="center"/>
              <w:rPr>
                <w:rFonts w:ascii="Century Gothic" w:hAnsi="Century Gothic" w:cstheme="minorHAnsi"/>
                <w:b/>
                <w:color w:val="FFFFFF" w:themeColor="background1"/>
              </w:rPr>
            </w:pPr>
          </w:p>
        </w:tc>
        <w:tc>
          <w:tcPr>
            <w:tcW w:w="192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2F2AD5F" w14:textId="77777777" w:rsidR="00DE2F9F" w:rsidRPr="00B7055E" w:rsidRDefault="00DE2F9F" w:rsidP="00C154B8">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77"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72F1F7F7" w14:textId="77777777" w:rsidR="00DE2F9F" w:rsidRPr="00B7055E" w:rsidRDefault="00DE2F9F" w:rsidP="00C154B8">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DE2F9F" w:rsidRPr="00D901BD" w14:paraId="058501C6" w14:textId="77777777" w:rsidTr="00DE2F9F">
        <w:trPr>
          <w:trHeight w:val="410"/>
        </w:trPr>
        <w:tc>
          <w:tcPr>
            <w:tcW w:w="495" w:type="pct"/>
            <w:shd w:val="clear" w:color="auto" w:fill="FEECBC"/>
          </w:tcPr>
          <w:p w14:paraId="13467E0B" w14:textId="77777777" w:rsidR="00DE2F9F" w:rsidRPr="00B20826" w:rsidRDefault="00DE2F9F" w:rsidP="00C154B8">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928" w:type="pct"/>
          </w:tcPr>
          <w:p w14:paraId="125E1F8D" w14:textId="77777777" w:rsidR="00DE2F9F" w:rsidRPr="00DA7434" w:rsidRDefault="00DE2F9F" w:rsidP="00C154B8"/>
        </w:tc>
        <w:tc>
          <w:tcPr>
            <w:tcW w:w="2577" w:type="pct"/>
            <w:shd w:val="clear" w:color="auto" w:fill="F2F2F2" w:themeFill="background1" w:themeFillShade="F2"/>
          </w:tcPr>
          <w:p w14:paraId="3FED1680" w14:textId="352FEFDA" w:rsidR="00DE2F9F" w:rsidRPr="0073769C" w:rsidRDefault="00DE2F9F" w:rsidP="00C154B8">
            <w:pPr>
              <w:pStyle w:val="Tablebodybold"/>
              <w:spacing w:after="120"/>
            </w:pPr>
          </w:p>
        </w:tc>
      </w:tr>
      <w:tr w:rsidR="00DE2F9F" w:rsidRPr="00D901BD" w14:paraId="4FEEC641" w14:textId="77777777" w:rsidTr="00DE2F9F">
        <w:trPr>
          <w:trHeight w:val="698"/>
        </w:trPr>
        <w:tc>
          <w:tcPr>
            <w:tcW w:w="495" w:type="pct"/>
            <w:shd w:val="clear" w:color="auto" w:fill="FEECBC"/>
          </w:tcPr>
          <w:p w14:paraId="5AA1B12A" w14:textId="77777777" w:rsidR="00DE2F9F" w:rsidRPr="00B20826" w:rsidRDefault="00DE2F9F" w:rsidP="00C154B8">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928" w:type="pct"/>
          </w:tcPr>
          <w:p w14:paraId="081686DB" w14:textId="77777777" w:rsidR="00DE2F9F" w:rsidRPr="00D3466E" w:rsidRDefault="00DE2F9F" w:rsidP="00C154B8">
            <w:pPr>
              <w:pStyle w:val="Tablebodybold"/>
            </w:pPr>
          </w:p>
        </w:tc>
        <w:tc>
          <w:tcPr>
            <w:tcW w:w="2577" w:type="pct"/>
            <w:shd w:val="clear" w:color="auto" w:fill="F2F2F2" w:themeFill="background1" w:themeFillShade="F2"/>
          </w:tcPr>
          <w:p w14:paraId="0CF1043A" w14:textId="77777777" w:rsidR="00DE2F9F" w:rsidRDefault="00DE2F9F" w:rsidP="00DE2F9F">
            <w:pPr>
              <w:pStyle w:val="Tablebodybold"/>
            </w:pPr>
            <w:r>
              <w:t>Evaluate and explain strategies for promoting mental well-being</w:t>
            </w:r>
          </w:p>
          <w:p w14:paraId="153BD5B4" w14:textId="77777777" w:rsidR="00DE2F9F" w:rsidRDefault="00DE2F9F" w:rsidP="00DE2F9F">
            <w:pPr>
              <w:pStyle w:val="Tablebodybold"/>
            </w:pPr>
            <w:r>
              <w:t>Explore and describe factors that shape personal identities, including social and cultural factors</w:t>
            </w:r>
          </w:p>
          <w:p w14:paraId="31882B38" w14:textId="33820972" w:rsidR="00DE2F9F" w:rsidRPr="0073769C" w:rsidRDefault="00DE2F9F" w:rsidP="00DE2F9F">
            <w:pPr>
              <w:pStyle w:val="Bullet"/>
              <w:spacing w:after="120"/>
            </w:pPr>
            <w:r>
              <w:t>What are some social and cultural factors that influence your personal identity?</w:t>
            </w:r>
          </w:p>
        </w:tc>
      </w:tr>
      <w:tr w:rsidR="00DE2F9F" w:rsidRPr="00D901BD" w14:paraId="02A34426" w14:textId="77777777" w:rsidTr="00DE2F9F">
        <w:tc>
          <w:tcPr>
            <w:tcW w:w="495" w:type="pct"/>
            <w:shd w:val="clear" w:color="auto" w:fill="FFECBC"/>
          </w:tcPr>
          <w:p w14:paraId="16388D53" w14:textId="77777777" w:rsidR="00DE2F9F" w:rsidRPr="00B20826" w:rsidRDefault="00DE2F9F" w:rsidP="00C154B8">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1928" w:type="pct"/>
          </w:tcPr>
          <w:p w14:paraId="1292573D" w14:textId="77777777" w:rsidR="00DE2F9F" w:rsidRPr="0073769C" w:rsidRDefault="00DE2F9F" w:rsidP="00C154B8">
            <w:pPr>
              <w:pStyle w:val="Bullet2"/>
              <w:numPr>
                <w:ilvl w:val="0"/>
                <w:numId w:val="0"/>
              </w:numPr>
              <w:spacing w:after="120"/>
              <w:ind w:left="831" w:hanging="312"/>
            </w:pPr>
          </w:p>
        </w:tc>
        <w:tc>
          <w:tcPr>
            <w:tcW w:w="2577" w:type="pct"/>
            <w:shd w:val="clear" w:color="auto" w:fill="F2F2F2" w:themeFill="background1" w:themeFillShade="F2"/>
          </w:tcPr>
          <w:p w14:paraId="1329677A" w14:textId="1EB136F4" w:rsidR="00DE2F9F" w:rsidRDefault="00DE2F9F" w:rsidP="00C154B8">
            <w:pPr>
              <w:pStyle w:val="Tablebodybold"/>
            </w:pPr>
            <w:r w:rsidRPr="009E6A13">
              <w:t>individual and dual activities, rhythmic activities, and games</w:t>
            </w:r>
          </w:p>
          <w:p w14:paraId="36735C28" w14:textId="77777777" w:rsidR="00DE2F9F" w:rsidRPr="0073769C" w:rsidRDefault="00DE2F9F" w:rsidP="00C154B8">
            <w:pPr>
              <w:pStyle w:val="Bullet"/>
              <w:spacing w:after="120"/>
            </w:pPr>
            <w:r>
              <w:t>traditional Aboriginal games</w:t>
            </w:r>
          </w:p>
        </w:tc>
      </w:tr>
    </w:tbl>
    <w:p w14:paraId="75919022" w14:textId="77777777" w:rsidR="00DE2F9F" w:rsidRDefault="00DE2F9F" w:rsidP="009E6A13"/>
    <w:p w14:paraId="531ECC87" w14:textId="77777777" w:rsidR="00DE2F9F" w:rsidRDefault="00DE2F9F">
      <w:r>
        <w:br w:type="page"/>
      </w:r>
    </w:p>
    <w:tbl>
      <w:tblPr>
        <w:tblStyle w:val="TableGrid"/>
        <w:tblW w:w="5000" w:type="pct"/>
        <w:tblLook w:val="04A0" w:firstRow="1" w:lastRow="0" w:firstColumn="1" w:lastColumn="0" w:noHBand="0" w:noVBand="1"/>
      </w:tblPr>
      <w:tblGrid>
        <w:gridCol w:w="1808"/>
        <w:gridCol w:w="7231"/>
        <w:gridCol w:w="9221"/>
      </w:tblGrid>
      <w:tr w:rsidR="00DE2F9F" w:rsidRPr="00B7055E" w14:paraId="133FDC6A" w14:textId="77777777" w:rsidTr="00C154B8">
        <w:tc>
          <w:tcPr>
            <w:tcW w:w="5000" w:type="pct"/>
            <w:gridSpan w:val="3"/>
            <w:tcBorders>
              <w:top w:val="nil"/>
              <w:left w:val="nil"/>
              <w:bottom w:val="single" w:sz="4" w:space="0" w:color="auto"/>
              <w:right w:val="nil"/>
            </w:tcBorders>
            <w:shd w:val="clear" w:color="auto" w:fill="auto"/>
          </w:tcPr>
          <w:p w14:paraId="5F9932D4" w14:textId="7C6B578D" w:rsidR="00DE2F9F" w:rsidRPr="00B7055E" w:rsidRDefault="00DE2F9F" w:rsidP="00DE2F9F">
            <w:pPr>
              <w:pageBreakBefore/>
              <w:tabs>
                <w:tab w:val="right" w:pos="18044"/>
              </w:tabs>
              <w:spacing w:before="40" w:after="40"/>
              <w:rPr>
                <w:rFonts w:ascii="Century Gothic" w:hAnsi="Century Gothic" w:cstheme="minorHAnsi"/>
                <w:b/>
                <w:color w:val="3A455A"/>
                <w:sz w:val="30"/>
                <w:szCs w:val="30"/>
              </w:rPr>
            </w:pPr>
            <w:r w:rsidRPr="006A3D38">
              <w:rPr>
                <w:rFonts w:ascii="Century Gothic" w:hAnsi="Century Gothic" w:cstheme="minorHAnsi"/>
                <w:b/>
                <w:color w:val="3A455A"/>
                <w:sz w:val="30"/>
                <w:szCs w:val="30"/>
              </w:rPr>
              <w:lastRenderedPageBreak/>
              <w:t>PHYSICAL AND HEALTH EDUCATION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Active Living 11</w:t>
            </w:r>
          </w:p>
        </w:tc>
      </w:tr>
      <w:tr w:rsidR="00DE2F9F" w:rsidRPr="00B7055E" w14:paraId="5412F9CC" w14:textId="77777777" w:rsidTr="00C154B8">
        <w:tc>
          <w:tcPr>
            <w:tcW w:w="495" w:type="pct"/>
            <w:tcBorders>
              <w:bottom w:val="single" w:sz="4" w:space="0" w:color="auto"/>
              <w:right w:val="single" w:sz="4" w:space="0" w:color="FFFFFF" w:themeColor="background1"/>
            </w:tcBorders>
            <w:shd w:val="clear" w:color="auto" w:fill="4A5F7C"/>
          </w:tcPr>
          <w:p w14:paraId="13F7897B" w14:textId="77777777" w:rsidR="00DE2F9F" w:rsidRPr="00B7055E" w:rsidRDefault="00DE2F9F" w:rsidP="00C154B8">
            <w:pPr>
              <w:spacing w:before="60" w:after="60" w:line="240" w:lineRule="exact"/>
              <w:jc w:val="center"/>
              <w:rPr>
                <w:rFonts w:ascii="Century Gothic" w:hAnsi="Century Gothic" w:cstheme="minorHAnsi"/>
                <w:b/>
                <w:color w:val="FFFFFF" w:themeColor="background1"/>
              </w:rPr>
            </w:pPr>
          </w:p>
        </w:tc>
        <w:tc>
          <w:tcPr>
            <w:tcW w:w="198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1A61E54A" w14:textId="77777777" w:rsidR="00DE2F9F" w:rsidRPr="00B7055E" w:rsidRDefault="00DE2F9F" w:rsidP="00C154B8">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25"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38A604CD" w14:textId="77777777" w:rsidR="00DE2F9F" w:rsidRPr="00B7055E" w:rsidRDefault="00DE2F9F" w:rsidP="00C154B8">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DE2F9F" w:rsidRPr="00D901BD" w14:paraId="0A7FE722" w14:textId="77777777" w:rsidTr="00DE2F9F">
        <w:trPr>
          <w:trHeight w:val="720"/>
        </w:trPr>
        <w:tc>
          <w:tcPr>
            <w:tcW w:w="495" w:type="pct"/>
            <w:shd w:val="clear" w:color="auto" w:fill="FEECBC"/>
          </w:tcPr>
          <w:p w14:paraId="7705F254" w14:textId="77777777" w:rsidR="00DE2F9F" w:rsidRPr="00B20826" w:rsidRDefault="00DE2F9F" w:rsidP="00C154B8">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980" w:type="pct"/>
          </w:tcPr>
          <w:p w14:paraId="3A2E7DF2" w14:textId="77777777" w:rsidR="00DE2F9F" w:rsidRPr="00DA7434" w:rsidRDefault="00DE2F9F" w:rsidP="00C154B8"/>
        </w:tc>
        <w:tc>
          <w:tcPr>
            <w:tcW w:w="2525" w:type="pct"/>
            <w:shd w:val="clear" w:color="auto" w:fill="F2F2F2" w:themeFill="background1" w:themeFillShade="F2"/>
          </w:tcPr>
          <w:p w14:paraId="24A28974" w14:textId="3D0AA7F8" w:rsidR="00DE2F9F" w:rsidRPr="0073769C" w:rsidRDefault="00DE2F9F" w:rsidP="00C154B8">
            <w:pPr>
              <w:pStyle w:val="Tablebodybold"/>
              <w:spacing w:after="120"/>
            </w:pPr>
          </w:p>
        </w:tc>
      </w:tr>
      <w:tr w:rsidR="00DE2F9F" w:rsidRPr="00D901BD" w14:paraId="6A5F06A7" w14:textId="77777777" w:rsidTr="00DE2F9F">
        <w:trPr>
          <w:trHeight w:val="720"/>
        </w:trPr>
        <w:tc>
          <w:tcPr>
            <w:tcW w:w="495" w:type="pct"/>
            <w:shd w:val="clear" w:color="auto" w:fill="FEECBC"/>
          </w:tcPr>
          <w:p w14:paraId="67D2BB79" w14:textId="77777777" w:rsidR="00DE2F9F" w:rsidRPr="00B20826" w:rsidRDefault="00DE2F9F" w:rsidP="00C154B8">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980" w:type="pct"/>
          </w:tcPr>
          <w:p w14:paraId="1A6EECAC" w14:textId="77777777" w:rsidR="00DE2F9F" w:rsidRPr="00D3466E" w:rsidRDefault="00DE2F9F" w:rsidP="00C154B8">
            <w:pPr>
              <w:pStyle w:val="Tablebodybold"/>
            </w:pPr>
          </w:p>
        </w:tc>
        <w:tc>
          <w:tcPr>
            <w:tcW w:w="2525" w:type="pct"/>
            <w:shd w:val="clear" w:color="auto" w:fill="F2F2F2" w:themeFill="background1" w:themeFillShade="F2"/>
          </w:tcPr>
          <w:p w14:paraId="6957DA4F" w14:textId="5CDAB6B9" w:rsidR="00DE2F9F" w:rsidRPr="0073769C" w:rsidRDefault="00DE2F9F" w:rsidP="00C154B8">
            <w:pPr>
              <w:pStyle w:val="Tablebodybold"/>
              <w:spacing w:after="120"/>
            </w:pPr>
          </w:p>
        </w:tc>
      </w:tr>
      <w:tr w:rsidR="00DE2F9F" w:rsidRPr="00D901BD" w14:paraId="59E6FFBE" w14:textId="77777777" w:rsidTr="00DE2F9F">
        <w:trPr>
          <w:trHeight w:val="720"/>
        </w:trPr>
        <w:tc>
          <w:tcPr>
            <w:tcW w:w="495" w:type="pct"/>
            <w:shd w:val="clear" w:color="auto" w:fill="FFECBC"/>
          </w:tcPr>
          <w:p w14:paraId="5A8F1B78" w14:textId="77777777" w:rsidR="00DE2F9F" w:rsidRPr="00B20826" w:rsidRDefault="00DE2F9F" w:rsidP="00C154B8">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1980" w:type="pct"/>
          </w:tcPr>
          <w:p w14:paraId="3F1DAC87" w14:textId="77777777" w:rsidR="00DE2F9F" w:rsidRPr="0073769C" w:rsidRDefault="00DE2F9F" w:rsidP="00C154B8">
            <w:pPr>
              <w:pStyle w:val="Bullet2"/>
              <w:numPr>
                <w:ilvl w:val="0"/>
                <w:numId w:val="0"/>
              </w:numPr>
              <w:spacing w:after="120"/>
              <w:ind w:left="831" w:hanging="312"/>
            </w:pPr>
          </w:p>
        </w:tc>
        <w:tc>
          <w:tcPr>
            <w:tcW w:w="2525" w:type="pct"/>
            <w:shd w:val="clear" w:color="auto" w:fill="F2F2F2" w:themeFill="background1" w:themeFillShade="F2"/>
          </w:tcPr>
          <w:p w14:paraId="26064738" w14:textId="4DA0CB0C" w:rsidR="00DE2F9F" w:rsidRPr="0073769C" w:rsidRDefault="00DE2F9F" w:rsidP="00DE2F9F">
            <w:pPr>
              <w:pStyle w:val="Bullet"/>
              <w:numPr>
                <w:ilvl w:val="0"/>
                <w:numId w:val="0"/>
              </w:numPr>
              <w:spacing w:after="120"/>
              <w:ind w:left="406" w:hanging="264"/>
            </w:pPr>
          </w:p>
        </w:tc>
      </w:tr>
    </w:tbl>
    <w:p w14:paraId="6FFF9828" w14:textId="77777777" w:rsidR="00DE2F9F" w:rsidRDefault="00DE2F9F" w:rsidP="009E6A13"/>
    <w:p w14:paraId="4B763564" w14:textId="77777777" w:rsidR="00DE2F9F" w:rsidRDefault="00DE2F9F">
      <w:r>
        <w:br w:type="page"/>
      </w:r>
    </w:p>
    <w:tbl>
      <w:tblPr>
        <w:tblStyle w:val="TableGrid"/>
        <w:tblW w:w="5000" w:type="pct"/>
        <w:tblLook w:val="04A0" w:firstRow="1" w:lastRow="0" w:firstColumn="1" w:lastColumn="0" w:noHBand="0" w:noVBand="1"/>
      </w:tblPr>
      <w:tblGrid>
        <w:gridCol w:w="1808"/>
        <w:gridCol w:w="7231"/>
        <w:gridCol w:w="9221"/>
      </w:tblGrid>
      <w:tr w:rsidR="00DE2F9F" w:rsidRPr="00B7055E" w14:paraId="272F2F6C" w14:textId="77777777" w:rsidTr="00C154B8">
        <w:tc>
          <w:tcPr>
            <w:tcW w:w="5000" w:type="pct"/>
            <w:gridSpan w:val="3"/>
            <w:tcBorders>
              <w:top w:val="nil"/>
              <w:left w:val="nil"/>
              <w:bottom w:val="single" w:sz="4" w:space="0" w:color="auto"/>
              <w:right w:val="nil"/>
            </w:tcBorders>
            <w:shd w:val="clear" w:color="auto" w:fill="auto"/>
          </w:tcPr>
          <w:p w14:paraId="10EB1FC9" w14:textId="5773C152" w:rsidR="00DE2F9F" w:rsidRPr="00B7055E" w:rsidRDefault="00DE2F9F" w:rsidP="00DE2F9F">
            <w:pPr>
              <w:pageBreakBefore/>
              <w:tabs>
                <w:tab w:val="right" w:pos="18044"/>
              </w:tabs>
              <w:spacing w:before="40" w:after="40"/>
              <w:rPr>
                <w:rFonts w:ascii="Century Gothic" w:hAnsi="Century Gothic" w:cstheme="minorHAnsi"/>
                <w:b/>
                <w:color w:val="3A455A"/>
                <w:sz w:val="30"/>
                <w:szCs w:val="30"/>
              </w:rPr>
            </w:pPr>
            <w:r w:rsidRPr="006A3D38">
              <w:rPr>
                <w:rFonts w:ascii="Century Gothic" w:hAnsi="Century Gothic" w:cstheme="minorHAnsi"/>
                <w:b/>
                <w:color w:val="3A455A"/>
                <w:sz w:val="30"/>
                <w:szCs w:val="30"/>
              </w:rPr>
              <w:lastRenderedPageBreak/>
              <w:t>PHYSICAL AND HEALTH EDUCATION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Fitness and Conditioning 11</w:t>
            </w:r>
          </w:p>
        </w:tc>
      </w:tr>
      <w:tr w:rsidR="00DE2F9F" w:rsidRPr="00B7055E" w14:paraId="5C2E0A34" w14:textId="77777777" w:rsidTr="00C154B8">
        <w:tc>
          <w:tcPr>
            <w:tcW w:w="495" w:type="pct"/>
            <w:tcBorders>
              <w:bottom w:val="single" w:sz="4" w:space="0" w:color="auto"/>
              <w:right w:val="single" w:sz="4" w:space="0" w:color="FFFFFF" w:themeColor="background1"/>
            </w:tcBorders>
            <w:shd w:val="clear" w:color="auto" w:fill="4A5F7C"/>
          </w:tcPr>
          <w:p w14:paraId="583B0E10" w14:textId="77777777" w:rsidR="00DE2F9F" w:rsidRPr="00B7055E" w:rsidRDefault="00DE2F9F" w:rsidP="00C154B8">
            <w:pPr>
              <w:spacing w:before="60" w:after="60" w:line="240" w:lineRule="exact"/>
              <w:jc w:val="center"/>
              <w:rPr>
                <w:rFonts w:ascii="Century Gothic" w:hAnsi="Century Gothic" w:cstheme="minorHAnsi"/>
                <w:b/>
                <w:color w:val="FFFFFF" w:themeColor="background1"/>
              </w:rPr>
            </w:pPr>
          </w:p>
        </w:tc>
        <w:tc>
          <w:tcPr>
            <w:tcW w:w="198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6C974EC1" w14:textId="77777777" w:rsidR="00DE2F9F" w:rsidRPr="00B7055E" w:rsidRDefault="00DE2F9F" w:rsidP="00C154B8">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25"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03B5453E" w14:textId="77777777" w:rsidR="00DE2F9F" w:rsidRPr="00B7055E" w:rsidRDefault="00DE2F9F" w:rsidP="00C154B8">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DE2F9F" w:rsidRPr="00D901BD" w14:paraId="21C495F4" w14:textId="77777777" w:rsidTr="00C154B8">
        <w:trPr>
          <w:trHeight w:val="720"/>
        </w:trPr>
        <w:tc>
          <w:tcPr>
            <w:tcW w:w="495" w:type="pct"/>
            <w:shd w:val="clear" w:color="auto" w:fill="FEECBC"/>
          </w:tcPr>
          <w:p w14:paraId="6D4A4CF2" w14:textId="77777777" w:rsidR="00DE2F9F" w:rsidRPr="00B20826" w:rsidRDefault="00DE2F9F" w:rsidP="00C154B8">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980" w:type="pct"/>
          </w:tcPr>
          <w:p w14:paraId="5676DADF" w14:textId="77777777" w:rsidR="00DE2F9F" w:rsidRPr="00DA7434" w:rsidRDefault="00DE2F9F" w:rsidP="00C154B8"/>
        </w:tc>
        <w:tc>
          <w:tcPr>
            <w:tcW w:w="2525" w:type="pct"/>
            <w:shd w:val="clear" w:color="auto" w:fill="F2F2F2" w:themeFill="background1" w:themeFillShade="F2"/>
          </w:tcPr>
          <w:p w14:paraId="28B779B3" w14:textId="77777777" w:rsidR="00DE2F9F" w:rsidRPr="0073769C" w:rsidRDefault="00DE2F9F" w:rsidP="00C154B8">
            <w:pPr>
              <w:pStyle w:val="Tablebodybold"/>
              <w:spacing w:after="120"/>
            </w:pPr>
          </w:p>
        </w:tc>
      </w:tr>
      <w:tr w:rsidR="00DE2F9F" w:rsidRPr="00D901BD" w14:paraId="2BD70345" w14:textId="77777777" w:rsidTr="00C154B8">
        <w:trPr>
          <w:trHeight w:val="720"/>
        </w:trPr>
        <w:tc>
          <w:tcPr>
            <w:tcW w:w="495" w:type="pct"/>
            <w:shd w:val="clear" w:color="auto" w:fill="FEECBC"/>
          </w:tcPr>
          <w:p w14:paraId="0DB987E3" w14:textId="77777777" w:rsidR="00DE2F9F" w:rsidRPr="00B20826" w:rsidRDefault="00DE2F9F" w:rsidP="00C154B8">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980" w:type="pct"/>
          </w:tcPr>
          <w:p w14:paraId="219EC591" w14:textId="77777777" w:rsidR="00DE2F9F" w:rsidRPr="00D3466E" w:rsidRDefault="00DE2F9F" w:rsidP="00C154B8">
            <w:pPr>
              <w:pStyle w:val="Tablebodybold"/>
            </w:pPr>
          </w:p>
        </w:tc>
        <w:tc>
          <w:tcPr>
            <w:tcW w:w="2525" w:type="pct"/>
            <w:shd w:val="clear" w:color="auto" w:fill="F2F2F2" w:themeFill="background1" w:themeFillShade="F2"/>
          </w:tcPr>
          <w:p w14:paraId="630E04B2" w14:textId="77777777" w:rsidR="00DE2F9F" w:rsidRPr="0073769C" w:rsidRDefault="00DE2F9F" w:rsidP="00C154B8">
            <w:pPr>
              <w:pStyle w:val="Tablebodybold"/>
              <w:spacing w:after="120"/>
            </w:pPr>
          </w:p>
        </w:tc>
      </w:tr>
      <w:tr w:rsidR="00DE2F9F" w:rsidRPr="00D901BD" w14:paraId="19C8E6EE" w14:textId="77777777" w:rsidTr="00C154B8">
        <w:trPr>
          <w:trHeight w:val="720"/>
        </w:trPr>
        <w:tc>
          <w:tcPr>
            <w:tcW w:w="495" w:type="pct"/>
            <w:shd w:val="clear" w:color="auto" w:fill="FFECBC"/>
          </w:tcPr>
          <w:p w14:paraId="72A54967" w14:textId="77777777" w:rsidR="00DE2F9F" w:rsidRPr="00B20826" w:rsidRDefault="00DE2F9F" w:rsidP="00C154B8">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1980" w:type="pct"/>
          </w:tcPr>
          <w:p w14:paraId="49FDDE5E" w14:textId="77777777" w:rsidR="00DE2F9F" w:rsidRPr="0073769C" w:rsidRDefault="00DE2F9F" w:rsidP="00C154B8">
            <w:pPr>
              <w:pStyle w:val="Bullet2"/>
              <w:numPr>
                <w:ilvl w:val="0"/>
                <w:numId w:val="0"/>
              </w:numPr>
              <w:spacing w:after="120"/>
              <w:ind w:left="831" w:hanging="312"/>
            </w:pPr>
          </w:p>
        </w:tc>
        <w:tc>
          <w:tcPr>
            <w:tcW w:w="2525" w:type="pct"/>
            <w:shd w:val="clear" w:color="auto" w:fill="F2F2F2" w:themeFill="background1" w:themeFillShade="F2"/>
          </w:tcPr>
          <w:p w14:paraId="2B488FFF" w14:textId="77777777" w:rsidR="00DE2F9F" w:rsidRPr="0073769C" w:rsidRDefault="00DE2F9F" w:rsidP="00C154B8">
            <w:pPr>
              <w:pStyle w:val="Bullet"/>
              <w:numPr>
                <w:ilvl w:val="0"/>
                <w:numId w:val="0"/>
              </w:numPr>
              <w:spacing w:after="120"/>
              <w:ind w:left="406" w:hanging="264"/>
            </w:pPr>
          </w:p>
        </w:tc>
      </w:tr>
    </w:tbl>
    <w:p w14:paraId="066FA2BB" w14:textId="77777777" w:rsidR="00DE2F9F" w:rsidRDefault="00DE2F9F" w:rsidP="009E6A13"/>
    <w:p w14:paraId="59F17C93" w14:textId="77777777" w:rsidR="00DE2F9F" w:rsidRDefault="00DE2F9F">
      <w:r>
        <w:br w:type="page"/>
      </w:r>
    </w:p>
    <w:tbl>
      <w:tblPr>
        <w:tblStyle w:val="TableGrid"/>
        <w:tblW w:w="5000" w:type="pct"/>
        <w:tblLook w:val="04A0" w:firstRow="1" w:lastRow="0" w:firstColumn="1" w:lastColumn="0" w:noHBand="0" w:noVBand="1"/>
      </w:tblPr>
      <w:tblGrid>
        <w:gridCol w:w="1807"/>
        <w:gridCol w:w="7560"/>
        <w:gridCol w:w="8893"/>
      </w:tblGrid>
      <w:tr w:rsidR="00DE2F9F" w:rsidRPr="00B7055E" w14:paraId="11CC587D" w14:textId="77777777" w:rsidTr="00C154B8">
        <w:tc>
          <w:tcPr>
            <w:tcW w:w="5000" w:type="pct"/>
            <w:gridSpan w:val="3"/>
            <w:tcBorders>
              <w:top w:val="nil"/>
              <w:left w:val="nil"/>
              <w:bottom w:val="single" w:sz="4" w:space="0" w:color="auto"/>
              <w:right w:val="nil"/>
            </w:tcBorders>
            <w:shd w:val="clear" w:color="auto" w:fill="auto"/>
          </w:tcPr>
          <w:p w14:paraId="2044FDE1" w14:textId="6716D0B0" w:rsidR="00DE2F9F" w:rsidRPr="00B7055E" w:rsidRDefault="00DE2F9F" w:rsidP="007517BB">
            <w:pPr>
              <w:pageBreakBefore/>
              <w:tabs>
                <w:tab w:val="right" w:pos="18044"/>
              </w:tabs>
              <w:spacing w:before="40" w:after="40"/>
              <w:rPr>
                <w:rFonts w:ascii="Century Gothic" w:hAnsi="Century Gothic" w:cstheme="minorHAnsi"/>
                <w:b/>
                <w:color w:val="3A455A"/>
                <w:sz w:val="30"/>
                <w:szCs w:val="30"/>
              </w:rPr>
            </w:pPr>
            <w:r w:rsidRPr="006A3D38">
              <w:rPr>
                <w:rFonts w:ascii="Century Gothic" w:hAnsi="Century Gothic" w:cstheme="minorHAnsi"/>
                <w:b/>
                <w:color w:val="3A455A"/>
                <w:sz w:val="30"/>
                <w:szCs w:val="30"/>
              </w:rPr>
              <w:lastRenderedPageBreak/>
              <w:t>PHYSICAL AND HEALTH EDUCATION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Outdoor Education</w:t>
            </w:r>
            <w:r w:rsidRPr="00B7055E">
              <w:rPr>
                <w:rFonts w:ascii="Century Gothic" w:hAnsi="Century Gothic" w:cstheme="minorHAnsi"/>
                <w:b/>
                <w:color w:val="3A455A"/>
                <w:sz w:val="30"/>
                <w:szCs w:val="30"/>
              </w:rPr>
              <w:t xml:space="preserve"> </w:t>
            </w:r>
            <w:r>
              <w:rPr>
                <w:rFonts w:ascii="Century Gothic" w:hAnsi="Century Gothic" w:cstheme="minorHAnsi"/>
                <w:b/>
                <w:color w:val="3A455A"/>
                <w:sz w:val="30"/>
                <w:szCs w:val="30"/>
              </w:rPr>
              <w:t>1</w:t>
            </w:r>
            <w:r w:rsidR="007517BB">
              <w:rPr>
                <w:rFonts w:ascii="Century Gothic" w:hAnsi="Century Gothic" w:cstheme="minorHAnsi"/>
                <w:b/>
                <w:color w:val="3A455A"/>
                <w:sz w:val="30"/>
                <w:szCs w:val="30"/>
              </w:rPr>
              <w:t>1</w:t>
            </w:r>
          </w:p>
        </w:tc>
      </w:tr>
      <w:tr w:rsidR="00DE2F9F" w:rsidRPr="00B7055E" w14:paraId="223724A3" w14:textId="77777777" w:rsidTr="007517BB">
        <w:tc>
          <w:tcPr>
            <w:tcW w:w="495" w:type="pct"/>
            <w:tcBorders>
              <w:bottom w:val="single" w:sz="4" w:space="0" w:color="auto"/>
              <w:right w:val="single" w:sz="4" w:space="0" w:color="FFFFFF" w:themeColor="background1"/>
            </w:tcBorders>
            <w:shd w:val="clear" w:color="auto" w:fill="4A5F7C"/>
          </w:tcPr>
          <w:p w14:paraId="676B6C47" w14:textId="77777777" w:rsidR="00DE2F9F" w:rsidRPr="00B7055E" w:rsidRDefault="00DE2F9F" w:rsidP="00C154B8">
            <w:pPr>
              <w:spacing w:before="60" w:after="60" w:line="240" w:lineRule="exact"/>
              <w:jc w:val="center"/>
              <w:rPr>
                <w:rFonts w:ascii="Century Gothic" w:hAnsi="Century Gothic" w:cstheme="minorHAnsi"/>
                <w:b/>
                <w:color w:val="FFFFFF" w:themeColor="background1"/>
              </w:rPr>
            </w:pPr>
          </w:p>
        </w:tc>
        <w:tc>
          <w:tcPr>
            <w:tcW w:w="207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1F25DAD4" w14:textId="77777777" w:rsidR="00DE2F9F" w:rsidRPr="00B7055E" w:rsidRDefault="00DE2F9F" w:rsidP="00C154B8">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35"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0A48B43C" w14:textId="77777777" w:rsidR="00DE2F9F" w:rsidRPr="00B7055E" w:rsidRDefault="00DE2F9F" w:rsidP="00C154B8">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DE2F9F" w:rsidRPr="00D901BD" w14:paraId="63684D7D" w14:textId="77777777" w:rsidTr="007517BB">
        <w:trPr>
          <w:trHeight w:val="410"/>
        </w:trPr>
        <w:tc>
          <w:tcPr>
            <w:tcW w:w="495" w:type="pct"/>
            <w:shd w:val="clear" w:color="auto" w:fill="FEECBC"/>
          </w:tcPr>
          <w:p w14:paraId="38853597" w14:textId="77777777" w:rsidR="00DE2F9F" w:rsidRPr="00B20826" w:rsidRDefault="00DE2F9F" w:rsidP="00C154B8">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70" w:type="pct"/>
          </w:tcPr>
          <w:p w14:paraId="6965BA6B" w14:textId="77777777" w:rsidR="00DE2F9F" w:rsidRPr="00DA7434" w:rsidRDefault="00DE2F9F" w:rsidP="00C154B8"/>
        </w:tc>
        <w:tc>
          <w:tcPr>
            <w:tcW w:w="2435" w:type="pct"/>
            <w:shd w:val="clear" w:color="auto" w:fill="F2F2F2" w:themeFill="background1" w:themeFillShade="F2"/>
          </w:tcPr>
          <w:p w14:paraId="7EAD8F88" w14:textId="3CC3BAAE" w:rsidR="00DE2F9F" w:rsidRPr="0073769C" w:rsidRDefault="007517BB" w:rsidP="00C154B8">
            <w:pPr>
              <w:pStyle w:val="Tablebodybold"/>
              <w:spacing w:after="120"/>
            </w:pPr>
            <w:r w:rsidRPr="007517BB">
              <w:t>Spending time outdoors allows us to develop an understanding of the natural environment and ourselves.</w:t>
            </w:r>
          </w:p>
        </w:tc>
      </w:tr>
      <w:tr w:rsidR="00DE2F9F" w:rsidRPr="00D901BD" w14:paraId="3E1ABCCF" w14:textId="77777777" w:rsidTr="007517BB">
        <w:trPr>
          <w:trHeight w:val="698"/>
        </w:trPr>
        <w:tc>
          <w:tcPr>
            <w:tcW w:w="495" w:type="pct"/>
            <w:shd w:val="clear" w:color="auto" w:fill="FEECBC"/>
          </w:tcPr>
          <w:p w14:paraId="3371A2A1" w14:textId="77777777" w:rsidR="00DE2F9F" w:rsidRPr="00B20826" w:rsidRDefault="00DE2F9F" w:rsidP="00C154B8">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70" w:type="pct"/>
          </w:tcPr>
          <w:p w14:paraId="2978DBBF" w14:textId="77777777" w:rsidR="00DE2F9F" w:rsidRPr="00D3466E" w:rsidRDefault="00DE2F9F" w:rsidP="00C154B8">
            <w:pPr>
              <w:pStyle w:val="Tablebodybold"/>
            </w:pPr>
          </w:p>
        </w:tc>
        <w:tc>
          <w:tcPr>
            <w:tcW w:w="2435" w:type="pct"/>
            <w:shd w:val="clear" w:color="auto" w:fill="F2F2F2" w:themeFill="background1" w:themeFillShade="F2"/>
          </w:tcPr>
          <w:p w14:paraId="2CDB08B9" w14:textId="77777777" w:rsidR="007517BB" w:rsidRDefault="007517BB" w:rsidP="007517BB">
            <w:pPr>
              <w:pStyle w:val="Tablebodybold"/>
            </w:pPr>
            <w:r>
              <w:t>Plan and implement ways to reduce potential impacts of outdoor activities on the local environment</w:t>
            </w:r>
          </w:p>
          <w:p w14:paraId="69EA6DC8" w14:textId="77777777" w:rsidR="007517BB" w:rsidRDefault="007517BB" w:rsidP="007517BB">
            <w:pPr>
              <w:pStyle w:val="Tablebodybold"/>
            </w:pPr>
            <w:r>
              <w:t>Demonstrate awareness of cultural and place-based sensitivities regarding the use of outdoor locations</w:t>
            </w:r>
          </w:p>
          <w:p w14:paraId="432A0551" w14:textId="618283EC" w:rsidR="00DE2F9F" w:rsidRPr="0073769C" w:rsidRDefault="007517BB" w:rsidP="007517BB">
            <w:pPr>
              <w:pStyle w:val="Bullet"/>
              <w:spacing w:after="120"/>
            </w:pPr>
            <w:r>
              <w:t>recognition and use of First Peoples territories; use of public land, private land, parks; land stewardship</w:t>
            </w:r>
          </w:p>
        </w:tc>
      </w:tr>
      <w:tr w:rsidR="00DE2F9F" w:rsidRPr="00D901BD" w14:paraId="1CCBF4C2" w14:textId="77777777" w:rsidTr="007517BB">
        <w:tc>
          <w:tcPr>
            <w:tcW w:w="495" w:type="pct"/>
            <w:shd w:val="clear" w:color="auto" w:fill="FFECBC"/>
          </w:tcPr>
          <w:p w14:paraId="22CA1683" w14:textId="77777777" w:rsidR="00DE2F9F" w:rsidRPr="00B20826" w:rsidRDefault="00DE2F9F" w:rsidP="00C154B8">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70" w:type="pct"/>
          </w:tcPr>
          <w:p w14:paraId="3DCE53BE" w14:textId="6B95F114" w:rsidR="00DE2F9F" w:rsidRPr="0073769C" w:rsidRDefault="007517BB" w:rsidP="007517BB">
            <w:pPr>
              <w:pStyle w:val="Tablebodybold"/>
              <w:spacing w:after="120"/>
            </w:pPr>
            <w:r w:rsidRPr="007517BB">
              <w:t>First Peoples traditional practices and ecological knowledge related to activities in the local environment</w:t>
            </w:r>
          </w:p>
        </w:tc>
        <w:tc>
          <w:tcPr>
            <w:tcW w:w="2435" w:type="pct"/>
            <w:shd w:val="clear" w:color="auto" w:fill="F2F2F2" w:themeFill="background1" w:themeFillShade="F2"/>
          </w:tcPr>
          <w:p w14:paraId="5F500B3C" w14:textId="42F90EB5" w:rsidR="00DE2F9F" w:rsidRPr="0073769C" w:rsidRDefault="007517BB" w:rsidP="007517BB">
            <w:pPr>
              <w:pStyle w:val="Tablebodybold"/>
            </w:pPr>
            <w:r w:rsidRPr="007517BB">
              <w:t>the role of environmental awareness and stewardship in outdoor recreation and conservation</w:t>
            </w:r>
          </w:p>
        </w:tc>
      </w:tr>
    </w:tbl>
    <w:p w14:paraId="240EB4BA" w14:textId="77777777" w:rsidR="007517BB" w:rsidRDefault="007517BB" w:rsidP="009E6A13"/>
    <w:p w14:paraId="7A659B78" w14:textId="77777777" w:rsidR="007517BB" w:rsidRDefault="007517BB">
      <w:r>
        <w:br w:type="page"/>
      </w:r>
    </w:p>
    <w:tbl>
      <w:tblPr>
        <w:tblStyle w:val="TableGrid"/>
        <w:tblW w:w="5000" w:type="pct"/>
        <w:tblLook w:val="04A0" w:firstRow="1" w:lastRow="0" w:firstColumn="1" w:lastColumn="0" w:noHBand="0" w:noVBand="1"/>
      </w:tblPr>
      <w:tblGrid>
        <w:gridCol w:w="1808"/>
        <w:gridCol w:w="7231"/>
        <w:gridCol w:w="9221"/>
      </w:tblGrid>
      <w:tr w:rsidR="007517BB" w:rsidRPr="00B7055E" w14:paraId="500F8F6D" w14:textId="77777777" w:rsidTr="00C154B8">
        <w:tc>
          <w:tcPr>
            <w:tcW w:w="5000" w:type="pct"/>
            <w:gridSpan w:val="3"/>
            <w:tcBorders>
              <w:top w:val="nil"/>
              <w:left w:val="nil"/>
              <w:bottom w:val="single" w:sz="4" w:space="0" w:color="auto"/>
              <w:right w:val="nil"/>
            </w:tcBorders>
            <w:shd w:val="clear" w:color="auto" w:fill="auto"/>
          </w:tcPr>
          <w:p w14:paraId="270A4541" w14:textId="523B50C6" w:rsidR="007517BB" w:rsidRPr="00B7055E" w:rsidRDefault="007517BB" w:rsidP="007517BB">
            <w:pPr>
              <w:pageBreakBefore/>
              <w:tabs>
                <w:tab w:val="right" w:pos="18044"/>
              </w:tabs>
              <w:spacing w:before="40" w:after="40"/>
              <w:rPr>
                <w:rFonts w:ascii="Century Gothic" w:hAnsi="Century Gothic" w:cstheme="minorHAnsi"/>
                <w:b/>
                <w:color w:val="3A455A"/>
                <w:sz w:val="30"/>
                <w:szCs w:val="30"/>
              </w:rPr>
            </w:pPr>
            <w:r w:rsidRPr="006A3D38">
              <w:rPr>
                <w:rFonts w:ascii="Century Gothic" w:hAnsi="Century Gothic" w:cstheme="minorHAnsi"/>
                <w:b/>
                <w:color w:val="3A455A"/>
                <w:sz w:val="30"/>
                <w:szCs w:val="30"/>
              </w:rPr>
              <w:lastRenderedPageBreak/>
              <w:t>PHYSICAL AND HEALTH EDUCATION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Active Living 12</w:t>
            </w:r>
          </w:p>
        </w:tc>
      </w:tr>
      <w:tr w:rsidR="007517BB" w:rsidRPr="00B7055E" w14:paraId="4C8D6407" w14:textId="77777777" w:rsidTr="00C154B8">
        <w:tc>
          <w:tcPr>
            <w:tcW w:w="495" w:type="pct"/>
            <w:tcBorders>
              <w:bottom w:val="single" w:sz="4" w:space="0" w:color="auto"/>
              <w:right w:val="single" w:sz="4" w:space="0" w:color="FFFFFF" w:themeColor="background1"/>
            </w:tcBorders>
            <w:shd w:val="clear" w:color="auto" w:fill="4A5F7C"/>
          </w:tcPr>
          <w:p w14:paraId="7FFE2701" w14:textId="77777777" w:rsidR="007517BB" w:rsidRPr="00B7055E" w:rsidRDefault="007517BB" w:rsidP="00C154B8">
            <w:pPr>
              <w:spacing w:before="60" w:after="60" w:line="240" w:lineRule="exact"/>
              <w:jc w:val="center"/>
              <w:rPr>
                <w:rFonts w:ascii="Century Gothic" w:hAnsi="Century Gothic" w:cstheme="minorHAnsi"/>
                <w:b/>
                <w:color w:val="FFFFFF" w:themeColor="background1"/>
              </w:rPr>
            </w:pPr>
          </w:p>
        </w:tc>
        <w:tc>
          <w:tcPr>
            <w:tcW w:w="198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542B4C78" w14:textId="77777777" w:rsidR="007517BB" w:rsidRPr="00B7055E" w:rsidRDefault="007517BB" w:rsidP="00C154B8">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25"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1C218238" w14:textId="77777777" w:rsidR="007517BB" w:rsidRPr="00B7055E" w:rsidRDefault="007517BB" w:rsidP="00C154B8">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7517BB" w:rsidRPr="00D901BD" w14:paraId="198C07D0" w14:textId="77777777" w:rsidTr="00C154B8">
        <w:trPr>
          <w:trHeight w:val="720"/>
        </w:trPr>
        <w:tc>
          <w:tcPr>
            <w:tcW w:w="495" w:type="pct"/>
            <w:shd w:val="clear" w:color="auto" w:fill="FEECBC"/>
          </w:tcPr>
          <w:p w14:paraId="67433788" w14:textId="77777777" w:rsidR="007517BB" w:rsidRPr="00B20826" w:rsidRDefault="007517BB" w:rsidP="00C154B8">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980" w:type="pct"/>
          </w:tcPr>
          <w:p w14:paraId="18B65831" w14:textId="77777777" w:rsidR="007517BB" w:rsidRPr="00DA7434" w:rsidRDefault="007517BB" w:rsidP="00C154B8"/>
        </w:tc>
        <w:tc>
          <w:tcPr>
            <w:tcW w:w="2525" w:type="pct"/>
            <w:shd w:val="clear" w:color="auto" w:fill="F2F2F2" w:themeFill="background1" w:themeFillShade="F2"/>
          </w:tcPr>
          <w:p w14:paraId="266205FA" w14:textId="77777777" w:rsidR="007517BB" w:rsidRPr="0073769C" w:rsidRDefault="007517BB" w:rsidP="00C154B8">
            <w:pPr>
              <w:pStyle w:val="Tablebodybold"/>
              <w:spacing w:after="120"/>
            </w:pPr>
          </w:p>
        </w:tc>
      </w:tr>
      <w:tr w:rsidR="007517BB" w:rsidRPr="00D901BD" w14:paraId="50248A5E" w14:textId="77777777" w:rsidTr="00C154B8">
        <w:trPr>
          <w:trHeight w:val="720"/>
        </w:trPr>
        <w:tc>
          <w:tcPr>
            <w:tcW w:w="495" w:type="pct"/>
            <w:shd w:val="clear" w:color="auto" w:fill="FEECBC"/>
          </w:tcPr>
          <w:p w14:paraId="2C146EAF" w14:textId="77777777" w:rsidR="007517BB" w:rsidRPr="00B20826" w:rsidRDefault="007517BB" w:rsidP="00C154B8">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980" w:type="pct"/>
          </w:tcPr>
          <w:p w14:paraId="26E70B4A" w14:textId="77777777" w:rsidR="007517BB" w:rsidRPr="00D3466E" w:rsidRDefault="007517BB" w:rsidP="00C154B8">
            <w:pPr>
              <w:pStyle w:val="Tablebodybold"/>
            </w:pPr>
          </w:p>
        </w:tc>
        <w:tc>
          <w:tcPr>
            <w:tcW w:w="2525" w:type="pct"/>
            <w:shd w:val="clear" w:color="auto" w:fill="F2F2F2" w:themeFill="background1" w:themeFillShade="F2"/>
          </w:tcPr>
          <w:p w14:paraId="08A8D5F3" w14:textId="77777777" w:rsidR="007517BB" w:rsidRPr="0073769C" w:rsidRDefault="007517BB" w:rsidP="00C154B8">
            <w:pPr>
              <w:pStyle w:val="Tablebodybold"/>
              <w:spacing w:after="120"/>
            </w:pPr>
          </w:p>
        </w:tc>
      </w:tr>
      <w:tr w:rsidR="007517BB" w:rsidRPr="00D901BD" w14:paraId="1121D776" w14:textId="77777777" w:rsidTr="00C154B8">
        <w:trPr>
          <w:trHeight w:val="720"/>
        </w:trPr>
        <w:tc>
          <w:tcPr>
            <w:tcW w:w="495" w:type="pct"/>
            <w:shd w:val="clear" w:color="auto" w:fill="FFECBC"/>
          </w:tcPr>
          <w:p w14:paraId="24DD0FBE" w14:textId="77777777" w:rsidR="007517BB" w:rsidRPr="00B20826" w:rsidRDefault="007517BB" w:rsidP="00C154B8">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1980" w:type="pct"/>
          </w:tcPr>
          <w:p w14:paraId="4FB1AC76" w14:textId="77777777" w:rsidR="007517BB" w:rsidRPr="0073769C" w:rsidRDefault="007517BB" w:rsidP="00C154B8">
            <w:pPr>
              <w:pStyle w:val="Bullet2"/>
              <w:numPr>
                <w:ilvl w:val="0"/>
                <w:numId w:val="0"/>
              </w:numPr>
              <w:spacing w:after="120"/>
              <w:ind w:left="831" w:hanging="312"/>
            </w:pPr>
          </w:p>
        </w:tc>
        <w:tc>
          <w:tcPr>
            <w:tcW w:w="2525" w:type="pct"/>
            <w:shd w:val="clear" w:color="auto" w:fill="F2F2F2" w:themeFill="background1" w:themeFillShade="F2"/>
          </w:tcPr>
          <w:p w14:paraId="6E320CCC" w14:textId="77777777" w:rsidR="007517BB" w:rsidRPr="0073769C" w:rsidRDefault="007517BB" w:rsidP="00C154B8">
            <w:pPr>
              <w:pStyle w:val="Bullet"/>
              <w:numPr>
                <w:ilvl w:val="0"/>
                <w:numId w:val="0"/>
              </w:numPr>
              <w:spacing w:after="120"/>
              <w:ind w:left="406" w:hanging="264"/>
            </w:pPr>
          </w:p>
        </w:tc>
      </w:tr>
    </w:tbl>
    <w:p w14:paraId="19EA78D7" w14:textId="77777777" w:rsidR="007517BB" w:rsidRDefault="007517BB" w:rsidP="009E6A13"/>
    <w:p w14:paraId="24A45329" w14:textId="77777777" w:rsidR="007517BB" w:rsidRDefault="007517BB">
      <w:r>
        <w:br w:type="page"/>
      </w:r>
    </w:p>
    <w:tbl>
      <w:tblPr>
        <w:tblStyle w:val="TableGrid"/>
        <w:tblW w:w="5000" w:type="pct"/>
        <w:tblLook w:val="04A0" w:firstRow="1" w:lastRow="0" w:firstColumn="1" w:lastColumn="0" w:noHBand="0" w:noVBand="1"/>
      </w:tblPr>
      <w:tblGrid>
        <w:gridCol w:w="1808"/>
        <w:gridCol w:w="7231"/>
        <w:gridCol w:w="9221"/>
      </w:tblGrid>
      <w:tr w:rsidR="007517BB" w:rsidRPr="00B7055E" w14:paraId="429A16CD" w14:textId="77777777" w:rsidTr="00C154B8">
        <w:tc>
          <w:tcPr>
            <w:tcW w:w="5000" w:type="pct"/>
            <w:gridSpan w:val="3"/>
            <w:tcBorders>
              <w:top w:val="nil"/>
              <w:left w:val="nil"/>
              <w:bottom w:val="single" w:sz="4" w:space="0" w:color="auto"/>
              <w:right w:val="nil"/>
            </w:tcBorders>
            <w:shd w:val="clear" w:color="auto" w:fill="auto"/>
          </w:tcPr>
          <w:p w14:paraId="4F170EA8" w14:textId="36B361D0" w:rsidR="007517BB" w:rsidRPr="00B7055E" w:rsidRDefault="007517BB" w:rsidP="007517BB">
            <w:pPr>
              <w:pageBreakBefore/>
              <w:tabs>
                <w:tab w:val="right" w:pos="18044"/>
              </w:tabs>
              <w:spacing w:before="40" w:after="40"/>
              <w:rPr>
                <w:rFonts w:ascii="Century Gothic" w:hAnsi="Century Gothic" w:cstheme="minorHAnsi"/>
                <w:b/>
                <w:color w:val="3A455A"/>
                <w:sz w:val="30"/>
                <w:szCs w:val="30"/>
              </w:rPr>
            </w:pPr>
            <w:r w:rsidRPr="006A3D38">
              <w:rPr>
                <w:rFonts w:ascii="Century Gothic" w:hAnsi="Century Gothic" w:cstheme="minorHAnsi"/>
                <w:b/>
                <w:color w:val="3A455A"/>
                <w:sz w:val="30"/>
                <w:szCs w:val="30"/>
              </w:rPr>
              <w:lastRenderedPageBreak/>
              <w:t>PHYSICAL AND HEALTH EDUCATION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Fitness and Conditioning 12</w:t>
            </w:r>
          </w:p>
        </w:tc>
      </w:tr>
      <w:tr w:rsidR="007517BB" w:rsidRPr="00B7055E" w14:paraId="5C3F74DE" w14:textId="77777777" w:rsidTr="00C154B8">
        <w:tc>
          <w:tcPr>
            <w:tcW w:w="495" w:type="pct"/>
            <w:tcBorders>
              <w:bottom w:val="single" w:sz="4" w:space="0" w:color="auto"/>
              <w:right w:val="single" w:sz="4" w:space="0" w:color="FFFFFF" w:themeColor="background1"/>
            </w:tcBorders>
            <w:shd w:val="clear" w:color="auto" w:fill="4A5F7C"/>
          </w:tcPr>
          <w:p w14:paraId="2C699329" w14:textId="77777777" w:rsidR="007517BB" w:rsidRPr="00B7055E" w:rsidRDefault="007517BB" w:rsidP="00C154B8">
            <w:pPr>
              <w:spacing w:before="60" w:after="60" w:line="240" w:lineRule="exact"/>
              <w:jc w:val="center"/>
              <w:rPr>
                <w:rFonts w:ascii="Century Gothic" w:hAnsi="Century Gothic" w:cstheme="minorHAnsi"/>
                <w:b/>
                <w:color w:val="FFFFFF" w:themeColor="background1"/>
              </w:rPr>
            </w:pPr>
          </w:p>
        </w:tc>
        <w:tc>
          <w:tcPr>
            <w:tcW w:w="198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693F59D1" w14:textId="77777777" w:rsidR="007517BB" w:rsidRPr="00B7055E" w:rsidRDefault="007517BB" w:rsidP="00C154B8">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25"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3E65A388" w14:textId="77777777" w:rsidR="007517BB" w:rsidRPr="00B7055E" w:rsidRDefault="007517BB" w:rsidP="00C154B8">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7517BB" w:rsidRPr="00D901BD" w14:paraId="2E755F0C" w14:textId="77777777" w:rsidTr="00C154B8">
        <w:trPr>
          <w:trHeight w:val="720"/>
        </w:trPr>
        <w:tc>
          <w:tcPr>
            <w:tcW w:w="495" w:type="pct"/>
            <w:shd w:val="clear" w:color="auto" w:fill="FEECBC"/>
          </w:tcPr>
          <w:p w14:paraId="09734809" w14:textId="77777777" w:rsidR="007517BB" w:rsidRPr="00B20826" w:rsidRDefault="007517BB" w:rsidP="00C154B8">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980" w:type="pct"/>
          </w:tcPr>
          <w:p w14:paraId="269F3D84" w14:textId="77777777" w:rsidR="007517BB" w:rsidRPr="00DA7434" w:rsidRDefault="007517BB" w:rsidP="00C154B8"/>
        </w:tc>
        <w:tc>
          <w:tcPr>
            <w:tcW w:w="2525" w:type="pct"/>
            <w:shd w:val="clear" w:color="auto" w:fill="F2F2F2" w:themeFill="background1" w:themeFillShade="F2"/>
          </w:tcPr>
          <w:p w14:paraId="4607A5ED" w14:textId="77777777" w:rsidR="007517BB" w:rsidRPr="0073769C" w:rsidRDefault="007517BB" w:rsidP="00C154B8">
            <w:pPr>
              <w:pStyle w:val="Tablebodybold"/>
              <w:spacing w:after="120"/>
            </w:pPr>
          </w:p>
        </w:tc>
      </w:tr>
      <w:tr w:rsidR="007517BB" w:rsidRPr="00D901BD" w14:paraId="27F130F9" w14:textId="77777777" w:rsidTr="00C154B8">
        <w:trPr>
          <w:trHeight w:val="720"/>
        </w:trPr>
        <w:tc>
          <w:tcPr>
            <w:tcW w:w="495" w:type="pct"/>
            <w:shd w:val="clear" w:color="auto" w:fill="FEECBC"/>
          </w:tcPr>
          <w:p w14:paraId="67CC230D" w14:textId="77777777" w:rsidR="007517BB" w:rsidRPr="00B20826" w:rsidRDefault="007517BB" w:rsidP="00C154B8">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980" w:type="pct"/>
          </w:tcPr>
          <w:p w14:paraId="1D69A5CE" w14:textId="77777777" w:rsidR="007517BB" w:rsidRPr="00D3466E" w:rsidRDefault="007517BB" w:rsidP="00C154B8">
            <w:pPr>
              <w:pStyle w:val="Tablebodybold"/>
            </w:pPr>
          </w:p>
        </w:tc>
        <w:tc>
          <w:tcPr>
            <w:tcW w:w="2525" w:type="pct"/>
            <w:shd w:val="clear" w:color="auto" w:fill="F2F2F2" w:themeFill="background1" w:themeFillShade="F2"/>
          </w:tcPr>
          <w:p w14:paraId="790AA1E1" w14:textId="77777777" w:rsidR="007517BB" w:rsidRPr="0073769C" w:rsidRDefault="007517BB" w:rsidP="00C154B8">
            <w:pPr>
              <w:pStyle w:val="Tablebodybold"/>
              <w:spacing w:after="120"/>
            </w:pPr>
          </w:p>
        </w:tc>
      </w:tr>
      <w:tr w:rsidR="007517BB" w:rsidRPr="00D901BD" w14:paraId="1E7F480B" w14:textId="77777777" w:rsidTr="00C154B8">
        <w:trPr>
          <w:trHeight w:val="720"/>
        </w:trPr>
        <w:tc>
          <w:tcPr>
            <w:tcW w:w="495" w:type="pct"/>
            <w:shd w:val="clear" w:color="auto" w:fill="FFECBC"/>
          </w:tcPr>
          <w:p w14:paraId="6AF07A39" w14:textId="77777777" w:rsidR="007517BB" w:rsidRPr="00B20826" w:rsidRDefault="007517BB" w:rsidP="00C154B8">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1980" w:type="pct"/>
          </w:tcPr>
          <w:p w14:paraId="268DDEA2" w14:textId="77777777" w:rsidR="007517BB" w:rsidRPr="0073769C" w:rsidRDefault="007517BB" w:rsidP="00C154B8">
            <w:pPr>
              <w:pStyle w:val="Bullet2"/>
              <w:numPr>
                <w:ilvl w:val="0"/>
                <w:numId w:val="0"/>
              </w:numPr>
              <w:spacing w:after="120"/>
              <w:ind w:left="831" w:hanging="312"/>
            </w:pPr>
          </w:p>
        </w:tc>
        <w:tc>
          <w:tcPr>
            <w:tcW w:w="2525" w:type="pct"/>
            <w:shd w:val="clear" w:color="auto" w:fill="F2F2F2" w:themeFill="background1" w:themeFillShade="F2"/>
          </w:tcPr>
          <w:p w14:paraId="2BA2C57E" w14:textId="77777777" w:rsidR="007517BB" w:rsidRPr="0073769C" w:rsidRDefault="007517BB" w:rsidP="00C154B8">
            <w:pPr>
              <w:pStyle w:val="Bullet"/>
              <w:numPr>
                <w:ilvl w:val="0"/>
                <w:numId w:val="0"/>
              </w:numPr>
              <w:spacing w:after="120"/>
              <w:ind w:left="406" w:hanging="264"/>
            </w:pPr>
          </w:p>
        </w:tc>
      </w:tr>
    </w:tbl>
    <w:p w14:paraId="0F55EF83" w14:textId="77777777" w:rsidR="007517BB" w:rsidRDefault="007517BB" w:rsidP="009E6A13"/>
    <w:p w14:paraId="10DBF464" w14:textId="77777777" w:rsidR="007517BB" w:rsidRDefault="007517BB">
      <w:r>
        <w:br w:type="page"/>
      </w:r>
    </w:p>
    <w:tbl>
      <w:tblPr>
        <w:tblStyle w:val="TableGrid"/>
        <w:tblW w:w="5000" w:type="pct"/>
        <w:tblLook w:val="04A0" w:firstRow="1" w:lastRow="0" w:firstColumn="1" w:lastColumn="0" w:noHBand="0" w:noVBand="1"/>
      </w:tblPr>
      <w:tblGrid>
        <w:gridCol w:w="1807"/>
        <w:gridCol w:w="7560"/>
        <w:gridCol w:w="8893"/>
      </w:tblGrid>
      <w:tr w:rsidR="007517BB" w:rsidRPr="00B7055E" w14:paraId="3ED9772D" w14:textId="77777777" w:rsidTr="00C154B8">
        <w:tc>
          <w:tcPr>
            <w:tcW w:w="5000" w:type="pct"/>
            <w:gridSpan w:val="3"/>
            <w:tcBorders>
              <w:top w:val="nil"/>
              <w:left w:val="nil"/>
              <w:bottom w:val="single" w:sz="4" w:space="0" w:color="auto"/>
              <w:right w:val="nil"/>
            </w:tcBorders>
            <w:shd w:val="clear" w:color="auto" w:fill="auto"/>
          </w:tcPr>
          <w:p w14:paraId="613B6689" w14:textId="44CB422D" w:rsidR="007517BB" w:rsidRPr="00B7055E" w:rsidRDefault="007517BB" w:rsidP="007517BB">
            <w:pPr>
              <w:pageBreakBefore/>
              <w:tabs>
                <w:tab w:val="right" w:pos="18044"/>
              </w:tabs>
              <w:spacing w:before="40" w:after="40"/>
              <w:rPr>
                <w:rFonts w:ascii="Century Gothic" w:hAnsi="Century Gothic" w:cstheme="minorHAnsi"/>
                <w:b/>
                <w:color w:val="3A455A"/>
                <w:sz w:val="30"/>
                <w:szCs w:val="30"/>
              </w:rPr>
            </w:pPr>
            <w:r w:rsidRPr="006A3D38">
              <w:rPr>
                <w:rFonts w:ascii="Century Gothic" w:hAnsi="Century Gothic" w:cstheme="minorHAnsi"/>
                <w:b/>
                <w:color w:val="3A455A"/>
                <w:sz w:val="30"/>
                <w:szCs w:val="30"/>
              </w:rPr>
              <w:lastRenderedPageBreak/>
              <w:t>PHYSICAL AND HEALTH EDUCATION</w:t>
            </w:r>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Outdoor Education</w:t>
            </w:r>
            <w:r w:rsidRPr="00B7055E">
              <w:rPr>
                <w:rFonts w:ascii="Century Gothic" w:hAnsi="Century Gothic" w:cstheme="minorHAnsi"/>
                <w:b/>
                <w:color w:val="3A455A"/>
                <w:sz w:val="30"/>
                <w:szCs w:val="30"/>
              </w:rPr>
              <w:t xml:space="preserve"> </w:t>
            </w:r>
            <w:r>
              <w:rPr>
                <w:rFonts w:ascii="Century Gothic" w:hAnsi="Century Gothic" w:cstheme="minorHAnsi"/>
                <w:b/>
                <w:color w:val="3A455A"/>
                <w:sz w:val="30"/>
                <w:szCs w:val="30"/>
              </w:rPr>
              <w:t>12</w:t>
            </w:r>
          </w:p>
        </w:tc>
      </w:tr>
      <w:tr w:rsidR="007517BB" w:rsidRPr="00B7055E" w14:paraId="6AB52953" w14:textId="77777777" w:rsidTr="00C154B8">
        <w:tc>
          <w:tcPr>
            <w:tcW w:w="495" w:type="pct"/>
            <w:tcBorders>
              <w:bottom w:val="single" w:sz="4" w:space="0" w:color="auto"/>
              <w:right w:val="single" w:sz="4" w:space="0" w:color="FFFFFF" w:themeColor="background1"/>
            </w:tcBorders>
            <w:shd w:val="clear" w:color="auto" w:fill="4A5F7C"/>
          </w:tcPr>
          <w:p w14:paraId="37BDD848" w14:textId="77777777" w:rsidR="007517BB" w:rsidRPr="00B7055E" w:rsidRDefault="007517BB" w:rsidP="00C154B8">
            <w:pPr>
              <w:spacing w:before="60" w:after="60" w:line="240" w:lineRule="exact"/>
              <w:jc w:val="center"/>
              <w:rPr>
                <w:rFonts w:ascii="Century Gothic" w:hAnsi="Century Gothic" w:cstheme="minorHAnsi"/>
                <w:b/>
                <w:color w:val="FFFFFF" w:themeColor="background1"/>
              </w:rPr>
            </w:pPr>
          </w:p>
        </w:tc>
        <w:tc>
          <w:tcPr>
            <w:tcW w:w="207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091F2152" w14:textId="77777777" w:rsidR="007517BB" w:rsidRPr="00B7055E" w:rsidRDefault="007517BB" w:rsidP="00C154B8">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35"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0A4DEE21" w14:textId="77777777" w:rsidR="007517BB" w:rsidRPr="00B7055E" w:rsidRDefault="007517BB" w:rsidP="00C154B8">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7517BB" w:rsidRPr="00D901BD" w14:paraId="38D83F1D" w14:textId="77777777" w:rsidTr="00C154B8">
        <w:trPr>
          <w:trHeight w:val="410"/>
        </w:trPr>
        <w:tc>
          <w:tcPr>
            <w:tcW w:w="495" w:type="pct"/>
            <w:shd w:val="clear" w:color="auto" w:fill="FEECBC"/>
          </w:tcPr>
          <w:p w14:paraId="42FF3DFA" w14:textId="77777777" w:rsidR="007517BB" w:rsidRPr="00B20826" w:rsidRDefault="007517BB" w:rsidP="00C154B8">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70" w:type="pct"/>
          </w:tcPr>
          <w:p w14:paraId="54F97E14" w14:textId="77777777" w:rsidR="007517BB" w:rsidRPr="00DA7434" w:rsidRDefault="007517BB" w:rsidP="00C154B8"/>
        </w:tc>
        <w:tc>
          <w:tcPr>
            <w:tcW w:w="2435" w:type="pct"/>
            <w:shd w:val="clear" w:color="auto" w:fill="F2F2F2" w:themeFill="background1" w:themeFillShade="F2"/>
          </w:tcPr>
          <w:p w14:paraId="0266B271" w14:textId="77777777" w:rsidR="007517BB" w:rsidRPr="0073769C" w:rsidRDefault="007517BB" w:rsidP="00C154B8">
            <w:pPr>
              <w:pStyle w:val="Tablebodybold"/>
              <w:spacing w:after="120"/>
            </w:pPr>
            <w:r w:rsidRPr="007517BB">
              <w:t>Spending time outdoors allows us to develop an understanding of the natural environment and ourselves.</w:t>
            </w:r>
          </w:p>
        </w:tc>
      </w:tr>
      <w:tr w:rsidR="007517BB" w:rsidRPr="00D901BD" w14:paraId="30A31C10" w14:textId="77777777" w:rsidTr="00C154B8">
        <w:trPr>
          <w:trHeight w:val="698"/>
        </w:trPr>
        <w:tc>
          <w:tcPr>
            <w:tcW w:w="495" w:type="pct"/>
            <w:shd w:val="clear" w:color="auto" w:fill="FEECBC"/>
          </w:tcPr>
          <w:p w14:paraId="5AFA1FDD" w14:textId="77777777" w:rsidR="007517BB" w:rsidRPr="00B20826" w:rsidRDefault="007517BB" w:rsidP="00C154B8">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70" w:type="pct"/>
          </w:tcPr>
          <w:p w14:paraId="48A55A72" w14:textId="77777777" w:rsidR="007517BB" w:rsidRPr="00D3466E" w:rsidRDefault="007517BB" w:rsidP="00C154B8">
            <w:pPr>
              <w:pStyle w:val="Tablebodybold"/>
            </w:pPr>
          </w:p>
        </w:tc>
        <w:tc>
          <w:tcPr>
            <w:tcW w:w="2435" w:type="pct"/>
            <w:shd w:val="clear" w:color="auto" w:fill="F2F2F2" w:themeFill="background1" w:themeFillShade="F2"/>
          </w:tcPr>
          <w:p w14:paraId="0A8B963E" w14:textId="77777777" w:rsidR="007517BB" w:rsidRDefault="007517BB" w:rsidP="00C154B8">
            <w:pPr>
              <w:pStyle w:val="Tablebodybold"/>
            </w:pPr>
            <w:r>
              <w:t>Plan and implement ways to reduce potential impacts of outdoor activities on the local environment</w:t>
            </w:r>
          </w:p>
          <w:p w14:paraId="280F7F4C" w14:textId="15C56A0D" w:rsidR="007517BB" w:rsidRDefault="007517BB" w:rsidP="00C154B8">
            <w:pPr>
              <w:pStyle w:val="Tablebodybold"/>
            </w:pPr>
            <w:r w:rsidRPr="007517BB">
              <w:t>Demonstrate and explain awareness of cultural and place-based sensitivities regarding the use of outdoor locations</w:t>
            </w:r>
          </w:p>
          <w:p w14:paraId="759357FB" w14:textId="77777777" w:rsidR="007517BB" w:rsidRPr="0073769C" w:rsidRDefault="007517BB" w:rsidP="00C154B8">
            <w:pPr>
              <w:pStyle w:val="Bullet"/>
              <w:spacing w:after="120"/>
            </w:pPr>
            <w:r>
              <w:t>recognition and use of First Peoples territories; use of public land, private land, parks; land stewardship</w:t>
            </w:r>
          </w:p>
        </w:tc>
      </w:tr>
      <w:tr w:rsidR="007517BB" w:rsidRPr="00D901BD" w14:paraId="40F37B3F" w14:textId="77777777" w:rsidTr="00C154B8">
        <w:tc>
          <w:tcPr>
            <w:tcW w:w="495" w:type="pct"/>
            <w:shd w:val="clear" w:color="auto" w:fill="FFECBC"/>
          </w:tcPr>
          <w:p w14:paraId="7C787098" w14:textId="77777777" w:rsidR="007517BB" w:rsidRPr="00B20826" w:rsidRDefault="007517BB" w:rsidP="00C154B8">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070" w:type="pct"/>
          </w:tcPr>
          <w:p w14:paraId="33846ECE" w14:textId="77777777" w:rsidR="007517BB" w:rsidRPr="0073769C" w:rsidRDefault="007517BB" w:rsidP="00C154B8">
            <w:pPr>
              <w:pStyle w:val="Tablebodybold"/>
              <w:spacing w:after="120"/>
            </w:pPr>
            <w:r w:rsidRPr="007517BB">
              <w:t>First Peoples traditional practices and ecological knowledge related to activities in the local environment</w:t>
            </w:r>
          </w:p>
        </w:tc>
        <w:tc>
          <w:tcPr>
            <w:tcW w:w="2435" w:type="pct"/>
            <w:shd w:val="clear" w:color="auto" w:fill="F2F2F2" w:themeFill="background1" w:themeFillShade="F2"/>
          </w:tcPr>
          <w:p w14:paraId="3F1DE751" w14:textId="77777777" w:rsidR="007517BB" w:rsidRDefault="007517BB" w:rsidP="007517BB">
            <w:pPr>
              <w:pStyle w:val="Tablebodybold"/>
            </w:pPr>
            <w:r>
              <w:t>the role of environmental awareness and stewardship in outdoor recreation and conservation</w:t>
            </w:r>
          </w:p>
          <w:p w14:paraId="793FD54E" w14:textId="77777777" w:rsidR="007517BB" w:rsidRDefault="007517BB" w:rsidP="007517BB">
            <w:pPr>
              <w:pStyle w:val="Tablebodybold"/>
            </w:pPr>
            <w:r>
              <w:t>environmental stewardship for outdoor activities</w:t>
            </w:r>
          </w:p>
          <w:p w14:paraId="7A9BAAC7" w14:textId="20E70B19" w:rsidR="007517BB" w:rsidRPr="0073769C" w:rsidRDefault="007517BB" w:rsidP="007517BB">
            <w:pPr>
              <w:pStyle w:val="Tablebodybold"/>
              <w:spacing w:after="120"/>
            </w:pPr>
            <w:r>
              <w:t>responsible use of the outdoor environment</w:t>
            </w:r>
          </w:p>
        </w:tc>
      </w:tr>
    </w:tbl>
    <w:p w14:paraId="34403292" w14:textId="77777777" w:rsidR="003F5405" w:rsidRPr="003F5405" w:rsidRDefault="003F5405">
      <w:pPr>
        <w:rPr>
          <w:sz w:val="2"/>
          <w:szCs w:val="2"/>
        </w:rPr>
      </w:pPr>
    </w:p>
    <w:p w14:paraId="38B984E6" w14:textId="77777777" w:rsidR="008C2D21" w:rsidRPr="003F5405" w:rsidRDefault="008C2D21" w:rsidP="008C2D21">
      <w:pPr>
        <w:rPr>
          <w:sz w:val="2"/>
          <w:szCs w:val="2"/>
        </w:rPr>
      </w:pPr>
    </w:p>
    <w:sectPr w:rsidR="008C2D21" w:rsidRPr="003F5405" w:rsidSect="0035238D">
      <w:headerReference w:type="even" r:id="rId16"/>
      <w:headerReference w:type="default" r:id="rId17"/>
      <w:footerReference w:type="default" r:id="rId18"/>
      <w:headerReference w:type="first" r:id="rId19"/>
      <w:pgSz w:w="20180" w:h="12240" w:orient="landscape"/>
      <w:pgMar w:top="960" w:right="960" w:bottom="960" w:left="960" w:header="720" w:footer="560" w:gutter="0"/>
      <w:pgNumType w:start="1"/>
      <w:cols w:space="720"/>
      <w:docGrid w:linePitch="326"/>
      <w:printerSettings r:id="rId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2CD3D" w14:textId="77777777" w:rsidR="00E669DD" w:rsidRDefault="00E669DD">
      <w:r>
        <w:separator/>
      </w:r>
    </w:p>
  </w:endnote>
  <w:endnote w:type="continuationSeparator" w:id="0">
    <w:p w14:paraId="087F7B8C" w14:textId="77777777" w:rsidR="00E669DD" w:rsidRDefault="00E66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Times">
    <w:panose1 w:val="000000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panose1 w:val="020B0609070205080204"/>
    <w:charset w:val="80"/>
    <w:family w:val="swiss"/>
    <w:pitch w:val="fixed"/>
    <w:sig w:usb0="E00002FF" w:usb1="6AC7FDFB" w:usb2="08000012" w:usb3="00000000" w:csb0="0002009F" w:csb1="00000000"/>
  </w:font>
  <w:font w:name="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495C41D" w14:textId="03969268" w:rsidR="0082611D" w:rsidRPr="004229DD" w:rsidRDefault="0082611D" w:rsidP="00B8504E">
    <w:pPr>
      <w:pStyle w:val="Footer"/>
      <w:pBdr>
        <w:top w:val="single" w:sz="4" w:space="6" w:color="auto"/>
      </w:pBdr>
      <w:tabs>
        <w:tab w:val="clear" w:pos="4320"/>
        <w:tab w:val="clear" w:pos="8640"/>
        <w:tab w:val="left" w:pos="2880"/>
        <w:tab w:val="center" w:pos="8880"/>
        <w:tab w:val="left" w:pos="13200"/>
        <w:tab w:val="right" w:pos="18240"/>
      </w:tabs>
      <w:spacing w:before="120"/>
      <w:ind w:right="40"/>
      <w:jc w:val="center"/>
      <w:rPr>
        <w:i/>
      </w:rPr>
    </w:pPr>
    <w:r>
      <w:rPr>
        <w:rFonts w:ascii="Helvetica" w:hAnsi="Helvetica"/>
        <w:i/>
        <w:sz w:val="20"/>
        <w:szCs w:val="20"/>
      </w:rPr>
      <w:tab/>
    </w:r>
    <w:r>
      <w:rPr>
        <w:rFonts w:ascii="Helvetica" w:hAnsi="Helvetica"/>
        <w:i/>
        <w:sz w:val="20"/>
        <w:szCs w:val="20"/>
      </w:rPr>
      <w:tab/>
      <w:t xml:space="preserve">Indigenous Knowledge and Perspectives: </w:t>
    </w:r>
    <w:r w:rsidRPr="0082611D">
      <w:rPr>
        <w:rFonts w:ascii="Helvetica" w:hAnsi="Helvetica"/>
        <w:i/>
        <w:sz w:val="20"/>
        <w:szCs w:val="20"/>
      </w:rPr>
      <w:t>Physical and Health Education K–12</w:t>
    </w:r>
    <w:r>
      <w:rPr>
        <w:rFonts w:ascii="Helvetica" w:hAnsi="Helvetica"/>
        <w:i/>
        <w:sz w:val="18"/>
        <w:szCs w:val="18"/>
      </w:rPr>
      <w:tab/>
    </w:r>
    <w:proofErr w:type="gramStart"/>
    <w:r>
      <w:rPr>
        <w:rFonts w:ascii="Helvetica" w:hAnsi="Helvetica"/>
        <w:i/>
        <w:sz w:val="18"/>
        <w:szCs w:val="18"/>
      </w:rPr>
      <w:tab/>
      <w:t xml:space="preserve">  •</w:t>
    </w:r>
    <w:proofErr w:type="gramEnd"/>
    <w:r>
      <w:rPr>
        <w:rFonts w:ascii="Helvetica" w:hAnsi="Helvetica"/>
        <w:i/>
        <w:sz w:val="18"/>
        <w:szCs w:val="18"/>
      </w:rPr>
      <w:t xml:space="preserve">  </w:t>
    </w:r>
    <w:r w:rsidRPr="00692722">
      <w:rPr>
        <w:rStyle w:val="PageNumber"/>
        <w:rFonts w:ascii="Helvetica" w:hAnsi="Helvetica"/>
        <w:i/>
        <w:sz w:val="18"/>
      </w:rPr>
      <w:fldChar w:fldCharType="begin"/>
    </w:r>
    <w:r w:rsidRPr="00692722">
      <w:rPr>
        <w:rStyle w:val="PageNumber"/>
        <w:rFonts w:ascii="Helvetica" w:hAnsi="Helvetica"/>
        <w:i/>
        <w:sz w:val="18"/>
      </w:rPr>
      <w:instrText xml:space="preserve"> PAGE </w:instrText>
    </w:r>
    <w:r w:rsidRPr="00692722">
      <w:rPr>
        <w:rStyle w:val="PageNumber"/>
        <w:rFonts w:ascii="Helvetica" w:hAnsi="Helvetica"/>
        <w:i/>
        <w:sz w:val="18"/>
      </w:rPr>
      <w:fldChar w:fldCharType="separate"/>
    </w:r>
    <w:r w:rsidR="0035238D">
      <w:rPr>
        <w:rStyle w:val="PageNumber"/>
        <w:rFonts w:ascii="Helvetica" w:hAnsi="Helvetica"/>
        <w:i/>
        <w:noProof/>
        <w:sz w:val="18"/>
      </w:rPr>
      <w:t>1</w:t>
    </w:r>
    <w:r w:rsidRPr="00692722">
      <w:rPr>
        <w:rStyle w:val="PageNumber"/>
        <w:rFonts w:ascii="Helvetica" w:hAnsi="Helvetica"/>
        <w:i/>
        <w:sz w:val="18"/>
      </w:rPr>
      <w:fldChar w:fldCharType="end"/>
    </w:r>
    <w:r w:rsidRPr="004229DD">
      <w:rPr>
        <w:rFonts w:ascii="Arial" w:hAnsi="Arial"/>
        <w:i/>
        <w:noProof/>
        <w:sz w:val="18"/>
      </w:rPr>
      <w:drawing>
        <wp:anchor distT="0" distB="0" distL="114300" distR="114300" simplePos="0" relativeHeight="251660288" behindDoc="1" locked="0" layoutInCell="1" allowOverlap="1" wp14:anchorId="1F1A7E52" wp14:editId="566CE2F5">
          <wp:simplePos x="0" y="0"/>
          <wp:positionH relativeFrom="page">
            <wp:align>left</wp:align>
          </wp:positionH>
          <wp:positionV relativeFrom="page">
            <wp:align>bottom</wp:align>
          </wp:positionV>
          <wp:extent cx="1463040" cy="741680"/>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463040" cy="741680"/>
                  </a:xfrm>
                  <a:prstGeom prst="rect">
                    <a:avLst/>
                  </a:prstGeom>
                </pic:spPr>
              </pic:pic>
            </a:graphicData>
          </a:graphic>
          <wp14:sizeRelH relativeFrom="margin">
            <wp14:pctWidth>0</wp14:pctWidth>
          </wp14:sizeRelH>
          <wp14:sizeRelV relativeFrom="margin">
            <wp14:pctHeight>0</wp14:pctHeight>
          </wp14:sizeRelV>
        </wp:anchor>
      </w:drawing>
    </w:r>
    <w:r w:rsidRPr="004229DD">
      <w:rPr>
        <w:rFonts w:ascii="Arial" w:hAnsi="Arial"/>
        <w:i/>
        <w:noProof/>
        <w:sz w:val="18"/>
      </w:rPr>
      <w:drawing>
        <wp:anchor distT="0" distB="0" distL="114300" distR="114300" simplePos="0" relativeHeight="251659264" behindDoc="1" locked="0" layoutInCell="1" allowOverlap="1" wp14:anchorId="2A4BC2AC" wp14:editId="37780904">
          <wp:simplePos x="0" y="0"/>
          <wp:positionH relativeFrom="page">
            <wp:posOffset>0</wp:posOffset>
          </wp:positionH>
          <wp:positionV relativeFrom="page">
            <wp:posOffset>9136821</wp:posOffset>
          </wp:positionV>
          <wp:extent cx="1828800" cy="927100"/>
          <wp:effectExtent l="0" t="0" r="0" b="1270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828800" cy="927100"/>
                  </a:xfrm>
                  <a:prstGeom prst="rect">
                    <a:avLst/>
                  </a:prstGeom>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C7E7ECC" w14:textId="0E32B777" w:rsidR="006A3D38" w:rsidRPr="004229DD" w:rsidRDefault="006A3D38" w:rsidP="00B8504E">
    <w:pPr>
      <w:pStyle w:val="Footer"/>
      <w:pBdr>
        <w:top w:val="single" w:sz="4" w:space="6" w:color="auto"/>
      </w:pBdr>
      <w:tabs>
        <w:tab w:val="clear" w:pos="4320"/>
        <w:tab w:val="clear" w:pos="8640"/>
        <w:tab w:val="left" w:pos="2880"/>
        <w:tab w:val="center" w:pos="8880"/>
        <w:tab w:val="left" w:pos="13200"/>
        <w:tab w:val="right" w:pos="18240"/>
      </w:tabs>
      <w:spacing w:before="120"/>
      <w:ind w:right="40"/>
      <w:jc w:val="center"/>
      <w:rPr>
        <w:i/>
      </w:rPr>
    </w:pPr>
    <w:r>
      <w:rPr>
        <w:rFonts w:ascii="Helvetica" w:hAnsi="Helvetica"/>
        <w:i/>
        <w:sz w:val="20"/>
        <w:szCs w:val="20"/>
      </w:rPr>
      <w:tab/>
    </w:r>
    <w:r>
      <w:rPr>
        <w:rFonts w:ascii="Helvetica" w:hAnsi="Helvetica"/>
        <w:i/>
        <w:sz w:val="20"/>
        <w:szCs w:val="20"/>
      </w:rPr>
      <w:tab/>
      <w:t xml:space="preserve">Indigenous Knowledge and Perspectives: </w:t>
    </w:r>
    <w:r w:rsidR="007517BB">
      <w:rPr>
        <w:rFonts w:ascii="Helvetica" w:hAnsi="Helvetica"/>
        <w:i/>
        <w:sz w:val="20"/>
        <w:szCs w:val="20"/>
      </w:rPr>
      <w:t>Physical and Health Education</w:t>
    </w:r>
    <w:r>
      <w:rPr>
        <w:rFonts w:ascii="Helvetica" w:hAnsi="Helvetica"/>
        <w:i/>
        <w:sz w:val="20"/>
        <w:szCs w:val="20"/>
      </w:rPr>
      <w:t xml:space="preserve"> K</w:t>
    </w:r>
    <w:r w:rsidR="00D22799">
      <w:rPr>
        <w:rFonts w:ascii="Helvetica" w:hAnsi="Helvetica"/>
        <w:i/>
        <w:sz w:val="20"/>
        <w:szCs w:val="20"/>
      </w:rPr>
      <w:t>–</w:t>
    </w:r>
    <w:r>
      <w:rPr>
        <w:rFonts w:ascii="Helvetica" w:hAnsi="Helvetica"/>
        <w:i/>
        <w:sz w:val="20"/>
        <w:szCs w:val="20"/>
      </w:rPr>
      <w:t>12</w:t>
    </w:r>
    <w:r>
      <w:rPr>
        <w:rFonts w:ascii="Helvetica" w:hAnsi="Helvetica"/>
        <w:i/>
        <w:sz w:val="18"/>
        <w:szCs w:val="18"/>
      </w:rPr>
      <w:tab/>
    </w:r>
    <w:proofErr w:type="gramStart"/>
    <w:r>
      <w:rPr>
        <w:rFonts w:ascii="Helvetica" w:hAnsi="Helvetica"/>
        <w:i/>
        <w:sz w:val="18"/>
        <w:szCs w:val="18"/>
      </w:rPr>
      <w:tab/>
      <w:t xml:space="preserve">  •</w:t>
    </w:r>
    <w:proofErr w:type="gramEnd"/>
    <w:r>
      <w:rPr>
        <w:rFonts w:ascii="Helvetica" w:hAnsi="Helvetica"/>
        <w:i/>
        <w:sz w:val="18"/>
        <w:szCs w:val="18"/>
      </w:rPr>
      <w:t xml:space="preserve">  </w:t>
    </w:r>
    <w:r w:rsidRPr="00692722">
      <w:rPr>
        <w:rStyle w:val="PageNumber"/>
        <w:rFonts w:ascii="Helvetica" w:hAnsi="Helvetica"/>
        <w:i/>
        <w:sz w:val="18"/>
      </w:rPr>
      <w:fldChar w:fldCharType="begin"/>
    </w:r>
    <w:r w:rsidRPr="00692722">
      <w:rPr>
        <w:rStyle w:val="PageNumber"/>
        <w:rFonts w:ascii="Helvetica" w:hAnsi="Helvetica"/>
        <w:i/>
        <w:sz w:val="18"/>
      </w:rPr>
      <w:instrText xml:space="preserve"> PAGE </w:instrText>
    </w:r>
    <w:r w:rsidRPr="00692722">
      <w:rPr>
        <w:rStyle w:val="PageNumber"/>
        <w:rFonts w:ascii="Helvetica" w:hAnsi="Helvetica"/>
        <w:i/>
        <w:sz w:val="18"/>
      </w:rPr>
      <w:fldChar w:fldCharType="separate"/>
    </w:r>
    <w:r w:rsidR="0035238D">
      <w:rPr>
        <w:rStyle w:val="PageNumber"/>
        <w:rFonts w:ascii="Helvetica" w:hAnsi="Helvetica"/>
        <w:i/>
        <w:noProof/>
        <w:sz w:val="18"/>
      </w:rPr>
      <w:t>17</w:t>
    </w:r>
    <w:r w:rsidRPr="00692722">
      <w:rPr>
        <w:rStyle w:val="PageNumber"/>
        <w:rFonts w:ascii="Helvetica" w:hAnsi="Helvetica"/>
        <w:i/>
        <w:sz w:val="18"/>
      </w:rPr>
      <w:fldChar w:fldCharType="end"/>
    </w:r>
    <w:r w:rsidRPr="004229DD">
      <w:rPr>
        <w:rFonts w:ascii="Arial" w:hAnsi="Arial"/>
        <w:i/>
        <w:noProof/>
        <w:sz w:val="18"/>
      </w:rPr>
      <w:drawing>
        <wp:anchor distT="0" distB="0" distL="114300" distR="114300" simplePos="0" relativeHeight="251657216" behindDoc="1" locked="0" layoutInCell="1" allowOverlap="1" wp14:anchorId="624F0BC4" wp14:editId="479C9CC3">
          <wp:simplePos x="0" y="0"/>
          <wp:positionH relativeFrom="page">
            <wp:align>left</wp:align>
          </wp:positionH>
          <wp:positionV relativeFrom="page">
            <wp:align>bottom</wp:align>
          </wp:positionV>
          <wp:extent cx="1463040" cy="741680"/>
          <wp:effectExtent l="0" t="0" r="1016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463040" cy="741680"/>
                  </a:xfrm>
                  <a:prstGeom prst="rect">
                    <a:avLst/>
                  </a:prstGeom>
                </pic:spPr>
              </pic:pic>
            </a:graphicData>
          </a:graphic>
          <wp14:sizeRelH relativeFrom="margin">
            <wp14:pctWidth>0</wp14:pctWidth>
          </wp14:sizeRelH>
          <wp14:sizeRelV relativeFrom="margin">
            <wp14:pctHeight>0</wp14:pctHeight>
          </wp14:sizeRelV>
        </wp:anchor>
      </w:drawing>
    </w:r>
    <w:r w:rsidRPr="004229DD">
      <w:rPr>
        <w:rFonts w:ascii="Arial" w:hAnsi="Arial"/>
        <w:i/>
        <w:noProof/>
        <w:sz w:val="18"/>
      </w:rPr>
      <w:drawing>
        <wp:anchor distT="0" distB="0" distL="114300" distR="114300" simplePos="0" relativeHeight="251656192" behindDoc="1" locked="0" layoutInCell="1" allowOverlap="1" wp14:anchorId="2799EA1F" wp14:editId="5083BA1B">
          <wp:simplePos x="0" y="0"/>
          <wp:positionH relativeFrom="page">
            <wp:posOffset>0</wp:posOffset>
          </wp:positionH>
          <wp:positionV relativeFrom="page">
            <wp:posOffset>9136821</wp:posOffset>
          </wp:positionV>
          <wp:extent cx="1828800" cy="927100"/>
          <wp:effectExtent l="0" t="0" r="0" b="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828800" cy="927100"/>
                  </a:xfrm>
                  <a:prstGeom prst="rect">
                    <a:avLst/>
                  </a:prstGeom>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15684" w14:textId="77777777" w:rsidR="00E669DD" w:rsidRDefault="00E669DD">
      <w:r>
        <w:separator/>
      </w:r>
    </w:p>
  </w:footnote>
  <w:footnote w:type="continuationSeparator" w:id="0">
    <w:p w14:paraId="0CB2426F" w14:textId="77777777" w:rsidR="00E669DD" w:rsidRDefault="00E669D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EA35BB2" w14:textId="5FFD2F9B" w:rsidR="0082611D" w:rsidRDefault="0082611D">
    <w:pPr>
      <w:pStyle w:val="Header"/>
    </w:pPr>
    <w:r>
      <w:rPr>
        <w:noProof/>
      </w:rPr>
      <mc:AlternateContent>
        <mc:Choice Requires="wps">
          <w:drawing>
            <wp:anchor distT="0" distB="0" distL="114300" distR="114300" simplePos="0" relativeHeight="251653120" behindDoc="1" locked="0" layoutInCell="0" allowOverlap="1" wp14:anchorId="4ADA3272" wp14:editId="51666352">
              <wp:simplePos x="0" y="0"/>
              <wp:positionH relativeFrom="margin">
                <wp:align>center</wp:align>
              </wp:positionH>
              <wp:positionV relativeFrom="margin">
                <wp:align>center</wp:align>
              </wp:positionV>
              <wp:extent cx="6392545" cy="107315"/>
              <wp:effectExtent l="0" t="1955800" r="0" b="19462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2545" cy="107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44C4AD" w14:textId="77777777" w:rsidR="0082611D" w:rsidRDefault="0082611D" w:rsidP="0082611D">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DA3272" id="_x0000_t202" coordsize="21600,21600" o:spt="202" path="m0,0l0,21600,21600,21600,21600,0xe">
              <v:stroke joinstyle="miter"/>
              <v:path gradientshapeok="t" o:connecttype="rect"/>
            </v:shapetype>
            <v:shape id="Text Box 5" o:spid="_x0000_s1026" type="#_x0000_t202" style="position:absolute;margin-left:0;margin-top:0;width:503.35pt;height:8.45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81KYcCAAD8BAAADgAAAGRycy9lMm9Eb2MueG1srFRNj5swEL1X6n+wfM8CWcgGtGS1X+ll2660&#10;qfbsYBPcgse1nUBU9b93bNiv9lJVzcEx4+H5vXkznF8MXUsOwlgJqqTJSUyJUBVwqXYl/bJZz5aU&#10;WMcUZy0oUdKjsPRi9f7dea8LMYcGWi4MQRBli16XtHFOF1Fkq0Z0zJ6AFgoPazAdc/hodhE3rEf0&#10;ro3mcbyIejBcG6iEtRi9GQ/pKuDXtajc57q2wpG2pMjNhdWEdevXaHXOip1hupHVRIP9A4uOSYWX&#10;PkPdMMfI3sg/oDpZGbBQu5MKugjqWlYiaEA1SfybmoeGaRG0YHGsfi6T/X+w1afDvSGSlzSjRLEO&#10;LdqIwZErGEjmq9NrW2DSg8Y0N2AYXQ5Krb6D6pslCq4bpnbi0hjoG8E4sksQawoHDZujRuAQ9ei3&#10;XKIRiYePXuGPl1l/07b/CBxfYXsH4bahNh0x4F9b5rH/hTAWkCAjdPb47KanX2FwcZrPsxRlVXiW&#10;xGenSRAUscKDebO0se6DgI74TUkNdktAZYc76zy5lxSfjsAYn3ajuz/yZJ7GV/N8tl4sz2bpOs1m&#10;+Vm8nMVJfpUv4jRPb9Y/PWiSFo3kXKg7qcRTpyXp3zk59fzYI6HXSF/SPJtnga+FVvK1bFvPzZrd&#10;9ro15MB8y4+lGrW8STOwVxzjrPCe3U57x2Q77qO3jEMxsABP/6EQwTzv1+icG7YDInpHt8CPaGOP&#10;g1VS+33PjMCW2HfXgKSwD2oD3SNO7qXxjgYR3oPN8MiMnuxweN19+zRYwRNPd8enPmX8KwJ1Lc4r&#10;aiVZaIpR6ZQ8+TeihtroS2yotQzmvvCc2hBHLMibPgd+hl8/h6yXj9bqFwAAAP//AwBQSwMEFAAG&#10;AAgAAAAhACFQkqDaAAAABQEAAA8AAABkcnMvZG93bnJldi54bWxMj81OwzAQhO9IfQdrkbhRB5BK&#10;CXGqiohDj/1Rz268TdLa6xA7TcrTs+UCl9WuZjXzTbYYnRUX7ELjScHTNAGBVHrTUKVgt/18nIMI&#10;UZPR1hMquGKART65y3Rq/EBrvGxiJdiEQqoV1DG2qZShrNHpMPUtEmtH3zkd+ewqaTo9sLmz8jlJ&#10;ZtLphjih1i1+1FieN71TYL6P1/ZlGLar1brov2xTFLg/KfVwPy7fQUQc498z3PAZHXJmOvieTBBW&#10;AReJv/OmcdIriANvszeQeSb/0+c/AAAA//8DAFBLAQItABQABgAIAAAAIQDkmcPA+wAAAOEBAAAT&#10;AAAAAAAAAAAAAAAAAAAAAABbQ29udGVudF9UeXBlc10ueG1sUEsBAi0AFAAGAAgAAAAhACOyauHX&#10;AAAAlAEAAAsAAAAAAAAAAAAAAAAALAEAAF9yZWxzLy5yZWxzUEsBAi0AFAAGAAgAAAAhAGifNSmH&#10;AgAA/AQAAA4AAAAAAAAAAAAAAAAALAIAAGRycy9lMm9Eb2MueG1sUEsBAi0AFAAGAAgAAAAhACFQ&#10;kqDaAAAABQEAAA8AAAAAAAAAAAAAAAAA3wQAAGRycy9kb3ducmV2LnhtbFBLBQYAAAAABAAEAPMA&#10;AADmBQAAAAA=&#10;" o:allowincell="f" filled="f" stroked="f">
              <v:stroke joinstyle="round"/>
              <o:lock v:ext="edit" shapetype="t"/>
              <v:textbox style="mso-fit-shape-to-text:t">
                <w:txbxContent>
                  <w:p w14:paraId="0F44C4AD" w14:textId="77777777" w:rsidR="0082611D" w:rsidRDefault="0082611D" w:rsidP="0082611D">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08CCD2B" w14:textId="77777777" w:rsidR="0082611D" w:rsidRPr="00672F0E" w:rsidRDefault="0082611D" w:rsidP="00672F0E">
    <w:r>
      <w:rPr>
        <w:noProof/>
      </w:rPr>
      <w:drawing>
        <wp:anchor distT="0" distB="0" distL="114300" distR="114300" simplePos="0" relativeHeight="251658240" behindDoc="1" locked="0" layoutInCell="1" allowOverlap="1" wp14:anchorId="09E2AF5E" wp14:editId="586E6B62">
          <wp:simplePos x="0" y="0"/>
          <wp:positionH relativeFrom="page">
            <wp:align>right</wp:align>
          </wp:positionH>
          <wp:positionV relativeFrom="page">
            <wp:align>top</wp:align>
          </wp:positionV>
          <wp:extent cx="3241040" cy="731520"/>
          <wp:effectExtent l="0" t="0" r="1016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ars header.eps"/>
                  <pic:cNvPicPr/>
                </pic:nvPicPr>
                <pic:blipFill>
                  <a:blip r:embed="rId1">
                    <a:extLst>
                      <a:ext uri="{28A0092B-C50C-407E-A947-70E740481C1C}">
                        <a14:useLocalDpi xmlns:a14="http://schemas.microsoft.com/office/drawing/2010/main" val="0"/>
                      </a:ext>
                    </a:extLst>
                  </a:blip>
                  <a:stretch>
                    <a:fillRect/>
                  </a:stretch>
                </pic:blipFill>
                <pic:spPr>
                  <a:xfrm>
                    <a:off x="0" y="0"/>
                    <a:ext cx="3241040"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70E0BA8" w14:textId="4EEC5D5F" w:rsidR="0082611D" w:rsidRDefault="0082611D">
    <w:pPr>
      <w:pStyle w:val="Header"/>
    </w:pPr>
    <w:r>
      <w:rPr>
        <w:noProof/>
      </w:rPr>
      <mc:AlternateContent>
        <mc:Choice Requires="wps">
          <w:drawing>
            <wp:anchor distT="0" distB="0" distL="114300" distR="114300" simplePos="0" relativeHeight="251654144" behindDoc="1" locked="0" layoutInCell="0" allowOverlap="1" wp14:anchorId="2FCE0BB1" wp14:editId="18033A9D">
              <wp:simplePos x="0" y="0"/>
              <wp:positionH relativeFrom="margin">
                <wp:align>center</wp:align>
              </wp:positionH>
              <wp:positionV relativeFrom="margin">
                <wp:align>center</wp:align>
              </wp:positionV>
              <wp:extent cx="6392545" cy="107315"/>
              <wp:effectExtent l="0" t="1955800" r="0" b="19462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2545" cy="107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56A6BE" w14:textId="77777777" w:rsidR="0082611D" w:rsidRDefault="0082611D" w:rsidP="0082611D">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CE0BB1" id="_x0000_t202" coordsize="21600,21600" o:spt="202" path="m0,0l0,21600,21600,21600,21600,0xe">
              <v:stroke joinstyle="miter"/>
              <v:path gradientshapeok="t" o:connecttype="rect"/>
            </v:shapetype>
            <v:shape id="Text Box 4" o:spid="_x0000_s1027" type="#_x0000_t202" style="position:absolute;margin-left:0;margin-top:0;width:503.35pt;height:8.45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43SnIkCAAADBQAADgAAAGRycy9lMm9Eb2MueG1srFRNj5swEL1X6n+wfM8CWcgGtGS1X+ll2660&#10;qfbsYBPcgse1nUBU9b93bNiv9lJVzcEx4+H5zbw3nF8MXUsOwlgJqqTJSUyJUBVwqXYl/bJZz5aU&#10;WMcUZy0oUdKjsPRi9f7dea8LMYcGWi4MQRBli16XtHFOF1Fkq0Z0zJ6AFgoPazAdc/hodhE3rEf0&#10;ro3mcbyIejBcG6iEtRi9GQ/pKuDXtajc57q2wpG2pMjNhdWEdevXaHXOip1hupHVRIP9A4uOSYWX&#10;PkPdMMfI3sg/oDpZGbBQu5MKugjqWlYi1IDVJPFv1Tw0TItQCzbH6uc22f8HW3063BsieUlTShTr&#10;UKKNGBy5goGkvju9tgUmPWhMcwOGUeVQqdV3UH2zRMF1w9ROXBoDfSMYR3YJYk3hUMPmqBE4RD36&#10;LZcoROLho1f442XW37TtPwLHV9jeQbhtqE1HDPjXlnnsfyGMDSTICJU9Pqvp6VcYXJzm8yzNKKnw&#10;LInPTpMs3MgKD+bF0sa6DwI64jclNeiWgMoOd9Z5ci8pPh2BMT7tRnV/5Mk8ja/m+Wy9WJ7N0nWa&#10;zfKzeDmLk/wqX8Rpnt6sf3rQJC0ayblQd1KJJ6cl6d8pOXl+9EjwGulLmmfzLPC10Eq+lm3ruVmz&#10;2163hhyYt/zYqrGWN2kG9opjnBVes9tp75hsx330lnFoBjbg6T80Iojn9RqVc8N2CFYKynpht8CP&#10;qGaP81VS+33PjEBn7LtrQG5oh9pA94gDfGm8sKEWL8VmeGRGT6o4vPW+fZqvII1nveOTXRn/ikBd&#10;i2OLJZMseGMseEqeZBxRQ4v0JfpqLYPGLzwnN+KkhSqnr4If5dfPIevl27X6BQAA//8DAFBLAwQU&#10;AAYACAAAACEAIVCSoNoAAAAFAQAADwAAAGRycy9kb3ducmV2LnhtbEyPzU7DMBCE70h9B2uRuFEH&#10;kEoJcaqKiEOP/VHPbrxN0trrEDtNytOz5QKX1a5mNfNNthidFRfsQuNJwdM0AYFUetNQpWC3/Xyc&#10;gwhRk9HWEyq4YoBFPrnLdGr8QGu8bGIl2IRCqhXUMbaplKGs0ekw9S0Sa0ffOR357CppOj2wubPy&#10;OUlm0umGOKHWLX7UWJ43vVNgvo/X9mUYtqvVuui/bFMUuD8p9XA/Lt9BRBzj3zPc8BkdcmY6+J5M&#10;EFYBF4m/86Zx0iuIA2+zN5B5Jv/T5z8AAAD//wMAUEsBAi0AFAAGAAgAAAAhAOSZw8D7AAAA4QEA&#10;ABMAAAAAAAAAAAAAAAAAAAAAAFtDb250ZW50X1R5cGVzXS54bWxQSwECLQAUAAYACAAAACEAI7Jq&#10;4dcAAACUAQAACwAAAAAAAAAAAAAAAAAsAQAAX3JlbHMvLnJlbHNQSwECLQAUAAYACAAAACEAR43S&#10;nIkCAAADBQAADgAAAAAAAAAAAAAAAAAsAgAAZHJzL2Uyb0RvYy54bWxQSwECLQAUAAYACAAAACEA&#10;IVCSoNoAAAAFAQAADwAAAAAAAAAAAAAAAADhBAAAZHJzL2Rvd25yZXYueG1sUEsFBgAAAAAEAAQA&#10;8wAAAOgFAAAAAA==&#10;" o:allowincell="f" filled="f" stroked="f">
              <v:stroke joinstyle="round"/>
              <o:lock v:ext="edit" shapetype="t"/>
              <v:textbox style="mso-fit-shape-to-text:t">
                <w:txbxContent>
                  <w:p w14:paraId="6D56A6BE" w14:textId="77777777" w:rsidR="0082611D" w:rsidRDefault="0082611D" w:rsidP="0082611D">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5957982" w14:textId="40FAC0DB" w:rsidR="006A3D38" w:rsidRDefault="0035238D">
    <w:pPr>
      <w:pStyle w:val="Header"/>
    </w:pPr>
    <w:r>
      <w:rPr>
        <w:noProof/>
      </w:rPr>
      <w:pict w14:anchorId="2586D73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503.35pt;height:167.75pt;rotation:315;z-index:-251655168;mso-position-horizontal:center;mso-position-horizontal-relative:margin;mso-position-vertical:center;mso-position-vertical-relative:margin" o:allowincell="f" fillcolor="silver" stroked="f">
          <v:fill opacity="26214f"/>
          <v:textpath style="font-family:&quot;Helvetica&quot;;font-size:1pt" string="DRAFT"/>
          <w10:wrap anchorx="margin" anchory="margin"/>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80A36A0" w14:textId="453D90E2" w:rsidR="006A3D38" w:rsidRPr="00672F0E" w:rsidRDefault="006A3D38" w:rsidP="00672F0E">
    <w:r>
      <w:rPr>
        <w:noProof/>
      </w:rPr>
      <w:drawing>
        <wp:anchor distT="0" distB="0" distL="114300" distR="114300" simplePos="0" relativeHeight="251655168" behindDoc="1" locked="0" layoutInCell="1" allowOverlap="1" wp14:anchorId="594D63CD" wp14:editId="34384FC9">
          <wp:simplePos x="0" y="0"/>
          <wp:positionH relativeFrom="page">
            <wp:align>right</wp:align>
          </wp:positionH>
          <wp:positionV relativeFrom="page">
            <wp:align>top</wp:align>
          </wp:positionV>
          <wp:extent cx="3241040" cy="731520"/>
          <wp:effectExtent l="0" t="0" r="1016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ars header.eps"/>
                  <pic:cNvPicPr/>
                </pic:nvPicPr>
                <pic:blipFill>
                  <a:blip r:embed="rId1">
                    <a:extLst>
                      <a:ext uri="{28A0092B-C50C-407E-A947-70E740481C1C}">
                        <a14:useLocalDpi xmlns:a14="http://schemas.microsoft.com/office/drawing/2010/main" val="0"/>
                      </a:ext>
                    </a:extLst>
                  </a:blip>
                  <a:stretch>
                    <a:fillRect/>
                  </a:stretch>
                </pic:blipFill>
                <pic:spPr>
                  <a:xfrm>
                    <a:off x="0" y="0"/>
                    <a:ext cx="3241040"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43EFAD5" w14:textId="1E903868" w:rsidR="006A3D38" w:rsidRDefault="0035238D">
    <w:pPr>
      <w:pStyle w:val="Header"/>
    </w:pPr>
    <w:r>
      <w:rPr>
        <w:noProof/>
      </w:rPr>
      <w:pict w14:anchorId="22A4926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7" type="#_x0000_t136" style="position:absolute;margin-left:0;margin-top:0;width:503.35pt;height:167.75pt;rotation:315;z-index:-251654144;mso-position-horizontal:center;mso-position-horizontal-relative:margin;mso-position-vertical:center;mso-position-vertical-relative:margin" o:allowincell="f" fillcolor="silver" stroked="f">
          <v:fill opacity="26214f"/>
          <v:textpath style="font-family:&quot;Helvetica&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9A6C3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DD10CC2"/>
    <w:multiLevelType w:val="hybridMultilevel"/>
    <w:tmpl w:val="5876040E"/>
    <w:lvl w:ilvl="0" w:tplc="CDA6D072">
      <w:start w:val="1"/>
      <w:numFmt w:val="bullet"/>
      <w:pStyle w:val="Bullet2"/>
      <w:lvlText w:val="o"/>
      <w:lvlJc w:val="left"/>
      <w:pPr>
        <w:ind w:left="1236" w:hanging="360"/>
      </w:pPr>
      <w:rPr>
        <w:rFonts w:ascii="Courier New" w:hAnsi="Courier New" w:cs="Courier New" w:hint="default"/>
      </w:rPr>
    </w:lvl>
    <w:lvl w:ilvl="1" w:tplc="04090003">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2">
    <w:nsid w:val="4BFE0E01"/>
    <w:multiLevelType w:val="hybridMultilevel"/>
    <w:tmpl w:val="8A08BCC0"/>
    <w:lvl w:ilvl="0" w:tplc="D076D650">
      <w:start w:val="1"/>
      <w:numFmt w:val="bullet"/>
      <w:pStyle w:val="Bullet"/>
      <w:lvlText w:val=""/>
      <w:lvlJc w:val="left"/>
      <w:pPr>
        <w:ind w:left="1236" w:hanging="360"/>
      </w:pPr>
      <w:rPr>
        <w:rFonts w:ascii="Wingdings" w:hAnsi="Wingdings" w:hint="default"/>
      </w:rPr>
    </w:lvl>
    <w:lvl w:ilvl="1" w:tplc="8DA0A33A">
      <w:numFmt w:val="bullet"/>
      <w:pStyle w:val="Bullet2elaboration"/>
      <w:lvlText w:val=""/>
      <w:lvlJc w:val="left"/>
      <w:pPr>
        <w:ind w:left="1956" w:hanging="360"/>
      </w:pPr>
      <w:rPr>
        <w:rFonts w:ascii="Symbol" w:eastAsiaTheme="minorHAnsi" w:hAnsi="Symbol" w:cs="Tahoma"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3">
    <w:nsid w:val="58C53A4F"/>
    <w:multiLevelType w:val="hybridMultilevel"/>
    <w:tmpl w:val="1ACC5BE6"/>
    <w:lvl w:ilvl="0" w:tplc="17AEF316">
      <w:start w:val="2"/>
      <w:numFmt w:val="bullet"/>
      <w:lvlText w:val="•"/>
      <w:lvlJc w:val="left"/>
      <w:pPr>
        <w:ind w:left="480" w:hanging="360"/>
      </w:pPr>
      <w:rPr>
        <w:rFonts w:ascii="Helvetica" w:eastAsia="Times New Roman" w:hAnsi="Helvetica" w:cs="Calibr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5E645DAA"/>
    <w:multiLevelType w:val="hybridMultilevel"/>
    <w:tmpl w:val="2C46E752"/>
    <w:lvl w:ilvl="0" w:tplc="17881B0A">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CD5CEF"/>
    <w:multiLevelType w:val="hybridMultilevel"/>
    <w:tmpl w:val="5566966A"/>
    <w:lvl w:ilvl="0" w:tplc="14E282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5C2917"/>
    <w:multiLevelType w:val="hybridMultilevel"/>
    <w:tmpl w:val="1160FF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252789"/>
    <w:multiLevelType w:val="hybridMultilevel"/>
    <w:tmpl w:val="C700EE1A"/>
    <w:lvl w:ilvl="0" w:tplc="CDA6D072">
      <w:start w:val="1"/>
      <w:numFmt w:val="bullet"/>
      <w:lvlText w:val="o"/>
      <w:lvlJc w:val="left"/>
      <w:pPr>
        <w:ind w:left="1236" w:hanging="360"/>
      </w:pPr>
      <w:rPr>
        <w:rFonts w:ascii="Courier New" w:hAnsi="Courier New" w:cs="Courier New" w:hint="default"/>
      </w:rPr>
    </w:lvl>
    <w:lvl w:ilvl="1" w:tplc="DD3ABC12">
      <w:numFmt w:val="bullet"/>
      <w:pStyle w:val="Bullet3"/>
      <w:lvlText w:val=""/>
      <w:lvlJc w:val="left"/>
      <w:pPr>
        <w:ind w:left="1956" w:hanging="360"/>
      </w:pPr>
      <w:rPr>
        <w:rFonts w:ascii="Symbol" w:eastAsiaTheme="minorHAnsi" w:hAnsi="Symbol" w:cs="Tahoma"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1"/>
  </w:num>
  <w:num w:numId="6">
    <w:abstractNumId w:val="1"/>
  </w:num>
  <w:num w:numId="7">
    <w:abstractNumId w:val="1"/>
  </w:num>
  <w:num w:numId="8">
    <w:abstractNumId w:val="7"/>
  </w:num>
  <w:num w:numId="9">
    <w:abstractNumId w:val="4"/>
  </w:num>
  <w:num w:numId="10">
    <w:abstractNumId w:val="5"/>
  </w:num>
  <w:num w:numId="1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51"/>
    <w:rsid w:val="000017F7"/>
    <w:rsid w:val="00004B64"/>
    <w:rsid w:val="00004E93"/>
    <w:rsid w:val="00005319"/>
    <w:rsid w:val="000139C0"/>
    <w:rsid w:val="00015486"/>
    <w:rsid w:val="00020DAB"/>
    <w:rsid w:val="00022EFE"/>
    <w:rsid w:val="00034648"/>
    <w:rsid w:val="000359EF"/>
    <w:rsid w:val="00043817"/>
    <w:rsid w:val="000552B4"/>
    <w:rsid w:val="00060496"/>
    <w:rsid w:val="00077858"/>
    <w:rsid w:val="00086E84"/>
    <w:rsid w:val="000A051C"/>
    <w:rsid w:val="000A4A1E"/>
    <w:rsid w:val="000B75B3"/>
    <w:rsid w:val="000C0D51"/>
    <w:rsid w:val="000C5999"/>
    <w:rsid w:val="000D3A83"/>
    <w:rsid w:val="000D6D05"/>
    <w:rsid w:val="00102F2C"/>
    <w:rsid w:val="001030BC"/>
    <w:rsid w:val="00106371"/>
    <w:rsid w:val="001260D0"/>
    <w:rsid w:val="001374DC"/>
    <w:rsid w:val="00147C60"/>
    <w:rsid w:val="00150BB7"/>
    <w:rsid w:val="00153BE5"/>
    <w:rsid w:val="0015592D"/>
    <w:rsid w:val="00161704"/>
    <w:rsid w:val="00175122"/>
    <w:rsid w:val="00181F64"/>
    <w:rsid w:val="00191301"/>
    <w:rsid w:val="001A1C11"/>
    <w:rsid w:val="001A3780"/>
    <w:rsid w:val="001A7668"/>
    <w:rsid w:val="001B15C1"/>
    <w:rsid w:val="001E5B40"/>
    <w:rsid w:val="001F4FAE"/>
    <w:rsid w:val="002013C9"/>
    <w:rsid w:val="00207D98"/>
    <w:rsid w:val="00210B23"/>
    <w:rsid w:val="0022540E"/>
    <w:rsid w:val="002278CD"/>
    <w:rsid w:val="0023580F"/>
    <w:rsid w:val="0024409D"/>
    <w:rsid w:val="00251CA1"/>
    <w:rsid w:val="00253C28"/>
    <w:rsid w:val="00261D8C"/>
    <w:rsid w:val="00271818"/>
    <w:rsid w:val="0028116D"/>
    <w:rsid w:val="00285B92"/>
    <w:rsid w:val="00295032"/>
    <w:rsid w:val="002B1B39"/>
    <w:rsid w:val="002B7C8D"/>
    <w:rsid w:val="002B7C90"/>
    <w:rsid w:val="002C1B7B"/>
    <w:rsid w:val="002D3600"/>
    <w:rsid w:val="002D37B7"/>
    <w:rsid w:val="002E2577"/>
    <w:rsid w:val="002E70AF"/>
    <w:rsid w:val="002E782B"/>
    <w:rsid w:val="0030194E"/>
    <w:rsid w:val="00302B73"/>
    <w:rsid w:val="00304427"/>
    <w:rsid w:val="00307A78"/>
    <w:rsid w:val="00312E08"/>
    <w:rsid w:val="00324152"/>
    <w:rsid w:val="003270EB"/>
    <w:rsid w:val="00330054"/>
    <w:rsid w:val="0034176B"/>
    <w:rsid w:val="003437CB"/>
    <w:rsid w:val="0035238D"/>
    <w:rsid w:val="00353474"/>
    <w:rsid w:val="00362B2E"/>
    <w:rsid w:val="0036358E"/>
    <w:rsid w:val="003C01D5"/>
    <w:rsid w:val="003C3834"/>
    <w:rsid w:val="003C7FAC"/>
    <w:rsid w:val="003D6C43"/>
    <w:rsid w:val="003E10E7"/>
    <w:rsid w:val="003E7482"/>
    <w:rsid w:val="003F3179"/>
    <w:rsid w:val="003F5405"/>
    <w:rsid w:val="004029D6"/>
    <w:rsid w:val="004229DD"/>
    <w:rsid w:val="00427004"/>
    <w:rsid w:val="00427763"/>
    <w:rsid w:val="004356CA"/>
    <w:rsid w:val="00445AEF"/>
    <w:rsid w:val="0044704D"/>
    <w:rsid w:val="0045492D"/>
    <w:rsid w:val="004566EC"/>
    <w:rsid w:val="00457898"/>
    <w:rsid w:val="00463909"/>
    <w:rsid w:val="0048120F"/>
    <w:rsid w:val="004834A7"/>
    <w:rsid w:val="00485CDE"/>
    <w:rsid w:val="004902F6"/>
    <w:rsid w:val="004A299C"/>
    <w:rsid w:val="004A6C5C"/>
    <w:rsid w:val="004B27E0"/>
    <w:rsid w:val="004B4AD2"/>
    <w:rsid w:val="004D2ACE"/>
    <w:rsid w:val="004D5FB9"/>
    <w:rsid w:val="004E18B0"/>
    <w:rsid w:val="00501111"/>
    <w:rsid w:val="0050364C"/>
    <w:rsid w:val="00517D23"/>
    <w:rsid w:val="00520E9A"/>
    <w:rsid w:val="00523203"/>
    <w:rsid w:val="00542294"/>
    <w:rsid w:val="00547E75"/>
    <w:rsid w:val="005522B9"/>
    <w:rsid w:val="0055493E"/>
    <w:rsid w:val="00555B16"/>
    <w:rsid w:val="00561F08"/>
    <w:rsid w:val="00565FDF"/>
    <w:rsid w:val="005874B4"/>
    <w:rsid w:val="005A3A6C"/>
    <w:rsid w:val="005A48F6"/>
    <w:rsid w:val="005A52A2"/>
    <w:rsid w:val="005D4C47"/>
    <w:rsid w:val="005D54DD"/>
    <w:rsid w:val="005F1D45"/>
    <w:rsid w:val="005F1EA5"/>
    <w:rsid w:val="005F56A6"/>
    <w:rsid w:val="00621497"/>
    <w:rsid w:val="006307C8"/>
    <w:rsid w:val="00632E01"/>
    <w:rsid w:val="00633143"/>
    <w:rsid w:val="0064722F"/>
    <w:rsid w:val="006625DD"/>
    <w:rsid w:val="006650F3"/>
    <w:rsid w:val="0067148A"/>
    <w:rsid w:val="00672F0E"/>
    <w:rsid w:val="006745C9"/>
    <w:rsid w:val="00685175"/>
    <w:rsid w:val="00686ADF"/>
    <w:rsid w:val="00692722"/>
    <w:rsid w:val="006933A4"/>
    <w:rsid w:val="006A09A0"/>
    <w:rsid w:val="006A3D38"/>
    <w:rsid w:val="006C073B"/>
    <w:rsid w:val="006C63EF"/>
    <w:rsid w:val="006D122B"/>
    <w:rsid w:val="006D32EA"/>
    <w:rsid w:val="006E52A6"/>
    <w:rsid w:val="006E5FB8"/>
    <w:rsid w:val="006F0B17"/>
    <w:rsid w:val="00710331"/>
    <w:rsid w:val="00710C3E"/>
    <w:rsid w:val="00717BFC"/>
    <w:rsid w:val="007215D5"/>
    <w:rsid w:val="007375DD"/>
    <w:rsid w:val="0073769C"/>
    <w:rsid w:val="007425BD"/>
    <w:rsid w:val="007517BB"/>
    <w:rsid w:val="007640C3"/>
    <w:rsid w:val="00770E5C"/>
    <w:rsid w:val="00770FC6"/>
    <w:rsid w:val="00772BA8"/>
    <w:rsid w:val="00776087"/>
    <w:rsid w:val="007855DD"/>
    <w:rsid w:val="00787C5C"/>
    <w:rsid w:val="00792917"/>
    <w:rsid w:val="007931A9"/>
    <w:rsid w:val="00793675"/>
    <w:rsid w:val="0079568A"/>
    <w:rsid w:val="00797C32"/>
    <w:rsid w:val="007A36F0"/>
    <w:rsid w:val="007C549F"/>
    <w:rsid w:val="007C7968"/>
    <w:rsid w:val="007F2828"/>
    <w:rsid w:val="007F55E4"/>
    <w:rsid w:val="00811199"/>
    <w:rsid w:val="008147D7"/>
    <w:rsid w:val="0082611D"/>
    <w:rsid w:val="008448FF"/>
    <w:rsid w:val="00845C69"/>
    <w:rsid w:val="008503ED"/>
    <w:rsid w:val="00852419"/>
    <w:rsid w:val="0085289E"/>
    <w:rsid w:val="0086055D"/>
    <w:rsid w:val="00863E0F"/>
    <w:rsid w:val="00867F3E"/>
    <w:rsid w:val="00871C7E"/>
    <w:rsid w:val="00872336"/>
    <w:rsid w:val="008858F9"/>
    <w:rsid w:val="00891AE6"/>
    <w:rsid w:val="0089371A"/>
    <w:rsid w:val="008A0997"/>
    <w:rsid w:val="008A5104"/>
    <w:rsid w:val="008C2D21"/>
    <w:rsid w:val="008C41B8"/>
    <w:rsid w:val="008D12B8"/>
    <w:rsid w:val="008E38DE"/>
    <w:rsid w:val="008F5F1E"/>
    <w:rsid w:val="009015B3"/>
    <w:rsid w:val="00911CB4"/>
    <w:rsid w:val="00922732"/>
    <w:rsid w:val="00936069"/>
    <w:rsid w:val="0093774A"/>
    <w:rsid w:val="00955697"/>
    <w:rsid w:val="00962C62"/>
    <w:rsid w:val="009834BB"/>
    <w:rsid w:val="009839DC"/>
    <w:rsid w:val="00986463"/>
    <w:rsid w:val="00995BAD"/>
    <w:rsid w:val="009A0145"/>
    <w:rsid w:val="009B5754"/>
    <w:rsid w:val="009D1A7D"/>
    <w:rsid w:val="009D3017"/>
    <w:rsid w:val="009D46E3"/>
    <w:rsid w:val="009D7720"/>
    <w:rsid w:val="009E05D2"/>
    <w:rsid w:val="009E18CE"/>
    <w:rsid w:val="009E3CF6"/>
    <w:rsid w:val="009E6A13"/>
    <w:rsid w:val="009F1D21"/>
    <w:rsid w:val="00A1331A"/>
    <w:rsid w:val="00A15DBD"/>
    <w:rsid w:val="00A2333D"/>
    <w:rsid w:val="00A423E0"/>
    <w:rsid w:val="00A446D2"/>
    <w:rsid w:val="00A67AA8"/>
    <w:rsid w:val="00A71BF1"/>
    <w:rsid w:val="00A764A2"/>
    <w:rsid w:val="00A7784E"/>
    <w:rsid w:val="00A905A0"/>
    <w:rsid w:val="00AA16F9"/>
    <w:rsid w:val="00AA393C"/>
    <w:rsid w:val="00AB2132"/>
    <w:rsid w:val="00AE3775"/>
    <w:rsid w:val="00AF3C71"/>
    <w:rsid w:val="00B020F4"/>
    <w:rsid w:val="00B03EB7"/>
    <w:rsid w:val="00B042E3"/>
    <w:rsid w:val="00B20826"/>
    <w:rsid w:val="00B22528"/>
    <w:rsid w:val="00B22EA1"/>
    <w:rsid w:val="00B2486D"/>
    <w:rsid w:val="00B44C5A"/>
    <w:rsid w:val="00B46F91"/>
    <w:rsid w:val="00B473D5"/>
    <w:rsid w:val="00B51427"/>
    <w:rsid w:val="00B55F90"/>
    <w:rsid w:val="00B640A7"/>
    <w:rsid w:val="00B7055E"/>
    <w:rsid w:val="00B8504E"/>
    <w:rsid w:val="00B86B3E"/>
    <w:rsid w:val="00B86FF5"/>
    <w:rsid w:val="00B958D5"/>
    <w:rsid w:val="00B95BE5"/>
    <w:rsid w:val="00BA6F48"/>
    <w:rsid w:val="00BC3A27"/>
    <w:rsid w:val="00BD5C45"/>
    <w:rsid w:val="00BD717B"/>
    <w:rsid w:val="00BE6370"/>
    <w:rsid w:val="00BE7FE7"/>
    <w:rsid w:val="00BF0DA4"/>
    <w:rsid w:val="00BF268E"/>
    <w:rsid w:val="00C01E80"/>
    <w:rsid w:val="00C043AD"/>
    <w:rsid w:val="00C0581F"/>
    <w:rsid w:val="00C114AE"/>
    <w:rsid w:val="00C16467"/>
    <w:rsid w:val="00C2232D"/>
    <w:rsid w:val="00C22F83"/>
    <w:rsid w:val="00C24305"/>
    <w:rsid w:val="00C37427"/>
    <w:rsid w:val="00C442AA"/>
    <w:rsid w:val="00C51DE1"/>
    <w:rsid w:val="00C562EC"/>
    <w:rsid w:val="00C56A28"/>
    <w:rsid w:val="00C6309F"/>
    <w:rsid w:val="00C74D37"/>
    <w:rsid w:val="00C75E3B"/>
    <w:rsid w:val="00CB6CFD"/>
    <w:rsid w:val="00CC3320"/>
    <w:rsid w:val="00CC4642"/>
    <w:rsid w:val="00CC4C51"/>
    <w:rsid w:val="00CD100B"/>
    <w:rsid w:val="00CD49F1"/>
    <w:rsid w:val="00CE5AA5"/>
    <w:rsid w:val="00CF71DC"/>
    <w:rsid w:val="00D0276D"/>
    <w:rsid w:val="00D07084"/>
    <w:rsid w:val="00D22799"/>
    <w:rsid w:val="00D3466E"/>
    <w:rsid w:val="00D34814"/>
    <w:rsid w:val="00D509B2"/>
    <w:rsid w:val="00D51939"/>
    <w:rsid w:val="00D51A92"/>
    <w:rsid w:val="00D622DB"/>
    <w:rsid w:val="00D627EE"/>
    <w:rsid w:val="00D73A37"/>
    <w:rsid w:val="00D73C7D"/>
    <w:rsid w:val="00D87855"/>
    <w:rsid w:val="00D901BD"/>
    <w:rsid w:val="00D927B7"/>
    <w:rsid w:val="00D96683"/>
    <w:rsid w:val="00DA1138"/>
    <w:rsid w:val="00DA204A"/>
    <w:rsid w:val="00DA3065"/>
    <w:rsid w:val="00DA4187"/>
    <w:rsid w:val="00DA7434"/>
    <w:rsid w:val="00DA7E23"/>
    <w:rsid w:val="00DB5AB2"/>
    <w:rsid w:val="00DD2837"/>
    <w:rsid w:val="00DE2F9F"/>
    <w:rsid w:val="00E10B43"/>
    <w:rsid w:val="00E248ED"/>
    <w:rsid w:val="00E37505"/>
    <w:rsid w:val="00E4021D"/>
    <w:rsid w:val="00E41E3D"/>
    <w:rsid w:val="00E448F1"/>
    <w:rsid w:val="00E45B3E"/>
    <w:rsid w:val="00E53CA3"/>
    <w:rsid w:val="00E60DCB"/>
    <w:rsid w:val="00E65A04"/>
    <w:rsid w:val="00E669DD"/>
    <w:rsid w:val="00E71D95"/>
    <w:rsid w:val="00E76CF9"/>
    <w:rsid w:val="00E81D15"/>
    <w:rsid w:val="00EC28A7"/>
    <w:rsid w:val="00ED2062"/>
    <w:rsid w:val="00ED576D"/>
    <w:rsid w:val="00EE137B"/>
    <w:rsid w:val="00EE3761"/>
    <w:rsid w:val="00F07BE1"/>
    <w:rsid w:val="00F20F31"/>
    <w:rsid w:val="00F20F6F"/>
    <w:rsid w:val="00F2183D"/>
    <w:rsid w:val="00F30107"/>
    <w:rsid w:val="00F32EC5"/>
    <w:rsid w:val="00F4242F"/>
    <w:rsid w:val="00F501C5"/>
    <w:rsid w:val="00F51BA4"/>
    <w:rsid w:val="00F549AE"/>
    <w:rsid w:val="00F7268B"/>
    <w:rsid w:val="00F758D0"/>
    <w:rsid w:val="00F809B4"/>
    <w:rsid w:val="00F810B3"/>
    <w:rsid w:val="00F83DCE"/>
    <w:rsid w:val="00F90837"/>
    <w:rsid w:val="00F922CE"/>
    <w:rsid w:val="00FA1AB4"/>
    <w:rsid w:val="00FA58AC"/>
    <w:rsid w:val="00FB54DA"/>
    <w:rsid w:val="00FD0314"/>
    <w:rsid w:val="00FE3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oNotEmbedSmartTags/>
  <w:decimalSymbol w:val="."/>
  <w:listSeparator w:val=","/>
  <w14:docId w14:val="6C5D02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0D51"/>
    <w:rPr>
      <w:rFonts w:ascii="Times" w:hAnsi="Times"/>
      <w:sz w:val="24"/>
      <w:szCs w:val="24"/>
    </w:rPr>
  </w:style>
  <w:style w:type="paragraph" w:styleId="Heading1">
    <w:name w:val="heading 1"/>
    <w:basedOn w:val="Normal"/>
    <w:next w:val="Normal"/>
    <w:link w:val="Heading1Char"/>
    <w:uiPriority w:val="9"/>
    <w:qFormat/>
    <w:rsid w:val="0030194E"/>
    <w:pPr>
      <w:keepNext/>
      <w:keepLines/>
      <w:spacing w:before="240" w:after="120"/>
      <w:outlineLvl w:val="0"/>
    </w:pPr>
    <w:rPr>
      <w:rFonts w:asciiTheme="majorHAnsi" w:eastAsiaTheme="majorEastAsia" w:hAnsiTheme="majorHAnsi" w:cstheme="majorBidi"/>
      <w:b/>
      <w:bCs/>
      <w:color w:val="2C6EAB" w:themeColor="accent1" w:themeShade="B5"/>
      <w:sz w:val="32"/>
      <w:szCs w:val="32"/>
      <w:lang w:eastAsia="ja-JP"/>
    </w:rPr>
  </w:style>
  <w:style w:type="paragraph" w:styleId="Heading2">
    <w:name w:val="heading 2"/>
    <w:basedOn w:val="Normal"/>
    <w:next w:val="Normal"/>
    <w:link w:val="Heading2Char"/>
    <w:uiPriority w:val="9"/>
    <w:unhideWhenUsed/>
    <w:qFormat/>
    <w:rsid w:val="0030194E"/>
    <w:pPr>
      <w:keepNext/>
      <w:keepLines/>
      <w:spacing w:before="200" w:after="120"/>
      <w:outlineLvl w:val="1"/>
    </w:pPr>
    <w:rPr>
      <w:rFonts w:asciiTheme="majorHAnsi" w:eastAsiaTheme="majorEastAsia" w:hAnsiTheme="majorHAnsi" w:cstheme="majorBidi"/>
      <w:b/>
      <w:bCs/>
      <w:color w:val="5B9BD5" w:themeColor="accent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569"/>
    <w:pPr>
      <w:tabs>
        <w:tab w:val="center" w:pos="4320"/>
        <w:tab w:val="right" w:pos="8640"/>
      </w:tabs>
    </w:pPr>
  </w:style>
  <w:style w:type="paragraph" w:customStyle="1" w:styleId="Header2">
    <w:name w:val="Header 2"/>
    <w:basedOn w:val="Normal"/>
    <w:next w:val="Body"/>
    <w:rsid w:val="009E05D2"/>
    <w:pPr>
      <w:tabs>
        <w:tab w:val="left" w:pos="0"/>
      </w:tabs>
      <w:spacing w:after="120"/>
      <w:ind w:hanging="408"/>
    </w:pPr>
    <w:rPr>
      <w:rFonts w:ascii="Century Gothic" w:hAnsi="Century Gothic"/>
      <w:b/>
      <w:color w:val="3A455A"/>
      <w:sz w:val="36"/>
      <w:szCs w:val="36"/>
    </w:rPr>
  </w:style>
  <w:style w:type="paragraph" w:customStyle="1" w:styleId="Body">
    <w:name w:val="Body"/>
    <w:basedOn w:val="Normal"/>
    <w:rsid w:val="00FE369D"/>
    <w:pPr>
      <w:spacing w:after="120" w:line="280" w:lineRule="exact"/>
    </w:pPr>
    <w:rPr>
      <w:rFonts w:ascii="Helvetica" w:hAnsi="Helvetica" w:cs="Calibri"/>
      <w:sz w:val="22"/>
    </w:rPr>
  </w:style>
  <w:style w:type="paragraph" w:customStyle="1" w:styleId="Bodylast">
    <w:name w:val="Body last"/>
    <w:basedOn w:val="Normal"/>
    <w:next w:val="Header2"/>
    <w:rsid w:val="00692722"/>
    <w:pPr>
      <w:spacing w:after="240" w:line="280" w:lineRule="exact"/>
    </w:pPr>
    <w:rPr>
      <w:rFonts w:ascii="Helvetica" w:hAnsi="Helvetica" w:cs="Georgia"/>
      <w:sz w:val="22"/>
    </w:rPr>
  </w:style>
  <w:style w:type="paragraph" w:customStyle="1" w:styleId="Header3">
    <w:name w:val="Header 3"/>
    <w:basedOn w:val="Header2"/>
    <w:next w:val="Body"/>
    <w:rsid w:val="009E05D2"/>
    <w:pPr>
      <w:tabs>
        <w:tab w:val="clear" w:pos="0"/>
      </w:tabs>
      <w:spacing w:after="40"/>
      <w:ind w:firstLine="0"/>
    </w:pPr>
    <w:rPr>
      <w:rFonts w:ascii="Helvetica" w:eastAsia="MS Gothic" w:hAnsi="Helvetica"/>
      <w:color w:val="E9822C"/>
      <w:sz w:val="28"/>
      <w:szCs w:val="28"/>
    </w:rPr>
  </w:style>
  <w:style w:type="paragraph" w:customStyle="1" w:styleId="Bullet">
    <w:name w:val="Bullet"/>
    <w:basedOn w:val="Body"/>
    <w:rsid w:val="00F32EC5"/>
    <w:pPr>
      <w:numPr>
        <w:numId w:val="2"/>
      </w:numPr>
      <w:spacing w:after="20" w:line="230" w:lineRule="exact"/>
      <w:ind w:left="406" w:right="27" w:hanging="264"/>
    </w:pPr>
    <w:rPr>
      <w:i/>
      <w:sz w:val="20"/>
      <w:szCs w:val="20"/>
      <w:lang w:bidi="en-US"/>
    </w:rPr>
  </w:style>
  <w:style w:type="paragraph" w:styleId="Footer">
    <w:name w:val="footer"/>
    <w:basedOn w:val="Normal"/>
    <w:link w:val="FooterChar"/>
    <w:uiPriority w:val="99"/>
    <w:rsid w:val="00830569"/>
    <w:pPr>
      <w:tabs>
        <w:tab w:val="center" w:pos="4320"/>
        <w:tab w:val="right" w:pos="8640"/>
      </w:tabs>
    </w:pPr>
  </w:style>
  <w:style w:type="character" w:styleId="PageNumber">
    <w:name w:val="page number"/>
    <w:basedOn w:val="DefaultParagraphFont"/>
    <w:rsid w:val="00830569"/>
  </w:style>
  <w:style w:type="paragraph" w:styleId="ListParagraph">
    <w:name w:val="List Paragraph"/>
    <w:aliases w:val="BN 1"/>
    <w:basedOn w:val="Normal"/>
    <w:link w:val="ListParagraphChar"/>
    <w:uiPriority w:val="34"/>
    <w:qFormat/>
    <w:rsid w:val="00F0397F"/>
    <w:pPr>
      <w:spacing w:line="320" w:lineRule="exact"/>
      <w:ind w:left="720"/>
      <w:contextualSpacing/>
    </w:pPr>
    <w:rPr>
      <w:rFonts w:ascii="Calibri" w:eastAsia="MS Mincho" w:hAnsi="Calibri"/>
      <w:lang w:bidi="en-US"/>
    </w:rPr>
  </w:style>
  <w:style w:type="paragraph" w:customStyle="1" w:styleId="Header1">
    <w:name w:val="Header 1"/>
    <w:basedOn w:val="Normal"/>
    <w:rsid w:val="00E913FF"/>
    <w:pPr>
      <w:pBdr>
        <w:bottom w:val="single" w:sz="8" w:space="6" w:color="282E3A"/>
      </w:pBdr>
      <w:spacing w:after="360"/>
    </w:pPr>
    <w:rPr>
      <w:rFonts w:ascii="Times New Roman" w:hAnsi="Times New Roman"/>
      <w:b/>
      <w:color w:val="282E3A"/>
      <w:sz w:val="48"/>
    </w:rPr>
  </w:style>
  <w:style w:type="table" w:styleId="TableGrid">
    <w:name w:val="Table Grid"/>
    <w:basedOn w:val="TableNormal"/>
    <w:uiPriority w:val="59"/>
    <w:rsid w:val="00F0397F"/>
    <w:rPr>
      <w:rFonts w:ascii="Calibri" w:hAnsi="Calibri"/>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F0397F"/>
    <w:rPr>
      <w:rFonts w:cs="Times New Roman"/>
      <w:vertAlign w:val="superscript"/>
    </w:rPr>
  </w:style>
  <w:style w:type="character" w:customStyle="1" w:styleId="A1">
    <w:name w:val="A1"/>
    <w:rsid w:val="000B3B5C"/>
    <w:rPr>
      <w:color w:val="000000"/>
    </w:rPr>
  </w:style>
  <w:style w:type="character" w:customStyle="1" w:styleId="SubtitleChar">
    <w:name w:val="Subtitle Char"/>
    <w:rsid w:val="001431F6"/>
    <w:rPr>
      <w:rFonts w:ascii="Cambria" w:eastAsia="MS Gothic" w:hAnsi="Cambria" w:cs="Times New Roman"/>
      <w:i/>
      <w:iCs/>
      <w:color w:val="4F81BD"/>
      <w:spacing w:val="15"/>
      <w:sz w:val="24"/>
    </w:rPr>
  </w:style>
  <w:style w:type="character" w:styleId="Hyperlink">
    <w:name w:val="Hyperlink"/>
    <w:uiPriority w:val="99"/>
    <w:rsid w:val="00457898"/>
    <w:rPr>
      <w:rFonts w:cs="Times New Roman"/>
      <w:color w:val="F47C20"/>
      <w:u w:val="single"/>
    </w:rPr>
  </w:style>
  <w:style w:type="character" w:customStyle="1" w:styleId="TitleChar">
    <w:name w:val="Title Char"/>
    <w:link w:val="Title"/>
    <w:uiPriority w:val="10"/>
    <w:rsid w:val="001431F6"/>
    <w:rPr>
      <w:rFonts w:ascii="Cambria" w:eastAsia="MS Gothic" w:hAnsi="Cambria" w:cs="Times New Roman"/>
      <w:color w:val="17365D"/>
      <w:spacing w:val="5"/>
      <w:kern w:val="28"/>
      <w:sz w:val="52"/>
    </w:rPr>
  </w:style>
  <w:style w:type="paragraph" w:customStyle="1" w:styleId="Tabletitle">
    <w:name w:val="Table title"/>
    <w:basedOn w:val="Body"/>
    <w:rsid w:val="001431F6"/>
    <w:pPr>
      <w:spacing w:before="120" w:line="240" w:lineRule="auto"/>
      <w:jc w:val="center"/>
    </w:pPr>
    <w:rPr>
      <w:rFonts w:ascii="Century Gothic" w:hAnsi="Century Gothic"/>
      <w:b/>
      <w:color w:val="FFFFFF"/>
      <w:lang w:bidi="en-US"/>
    </w:rPr>
  </w:style>
  <w:style w:type="character" w:customStyle="1" w:styleId="FootnoteTextChar">
    <w:name w:val="Footnote Text Char"/>
    <w:rsid w:val="0048330E"/>
    <w:rPr>
      <w:rFonts w:cs="Times New Roman"/>
      <w:sz w:val="24"/>
    </w:rPr>
  </w:style>
  <w:style w:type="paragraph" w:customStyle="1" w:styleId="Header4">
    <w:name w:val="Header 4"/>
    <w:basedOn w:val="Header3"/>
    <w:rsid w:val="009F1D21"/>
    <w:rPr>
      <w:i/>
      <w:color w:val="000000" w:themeColor="text1"/>
      <w:sz w:val="22"/>
    </w:rPr>
  </w:style>
  <w:style w:type="paragraph" w:customStyle="1" w:styleId="Bullet2">
    <w:name w:val="Bullet 2"/>
    <w:basedOn w:val="Bullet"/>
    <w:rsid w:val="007F2828"/>
    <w:pPr>
      <w:numPr>
        <w:numId w:val="3"/>
      </w:numPr>
      <w:ind w:left="831" w:hanging="312"/>
    </w:pPr>
  </w:style>
  <w:style w:type="character" w:styleId="FollowedHyperlink">
    <w:name w:val="FollowedHyperlink"/>
    <w:rsid w:val="0048330E"/>
    <w:rPr>
      <w:color w:val="800080"/>
      <w:u w:val="single"/>
    </w:rPr>
  </w:style>
  <w:style w:type="character" w:styleId="IntenseEmphasis">
    <w:name w:val="Intense Emphasis"/>
    <w:qFormat/>
    <w:rsid w:val="0048330E"/>
    <w:rPr>
      <w:rFonts w:cs="Times New Roman"/>
      <w:b/>
      <w:bCs/>
      <w:i/>
      <w:iCs/>
      <w:color w:val="4F81BD"/>
    </w:rPr>
  </w:style>
  <w:style w:type="paragraph" w:styleId="FootnoteText">
    <w:name w:val="footnote text"/>
    <w:basedOn w:val="Normal"/>
    <w:semiHidden/>
    <w:rsid w:val="0048330E"/>
    <w:rPr>
      <w:rFonts w:ascii="Calibri" w:hAnsi="Calibri" w:cs="Courier New"/>
      <w:sz w:val="20"/>
      <w:lang w:val="en-CA" w:bidi="en-US"/>
    </w:rPr>
  </w:style>
  <w:style w:type="character" w:customStyle="1" w:styleId="CharAttribute2">
    <w:name w:val="CharAttribute2"/>
    <w:rsid w:val="00AC5423"/>
    <w:rPr>
      <w:rFonts w:ascii="Calibri" w:hAnsi="Calibri"/>
      <w:sz w:val="18"/>
    </w:rPr>
  </w:style>
  <w:style w:type="character" w:customStyle="1" w:styleId="NoSpacingChar">
    <w:name w:val="No Spacing Char"/>
    <w:rsid w:val="00F11CB6"/>
    <w:rPr>
      <w:sz w:val="22"/>
      <w:szCs w:val="22"/>
      <w:lang w:val="en-CA" w:eastAsia="en-US" w:bidi="ar-SA"/>
    </w:rPr>
  </w:style>
  <w:style w:type="table" w:styleId="MediumShading1-Accent1">
    <w:name w:val="Medium Shading 1 Accent 1"/>
    <w:basedOn w:val="TableNormal"/>
    <w:rsid w:val="00F11CB6"/>
    <w:rPr>
      <w:rFonts w:ascii="Calibri" w:eastAsia="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s">
    <w:name w:val="Questions"/>
    <w:basedOn w:val="Body"/>
    <w:rsid w:val="000017F7"/>
    <w:pPr>
      <w:pBdr>
        <w:bottom w:val="single" w:sz="12" w:space="1" w:color="F47C20"/>
      </w:pBdr>
      <w:spacing w:after="240"/>
      <w:ind w:left="312" w:right="400" w:hanging="312"/>
    </w:pPr>
    <w:rPr>
      <w:b/>
      <w:i/>
    </w:rPr>
  </w:style>
  <w:style w:type="character" w:customStyle="1" w:styleId="Heading1Char">
    <w:name w:val="Heading 1 Char"/>
    <w:basedOn w:val="DefaultParagraphFont"/>
    <w:link w:val="Heading1"/>
    <w:uiPriority w:val="9"/>
    <w:rsid w:val="0030194E"/>
    <w:rPr>
      <w:rFonts w:asciiTheme="majorHAnsi" w:eastAsiaTheme="majorEastAsia" w:hAnsiTheme="majorHAnsi" w:cstheme="majorBidi"/>
      <w:b/>
      <w:bCs/>
      <w:color w:val="2C6EAB" w:themeColor="accent1" w:themeShade="B5"/>
      <w:sz w:val="32"/>
      <w:szCs w:val="32"/>
      <w:lang w:eastAsia="ja-JP"/>
    </w:rPr>
  </w:style>
  <w:style w:type="character" w:customStyle="1" w:styleId="Heading2Char">
    <w:name w:val="Heading 2 Char"/>
    <w:basedOn w:val="DefaultParagraphFont"/>
    <w:link w:val="Heading2"/>
    <w:uiPriority w:val="9"/>
    <w:rsid w:val="0030194E"/>
    <w:rPr>
      <w:rFonts w:asciiTheme="majorHAnsi" w:eastAsiaTheme="majorEastAsia" w:hAnsiTheme="majorHAnsi" w:cstheme="majorBidi"/>
      <w:b/>
      <w:bCs/>
      <w:color w:val="5B9BD5" w:themeColor="accent1"/>
      <w:sz w:val="26"/>
      <w:szCs w:val="26"/>
      <w:lang w:eastAsia="ja-JP"/>
    </w:rPr>
  </w:style>
  <w:style w:type="paragraph" w:styleId="Title">
    <w:name w:val="Title"/>
    <w:basedOn w:val="Normal"/>
    <w:next w:val="Normal"/>
    <w:link w:val="TitleChar"/>
    <w:uiPriority w:val="10"/>
    <w:qFormat/>
    <w:rsid w:val="0030194E"/>
    <w:pPr>
      <w:pBdr>
        <w:bottom w:val="single" w:sz="8" w:space="4" w:color="5B9BD5" w:themeColor="accent1"/>
      </w:pBdr>
      <w:spacing w:after="300"/>
      <w:contextualSpacing/>
    </w:pPr>
    <w:rPr>
      <w:rFonts w:ascii="Cambria" w:eastAsia="MS Gothic" w:hAnsi="Cambria"/>
      <w:color w:val="17365D"/>
      <w:spacing w:val="5"/>
      <w:kern w:val="28"/>
      <w:sz w:val="52"/>
      <w:szCs w:val="20"/>
    </w:rPr>
  </w:style>
  <w:style w:type="character" w:customStyle="1" w:styleId="TitleChar1">
    <w:name w:val="Title Char1"/>
    <w:basedOn w:val="DefaultParagraphFont"/>
    <w:uiPriority w:val="10"/>
    <w:rsid w:val="0030194E"/>
    <w:rPr>
      <w:rFonts w:asciiTheme="majorHAnsi" w:eastAsiaTheme="majorEastAsia" w:hAnsiTheme="majorHAnsi" w:cstheme="majorBidi"/>
      <w:spacing w:val="-10"/>
      <w:kern w:val="28"/>
      <w:sz w:val="56"/>
      <w:szCs w:val="56"/>
    </w:rPr>
  </w:style>
  <w:style w:type="character" w:customStyle="1" w:styleId="ListParagraphChar">
    <w:name w:val="List Paragraph Char"/>
    <w:aliases w:val="BN 1 Char"/>
    <w:link w:val="ListParagraph"/>
    <w:uiPriority w:val="34"/>
    <w:locked/>
    <w:rsid w:val="0030194E"/>
    <w:rPr>
      <w:rFonts w:ascii="Calibri" w:eastAsia="MS Mincho" w:hAnsi="Calibri"/>
      <w:sz w:val="24"/>
      <w:szCs w:val="24"/>
      <w:lang w:bidi="en-US"/>
    </w:rPr>
  </w:style>
  <w:style w:type="paragraph" w:styleId="NormalWeb">
    <w:name w:val="Normal (Web)"/>
    <w:basedOn w:val="Normal"/>
    <w:uiPriority w:val="99"/>
    <w:unhideWhenUsed/>
    <w:rsid w:val="0030194E"/>
    <w:rPr>
      <w:rFonts w:ascii="Times New Roman" w:eastAsiaTheme="minorHAnsi" w:hAnsi="Times New Roman"/>
      <w:lang w:val="en-CA" w:eastAsia="en-CA"/>
    </w:rPr>
  </w:style>
  <w:style w:type="paragraph" w:styleId="BalloonText">
    <w:name w:val="Balloon Text"/>
    <w:basedOn w:val="Normal"/>
    <w:link w:val="BalloonTextChar"/>
    <w:uiPriority w:val="99"/>
    <w:semiHidden/>
    <w:unhideWhenUsed/>
    <w:rsid w:val="00FE369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E369D"/>
    <w:rPr>
      <w:sz w:val="18"/>
      <w:szCs w:val="18"/>
    </w:rPr>
  </w:style>
  <w:style w:type="character" w:customStyle="1" w:styleId="HeaderChar">
    <w:name w:val="Header Char"/>
    <w:basedOn w:val="DefaultParagraphFont"/>
    <w:link w:val="Header"/>
    <w:uiPriority w:val="99"/>
    <w:rsid w:val="00FE369D"/>
    <w:rPr>
      <w:rFonts w:ascii="Times" w:hAnsi="Times"/>
      <w:sz w:val="24"/>
      <w:szCs w:val="24"/>
    </w:rPr>
  </w:style>
  <w:style w:type="character" w:customStyle="1" w:styleId="FooterChar">
    <w:name w:val="Footer Char"/>
    <w:basedOn w:val="DefaultParagraphFont"/>
    <w:link w:val="Footer"/>
    <w:uiPriority w:val="99"/>
    <w:rsid w:val="00FE369D"/>
    <w:rPr>
      <w:rFonts w:ascii="Times" w:hAnsi="Times"/>
      <w:sz w:val="24"/>
      <w:szCs w:val="24"/>
    </w:rPr>
  </w:style>
  <w:style w:type="paragraph" w:customStyle="1" w:styleId="Default">
    <w:name w:val="Default"/>
    <w:rsid w:val="00FE369D"/>
    <w:pPr>
      <w:autoSpaceDE w:val="0"/>
      <w:autoSpaceDN w:val="0"/>
      <w:adjustRightInd w:val="0"/>
    </w:pPr>
    <w:rPr>
      <w:rFonts w:eastAsiaTheme="minorHAnsi"/>
      <w:color w:val="000000"/>
      <w:sz w:val="24"/>
      <w:szCs w:val="24"/>
      <w:lang w:val="en-CA"/>
    </w:rPr>
  </w:style>
  <w:style w:type="character" w:styleId="CommentReference">
    <w:name w:val="annotation reference"/>
    <w:basedOn w:val="DefaultParagraphFont"/>
    <w:uiPriority w:val="99"/>
    <w:semiHidden/>
    <w:unhideWhenUsed/>
    <w:rsid w:val="00FE369D"/>
    <w:rPr>
      <w:sz w:val="16"/>
      <w:szCs w:val="16"/>
    </w:rPr>
  </w:style>
  <w:style w:type="paragraph" w:customStyle="1" w:styleId="tablelist">
    <w:name w:val="table list"/>
    <w:basedOn w:val="Body"/>
    <w:qFormat/>
    <w:rsid w:val="00FE369D"/>
    <w:pPr>
      <w:tabs>
        <w:tab w:val="left" w:pos="348"/>
      </w:tabs>
      <w:spacing w:after="40" w:line="200" w:lineRule="exact"/>
      <w:ind w:left="324" w:hanging="264"/>
    </w:pPr>
    <w:rPr>
      <w:sz w:val="18"/>
      <w:szCs w:val="18"/>
      <w:lang w:bidi="en-US"/>
    </w:rPr>
  </w:style>
  <w:style w:type="paragraph" w:styleId="CommentText">
    <w:name w:val="annotation text"/>
    <w:basedOn w:val="Normal"/>
    <w:link w:val="CommentTextChar"/>
    <w:uiPriority w:val="99"/>
    <w:unhideWhenUsed/>
    <w:rsid w:val="00FE369D"/>
    <w:pPr>
      <w:spacing w:after="200"/>
    </w:pPr>
    <w:rPr>
      <w:rFonts w:asciiTheme="minorHAnsi" w:eastAsiaTheme="minorHAnsi" w:hAnsiTheme="minorHAnsi" w:cstheme="minorBidi"/>
      <w:sz w:val="20"/>
      <w:szCs w:val="20"/>
      <w:lang w:val="en-CA"/>
    </w:rPr>
  </w:style>
  <w:style w:type="character" w:customStyle="1" w:styleId="CommentTextChar">
    <w:name w:val="Comment Text Char"/>
    <w:basedOn w:val="DefaultParagraphFont"/>
    <w:link w:val="CommentText"/>
    <w:uiPriority w:val="99"/>
    <w:rsid w:val="00FE369D"/>
    <w:rPr>
      <w:rFonts w:asciiTheme="minorHAnsi" w:eastAsiaTheme="minorHAnsi" w:hAnsiTheme="minorHAnsi" w:cstheme="minorBidi"/>
      <w:lang w:val="en-CA"/>
    </w:rPr>
  </w:style>
  <w:style w:type="paragraph" w:customStyle="1" w:styleId="TOClevel1">
    <w:name w:val="TOC level 1"/>
    <w:qFormat/>
    <w:rsid w:val="009F1D21"/>
    <w:pPr>
      <w:tabs>
        <w:tab w:val="right" w:leader="dot" w:pos="9480"/>
      </w:tabs>
      <w:spacing w:after="120"/>
    </w:pPr>
    <w:rPr>
      <w:rFonts w:ascii="Helvetica" w:eastAsia="MS Gothic" w:hAnsi="Helvetica"/>
      <w:color w:val="282E3A"/>
      <w:sz w:val="24"/>
      <w:szCs w:val="24"/>
    </w:rPr>
  </w:style>
  <w:style w:type="paragraph" w:customStyle="1" w:styleId="TOClevel2">
    <w:name w:val="TOC level 2"/>
    <w:qFormat/>
    <w:rsid w:val="009F1D21"/>
    <w:pPr>
      <w:tabs>
        <w:tab w:val="right" w:leader="dot" w:pos="9480"/>
      </w:tabs>
      <w:spacing w:after="80"/>
      <w:ind w:left="480"/>
    </w:pPr>
    <w:rPr>
      <w:rFonts w:ascii="Helvetica" w:eastAsia="MS Gothic" w:hAnsi="Helvetica"/>
      <w:i/>
      <w:color w:val="282E3A"/>
      <w:sz w:val="22"/>
      <w:szCs w:val="24"/>
    </w:rPr>
  </w:style>
  <w:style w:type="paragraph" w:customStyle="1" w:styleId="References">
    <w:name w:val="References"/>
    <w:basedOn w:val="Body"/>
    <w:qFormat/>
    <w:rsid w:val="00633143"/>
    <w:pPr>
      <w:spacing w:after="240" w:line="260" w:lineRule="exact"/>
      <w:ind w:left="720" w:hanging="720"/>
    </w:pPr>
  </w:style>
  <w:style w:type="paragraph" w:customStyle="1" w:styleId="TOClevel3">
    <w:name w:val="TOC level 3"/>
    <w:basedOn w:val="TOClevel2"/>
    <w:qFormat/>
    <w:rsid w:val="00797C32"/>
    <w:pPr>
      <w:tabs>
        <w:tab w:val="clear" w:pos="9480"/>
        <w:tab w:val="right" w:leader="dot" w:pos="8880"/>
      </w:tabs>
      <w:spacing w:after="120"/>
      <w:ind w:left="1680" w:right="640"/>
    </w:pPr>
    <w:rPr>
      <w:i w:val="0"/>
      <w:sz w:val="20"/>
      <w:szCs w:val="20"/>
    </w:rPr>
  </w:style>
  <w:style w:type="paragraph" w:customStyle="1" w:styleId="p1">
    <w:name w:val="p1"/>
    <w:basedOn w:val="Normal"/>
    <w:rsid w:val="00BC3A27"/>
    <w:rPr>
      <w:rFonts w:ascii="Helvetica" w:hAnsi="Helvetica"/>
      <w:sz w:val="18"/>
      <w:szCs w:val="18"/>
    </w:rPr>
  </w:style>
  <w:style w:type="paragraph" w:customStyle="1" w:styleId="Bodyindent">
    <w:name w:val="Body indent"/>
    <w:basedOn w:val="Body"/>
    <w:qFormat/>
    <w:rsid w:val="00542294"/>
    <w:pPr>
      <w:ind w:left="600"/>
    </w:pPr>
  </w:style>
  <w:style w:type="paragraph" w:customStyle="1" w:styleId="Numberedtitle">
    <w:name w:val="Numbered title"/>
    <w:basedOn w:val="Default"/>
    <w:qFormat/>
    <w:rsid w:val="00542294"/>
    <w:pPr>
      <w:tabs>
        <w:tab w:val="left" w:pos="600"/>
      </w:tabs>
      <w:ind w:left="600" w:hanging="360"/>
    </w:pPr>
    <w:rPr>
      <w:rFonts w:ascii="Helvetica" w:hAnsi="Helvetica" w:cs="Calibri"/>
      <w:b/>
      <w:bCs/>
      <w:color w:val="3A455A"/>
      <w:sz w:val="26"/>
      <w:szCs w:val="26"/>
    </w:rPr>
  </w:style>
  <w:style w:type="paragraph" w:styleId="ListBullet">
    <w:name w:val="List Bullet"/>
    <w:basedOn w:val="Normal"/>
    <w:uiPriority w:val="99"/>
    <w:unhideWhenUsed/>
    <w:qFormat/>
    <w:rsid w:val="0086055D"/>
    <w:pPr>
      <w:numPr>
        <w:numId w:val="1"/>
      </w:numPr>
      <w:spacing w:before="120"/>
    </w:pPr>
    <w:rPr>
      <w:rFonts w:asciiTheme="minorHAnsi" w:eastAsiaTheme="minorHAnsi" w:hAnsiTheme="minorHAnsi" w:cstheme="minorBidi"/>
      <w:sz w:val="22"/>
    </w:rPr>
  </w:style>
  <w:style w:type="table" w:styleId="LightGrid">
    <w:name w:val="Light Grid"/>
    <w:basedOn w:val="TableNormal"/>
    <w:uiPriority w:val="62"/>
    <w:rsid w:val="00D51A92"/>
    <w:rPr>
      <w:rFonts w:asciiTheme="minorHAnsi" w:eastAsiaTheme="minorHAnsi" w:hAnsiTheme="minorHAnsi" w:cstheme="minorBidi"/>
      <w:sz w:val="22"/>
      <w:szCs w:val="22"/>
      <w:lang w:val="en-C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Tablebodybold">
    <w:name w:val="Table body bold"/>
    <w:basedOn w:val="Body"/>
    <w:qFormat/>
    <w:rsid w:val="00E81D15"/>
    <w:pPr>
      <w:spacing w:before="80" w:after="40" w:line="220" w:lineRule="exact"/>
    </w:pPr>
    <w:rPr>
      <w:b/>
      <w:sz w:val="20"/>
      <w:szCs w:val="20"/>
      <w:lang w:bidi="en-US"/>
    </w:rPr>
  </w:style>
  <w:style w:type="paragraph" w:customStyle="1" w:styleId="Bulletlast">
    <w:name w:val="Bullet last"/>
    <w:basedOn w:val="Bullet"/>
    <w:qFormat/>
    <w:rsid w:val="00086E84"/>
    <w:pPr>
      <w:spacing w:after="60"/>
    </w:pPr>
  </w:style>
  <w:style w:type="paragraph" w:customStyle="1" w:styleId="Bullet2last">
    <w:name w:val="Bullet 2 last"/>
    <w:basedOn w:val="Bullet2"/>
    <w:qFormat/>
    <w:rsid w:val="00B03EB7"/>
    <w:pPr>
      <w:spacing w:after="60"/>
      <w:ind w:left="838" w:hanging="319"/>
    </w:pPr>
  </w:style>
  <w:style w:type="paragraph" w:customStyle="1" w:styleId="Keyquestions">
    <w:name w:val="Key questions"/>
    <w:basedOn w:val="Tablebodybold"/>
    <w:qFormat/>
    <w:rsid w:val="00F32EC5"/>
    <w:pPr>
      <w:spacing w:before="40"/>
      <w:ind w:left="400"/>
    </w:pPr>
    <w:rPr>
      <w:b w:val="0"/>
      <w:i/>
    </w:rPr>
  </w:style>
  <w:style w:type="paragraph" w:customStyle="1" w:styleId="Tablebodyboldindent">
    <w:name w:val="Table body bold indent"/>
    <w:basedOn w:val="Tablebodybold"/>
    <w:qFormat/>
    <w:rsid w:val="006650F3"/>
    <w:pPr>
      <w:tabs>
        <w:tab w:val="left" w:pos="438"/>
      </w:tabs>
      <w:spacing w:before="40"/>
      <w:ind w:left="438" w:hanging="288"/>
    </w:pPr>
  </w:style>
  <w:style w:type="paragraph" w:customStyle="1" w:styleId="Bulletbold">
    <w:name w:val="Bullet bold"/>
    <w:basedOn w:val="Bullet"/>
    <w:qFormat/>
    <w:rsid w:val="00086E84"/>
    <w:rPr>
      <w:b/>
      <w:i w:val="0"/>
    </w:rPr>
  </w:style>
  <w:style w:type="paragraph" w:customStyle="1" w:styleId="Bulletelaborationindent">
    <w:name w:val="Bullet elaboration indent"/>
    <w:basedOn w:val="Bullet"/>
    <w:qFormat/>
    <w:rsid w:val="00307A78"/>
    <w:pPr>
      <w:ind w:left="870"/>
    </w:pPr>
  </w:style>
  <w:style w:type="paragraph" w:customStyle="1" w:styleId="Bullet3">
    <w:name w:val="Bullet 3"/>
    <w:basedOn w:val="Bullet2"/>
    <w:qFormat/>
    <w:rsid w:val="00077858"/>
    <w:pPr>
      <w:numPr>
        <w:ilvl w:val="1"/>
        <w:numId w:val="8"/>
      </w:numPr>
      <w:ind w:left="1076" w:hanging="240"/>
    </w:pPr>
  </w:style>
  <w:style w:type="paragraph" w:customStyle="1" w:styleId="Bullet2elaboration">
    <w:name w:val="Bullet 2 elaboration"/>
    <w:basedOn w:val="Bullet"/>
    <w:qFormat/>
    <w:rsid w:val="00CD49F1"/>
    <w:pPr>
      <w:numPr>
        <w:ilvl w:val="1"/>
      </w:numPr>
      <w:ind w:left="680" w:hanging="27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443032">
      <w:bodyDiv w:val="1"/>
      <w:marLeft w:val="0"/>
      <w:marRight w:val="0"/>
      <w:marTop w:val="0"/>
      <w:marBottom w:val="0"/>
      <w:divBdr>
        <w:top w:val="none" w:sz="0" w:space="0" w:color="auto"/>
        <w:left w:val="none" w:sz="0" w:space="0" w:color="auto"/>
        <w:bottom w:val="none" w:sz="0" w:space="0" w:color="auto"/>
        <w:right w:val="none" w:sz="0" w:space="0" w:color="auto"/>
      </w:divBdr>
    </w:div>
    <w:div w:id="1628076891">
      <w:bodyDiv w:val="1"/>
      <w:marLeft w:val="0"/>
      <w:marRight w:val="0"/>
      <w:marTop w:val="0"/>
      <w:marBottom w:val="0"/>
      <w:divBdr>
        <w:top w:val="none" w:sz="0" w:space="0" w:color="auto"/>
        <w:left w:val="none" w:sz="0" w:space="0" w:color="auto"/>
        <w:bottom w:val="none" w:sz="0" w:space="0" w:color="auto"/>
        <w:right w:val="none" w:sz="0" w:space="0" w:color="auto"/>
      </w:divBdr>
    </w:div>
    <w:div w:id="1800217722">
      <w:bodyDiv w:val="1"/>
      <w:marLeft w:val="0"/>
      <w:marRight w:val="0"/>
      <w:marTop w:val="0"/>
      <w:marBottom w:val="0"/>
      <w:divBdr>
        <w:top w:val="none" w:sz="0" w:space="0" w:color="auto"/>
        <w:left w:val="none" w:sz="0" w:space="0" w:color="auto"/>
        <w:bottom w:val="none" w:sz="0" w:space="0" w:color="auto"/>
        <w:right w:val="none" w:sz="0" w:space="0" w:color="auto"/>
      </w:divBdr>
    </w:div>
    <w:div w:id="18506328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printerSettings" Target="printerSettings/printerSettings3.bin"/><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eader" Target="header3.xml"/><Relationship Id="rId12" Type="http://schemas.openxmlformats.org/officeDocument/2006/relationships/printerSettings" Target="printerSettings/printerSettings1.bin"/><Relationship Id="rId13" Type="http://schemas.openxmlformats.org/officeDocument/2006/relationships/image" Target="media/image3.emf"/><Relationship Id="rId14" Type="http://schemas.openxmlformats.org/officeDocument/2006/relationships/image" Target="media/image4.png"/><Relationship Id="rId15" Type="http://schemas.openxmlformats.org/officeDocument/2006/relationships/printerSettings" Target="printerSettings/printerSettings2.bin"/><Relationship Id="rId16" Type="http://schemas.openxmlformats.org/officeDocument/2006/relationships/header" Target="header4.xml"/><Relationship Id="rId17" Type="http://schemas.openxmlformats.org/officeDocument/2006/relationships/header" Target="header5.xml"/><Relationship Id="rId18" Type="http://schemas.openxmlformats.org/officeDocument/2006/relationships/footer" Target="footer2.xml"/><Relationship Id="rId19" Type="http://schemas.openxmlformats.org/officeDocument/2006/relationships/header" Target="header6.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3E0C5B3-B074-6145-8025-B67E4CA0E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TotalTime>
  <Pages>18</Pages>
  <Words>1695</Words>
  <Characters>10851</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lpstr>
    </vt:vector>
  </TitlesOfParts>
  <Company>Province of British Columbia</Company>
  <LinksUpToDate>false</LinksUpToDate>
  <CharactersWithSpaces>12521</CharactersWithSpaces>
  <SharedDoc>false</SharedDoc>
  <HLinks>
    <vt:vector size="120" baseType="variant">
      <vt:variant>
        <vt:i4>1179655</vt:i4>
      </vt:variant>
      <vt:variant>
        <vt:i4>57</vt:i4>
      </vt:variant>
      <vt:variant>
        <vt:i4>0</vt:i4>
      </vt:variant>
      <vt:variant>
        <vt:i4>5</vt:i4>
      </vt:variant>
      <vt:variant>
        <vt:lpwstr>https://teachbc.bctf.ca/</vt:lpwstr>
      </vt:variant>
      <vt:variant>
        <vt:lpwstr/>
      </vt:variant>
      <vt:variant>
        <vt:i4>131096</vt:i4>
      </vt:variant>
      <vt:variant>
        <vt:i4>54</vt:i4>
      </vt:variant>
      <vt:variant>
        <vt:i4>0</vt:i4>
      </vt:variant>
      <vt:variant>
        <vt:i4>5</vt:i4>
      </vt:variant>
      <vt:variant>
        <vt:lpwstr>http://bcerac.ca/</vt:lpwstr>
      </vt:variant>
      <vt:variant>
        <vt:lpwstr/>
      </vt:variant>
      <vt:variant>
        <vt:i4>1245193</vt:i4>
      </vt:variant>
      <vt:variant>
        <vt:i4>51</vt:i4>
      </vt:variant>
      <vt:variant>
        <vt:i4>0</vt:i4>
      </vt:variant>
      <vt:variant>
        <vt:i4>5</vt:i4>
      </vt:variant>
      <vt:variant>
        <vt:lpwstr>http://www.curriculum.gov.bc.ca/</vt:lpwstr>
      </vt:variant>
      <vt:variant>
        <vt:lpwstr/>
      </vt:variant>
      <vt:variant>
        <vt:i4>2687028</vt:i4>
      </vt:variant>
      <vt:variant>
        <vt:i4>48</vt:i4>
      </vt:variant>
      <vt:variant>
        <vt:i4>0</vt:i4>
      </vt:variant>
      <vt:variant>
        <vt:i4>5</vt:i4>
      </vt:variant>
      <vt:variant>
        <vt:lpwstr>https://curriculum.gov.bc.ca/instructional-samples</vt:lpwstr>
      </vt:variant>
      <vt:variant>
        <vt:lpwstr/>
      </vt:variant>
      <vt:variant>
        <vt:i4>52</vt:i4>
      </vt:variant>
      <vt:variant>
        <vt:i4>45</vt:i4>
      </vt:variant>
      <vt:variant>
        <vt:i4>0</vt:i4>
      </vt:variant>
      <vt:variant>
        <vt:i4>5</vt:i4>
      </vt:variant>
      <vt:variant>
        <vt:lpwstr>http://www.bced.gov.bc.ca/abed/awp_moving_forward_fr.pdf</vt:lpwstr>
      </vt:variant>
      <vt:variant>
        <vt:lpwstr/>
      </vt:variant>
      <vt:variant>
        <vt:i4>1441818</vt:i4>
      </vt:variant>
      <vt:variant>
        <vt:i4>42</vt:i4>
      </vt:variant>
      <vt:variant>
        <vt:i4>0</vt:i4>
      </vt:variant>
      <vt:variant>
        <vt:i4>5</vt:i4>
      </vt:variant>
      <vt:variant>
        <vt:lpwstr>https://www.bced.gov.bc.ca/abed/awp_moving_forward.pdf</vt:lpwstr>
      </vt:variant>
      <vt:variant>
        <vt:lpwstr/>
      </vt:variant>
      <vt:variant>
        <vt:i4>5636185</vt:i4>
      </vt:variant>
      <vt:variant>
        <vt:i4>39</vt:i4>
      </vt:variant>
      <vt:variant>
        <vt:i4>0</vt:i4>
      </vt:variant>
      <vt:variant>
        <vt:i4>5</vt:i4>
      </vt:variant>
      <vt:variant>
        <vt:lpwstr>http://abed.sd79.bc.ca/ACIP/</vt:lpwstr>
      </vt:variant>
      <vt:variant>
        <vt:lpwstr/>
      </vt:variant>
      <vt:variant>
        <vt:i4>1441868</vt:i4>
      </vt:variant>
      <vt:variant>
        <vt:i4>36</vt:i4>
      </vt:variant>
      <vt:variant>
        <vt:i4>0</vt:i4>
      </vt:variant>
      <vt:variant>
        <vt:i4>5</vt:i4>
      </vt:variant>
      <vt:variant>
        <vt:lpwstr>http://bctf.ca/HiddenHistory/</vt:lpwstr>
      </vt:variant>
      <vt:variant>
        <vt:lpwstr/>
      </vt:variant>
      <vt:variant>
        <vt:i4>327774</vt:i4>
      </vt:variant>
      <vt:variant>
        <vt:i4>33</vt:i4>
      </vt:variant>
      <vt:variant>
        <vt:i4>0</vt:i4>
      </vt:variant>
      <vt:variant>
        <vt:i4>5</vt:i4>
      </vt:variant>
      <vt:variant>
        <vt:lpwstr>http://www.fnesc.ca/k-7/</vt:lpwstr>
      </vt:variant>
      <vt:variant>
        <vt:lpwstr/>
      </vt:variant>
      <vt:variant>
        <vt:i4>196697</vt:i4>
      </vt:variant>
      <vt:variant>
        <vt:i4>30</vt:i4>
      </vt:variant>
      <vt:variant>
        <vt:i4>0</vt:i4>
      </vt:variant>
      <vt:variant>
        <vt:i4>5</vt:i4>
      </vt:variant>
      <vt:variant>
        <vt:lpwstr>https://sites.google.com/a/aboriginaleducation.ca/aboriginal-education-resources/</vt:lpwstr>
      </vt:variant>
      <vt:variant>
        <vt:lpwstr/>
      </vt:variant>
      <vt:variant>
        <vt:i4>983118</vt:i4>
      </vt:variant>
      <vt:variant>
        <vt:i4>27</vt:i4>
      </vt:variant>
      <vt:variant>
        <vt:i4>0</vt:i4>
      </vt:variant>
      <vt:variant>
        <vt:i4>5</vt:i4>
      </vt:variant>
      <vt:variant>
        <vt:lpwstr>https://www.youtube.com/watch?v=RTx_3zjjtvA&amp;list=PLxJp08koqUATdJ7psQWr83ivs5nY_oqGH&amp;index=3</vt:lpwstr>
      </vt:variant>
      <vt:variant>
        <vt:lpwstr/>
      </vt:variant>
      <vt:variant>
        <vt:i4>8061034</vt:i4>
      </vt:variant>
      <vt:variant>
        <vt:i4>24</vt:i4>
      </vt:variant>
      <vt:variant>
        <vt:i4>0</vt:i4>
      </vt:variant>
      <vt:variant>
        <vt:i4>5</vt:i4>
      </vt:variant>
      <vt:variant>
        <vt:lpwstr>https://www.youtube.com/watch?v=tJkR78GljhI</vt:lpwstr>
      </vt:variant>
      <vt:variant>
        <vt:lpwstr/>
      </vt:variant>
      <vt:variant>
        <vt:i4>2162698</vt:i4>
      </vt:variant>
      <vt:variant>
        <vt:i4>21</vt:i4>
      </vt:variant>
      <vt:variant>
        <vt:i4>0</vt:i4>
      </vt:variant>
      <vt:variant>
        <vt:i4>5</vt:i4>
      </vt:variant>
      <vt:variant>
        <vt:lpwstr>https://www.youtube.com/watch?v=uP4ndQ5ckoY&amp;list=PLxJp08koqUATdJ7psQWr83ivs5nY_oqGH&amp;index=2</vt:lpwstr>
      </vt:variant>
      <vt:variant>
        <vt:lpwstr/>
      </vt:variant>
      <vt:variant>
        <vt:i4>6750268</vt:i4>
      </vt:variant>
      <vt:variant>
        <vt:i4>18</vt:i4>
      </vt:variant>
      <vt:variant>
        <vt:i4>0</vt:i4>
      </vt:variant>
      <vt:variant>
        <vt:i4>5</vt:i4>
      </vt:variant>
      <vt:variant>
        <vt:lpwstr>https://www.youtube.com/watch?v=lXyyZql2PZQ</vt:lpwstr>
      </vt:variant>
      <vt:variant>
        <vt:lpwstr/>
      </vt:variant>
      <vt:variant>
        <vt:i4>5505083</vt:i4>
      </vt:variant>
      <vt:variant>
        <vt:i4>15</vt:i4>
      </vt:variant>
      <vt:variant>
        <vt:i4>0</vt:i4>
      </vt:variant>
      <vt:variant>
        <vt:i4>5</vt:i4>
      </vt:variant>
      <vt:variant>
        <vt:lpwstr>https://curriculum.gov.bc.ca/sites/curriculum.gov.bc.ca/files/pdf/curriculum_brochure.pdf</vt:lpwstr>
      </vt:variant>
      <vt:variant>
        <vt:lpwstr/>
      </vt:variant>
      <vt:variant>
        <vt:i4>2949204</vt:i4>
      </vt:variant>
      <vt:variant>
        <vt:i4>12</vt:i4>
      </vt:variant>
      <vt:variant>
        <vt:i4>0</vt:i4>
      </vt:variant>
      <vt:variant>
        <vt:i4>5</vt:i4>
      </vt:variant>
      <vt:variant>
        <vt:lpwstr>http://www2.gov.bc.ca/assets/gov/education/administration/legislation-policy/legislation/schoollaw/e/m333_99.pdf</vt:lpwstr>
      </vt:variant>
      <vt:variant>
        <vt:lpwstr/>
      </vt:variant>
      <vt:variant>
        <vt:i4>2818131</vt:i4>
      </vt:variant>
      <vt:variant>
        <vt:i4>9</vt:i4>
      </vt:variant>
      <vt:variant>
        <vt:i4>0</vt:i4>
      </vt:variant>
      <vt:variant>
        <vt:i4>5</vt:i4>
      </vt:variant>
      <vt:variant>
        <vt:lpwstr>http://www2.gov.bc.ca/assets/gov/education/administration/legislation-policy/legislation/schoollaw/e/m295_95.pdf</vt:lpwstr>
      </vt:variant>
      <vt:variant>
        <vt:lpwstr/>
      </vt:variant>
      <vt:variant>
        <vt:i4>1179655</vt:i4>
      </vt:variant>
      <vt:variant>
        <vt:i4>6</vt:i4>
      </vt:variant>
      <vt:variant>
        <vt:i4>0</vt:i4>
      </vt:variant>
      <vt:variant>
        <vt:i4>5</vt:i4>
      </vt:variant>
      <vt:variant>
        <vt:lpwstr>https://teachbc.bctf.ca/</vt:lpwstr>
      </vt:variant>
      <vt:variant>
        <vt:lpwstr/>
      </vt:variant>
      <vt:variant>
        <vt:i4>2687028</vt:i4>
      </vt:variant>
      <vt:variant>
        <vt:i4>3</vt:i4>
      </vt:variant>
      <vt:variant>
        <vt:i4>0</vt:i4>
      </vt:variant>
      <vt:variant>
        <vt:i4>5</vt:i4>
      </vt:variant>
      <vt:variant>
        <vt:lpwstr>https://curriculum.gov.bc.ca/instructional-samples</vt:lpwstr>
      </vt:variant>
      <vt:variant>
        <vt:lpwstr/>
      </vt:variant>
      <vt:variant>
        <vt:i4>4390968</vt:i4>
      </vt:variant>
      <vt:variant>
        <vt:i4>0</vt:i4>
      </vt:variant>
      <vt:variant>
        <vt:i4>0</vt:i4>
      </vt:variant>
      <vt:variant>
        <vt:i4>5</vt:i4>
      </vt:variant>
      <vt:variant>
        <vt:lpwstr>https://curriculum.gov.bc.ca/sites/curriculum.gov.bc.ca/files/pdf/starting_points.pdf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Christa Toews</dc:creator>
  <cp:keywords/>
  <cp:lastModifiedBy>Vince</cp:lastModifiedBy>
  <cp:revision>113</cp:revision>
  <cp:lastPrinted>2019-11-07T18:05:00Z</cp:lastPrinted>
  <dcterms:created xsi:type="dcterms:W3CDTF">2017-07-12T21:32:00Z</dcterms:created>
  <dcterms:modified xsi:type="dcterms:W3CDTF">2019-11-07T21:35:00Z</dcterms:modified>
</cp:coreProperties>
</file>