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6D638E3" w:rsidR="0014420D" w:rsidRPr="005D6F01" w:rsidRDefault="0014420D" w:rsidP="0082168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D6F01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B40041E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F01">
        <w:rPr>
          <w:b/>
          <w:sz w:val="28"/>
        </w:rPr>
        <w:t xml:space="preserve">Area of Learning: </w:t>
      </w:r>
      <w:r w:rsidR="00D25F07" w:rsidRPr="005D6F01">
        <w:rPr>
          <w:b/>
          <w:caps/>
          <w:sz w:val="28"/>
        </w:rPr>
        <w:t>FRANÇAIS LANGUE PREMIÈRE (</w:t>
      </w:r>
      <w:r w:rsidR="00D25F07" w:rsidRPr="005D6F01">
        <w:rPr>
          <w:b/>
          <w:sz w:val="28"/>
        </w:rPr>
        <w:t>French Language Arts</w:t>
      </w:r>
      <w:r w:rsidR="00D25F07" w:rsidRPr="005D6F01">
        <w:rPr>
          <w:b/>
          <w:caps/>
          <w:sz w:val="28"/>
        </w:rPr>
        <w:t xml:space="preserve"> 10–12)</w:t>
      </w:r>
      <w:r w:rsidRPr="005D6F01">
        <w:rPr>
          <w:b/>
          <w:sz w:val="28"/>
        </w:rPr>
        <w:tab/>
      </w:r>
      <w:r w:rsidR="00D25F07" w:rsidRPr="005D6F01">
        <w:rPr>
          <w:b/>
          <w:sz w:val="28"/>
        </w:rPr>
        <w:t xml:space="preserve">Grade </w:t>
      </w:r>
      <w:r w:rsidR="005D6F01" w:rsidRPr="005D6F01">
        <w:rPr>
          <w:b/>
          <w:sz w:val="28"/>
        </w:rPr>
        <w:t>12</w:t>
      </w:r>
    </w:p>
    <w:p w14:paraId="2E070600" w14:textId="77777777" w:rsidR="0014420D" w:rsidRPr="005D6F01" w:rsidRDefault="0014420D" w:rsidP="0082168D">
      <w:pPr>
        <w:tabs>
          <w:tab w:val="right" w:pos="14232"/>
        </w:tabs>
        <w:spacing w:before="60"/>
        <w:rPr>
          <w:b/>
          <w:sz w:val="28"/>
        </w:rPr>
      </w:pPr>
      <w:r w:rsidRPr="005D6F01">
        <w:rPr>
          <w:b/>
          <w:sz w:val="28"/>
        </w:rPr>
        <w:tab/>
      </w:r>
    </w:p>
    <w:p w14:paraId="1EA3FC83" w14:textId="7B09CFFA" w:rsidR="00815E42" w:rsidRPr="005D6F01" w:rsidRDefault="005D6F01" w:rsidP="0082168D">
      <w:pPr>
        <w:spacing w:before="480" w:after="240"/>
        <w:ind w:left="240" w:right="320"/>
        <w:jc w:val="center"/>
        <w:rPr>
          <w:rFonts w:cs="Cambria"/>
          <w:sz w:val="28"/>
        </w:rPr>
      </w:pPr>
      <w:r w:rsidRPr="005D6F01">
        <w:rPr>
          <w:rFonts w:cs="Cambria"/>
          <w:b/>
          <w:sz w:val="28"/>
        </w:rPr>
        <w:t>FRENCH LANGUAGE AND CULTURE</w:t>
      </w:r>
      <w:r w:rsidR="00815E42" w:rsidRPr="005D6F01">
        <w:rPr>
          <w:rFonts w:cs="Cambria"/>
          <w:b/>
          <w:sz w:val="28"/>
        </w:rPr>
        <w:t xml:space="preserve"> </w:t>
      </w:r>
      <w:r w:rsidRPr="005D6F01">
        <w:rPr>
          <w:rFonts w:cs="Cambria"/>
          <w:b/>
          <w:sz w:val="28"/>
        </w:rPr>
        <w:t>12</w:t>
      </w:r>
      <w:r w:rsidR="00D872B8">
        <w:rPr>
          <w:rFonts w:cs="Cambria"/>
          <w:b/>
          <w:sz w:val="28"/>
        </w:rPr>
        <w:t xml:space="preserve"> (4</w:t>
      </w:r>
      <w:r w:rsidR="00C114AA" w:rsidRPr="005D6F01">
        <w:rPr>
          <w:rFonts w:cs="Cambria"/>
          <w:b/>
          <w:sz w:val="28"/>
        </w:rPr>
        <w:t xml:space="preserve"> credits)</w:t>
      </w:r>
    </w:p>
    <w:p w14:paraId="058606EC" w14:textId="77777777" w:rsidR="00815E42" w:rsidRPr="005D6F01" w:rsidRDefault="00815E42" w:rsidP="0082168D">
      <w:pPr>
        <w:spacing w:after="120"/>
        <w:ind w:left="240" w:right="320"/>
        <w:rPr>
          <w:rFonts w:ascii="Helvetica" w:hAnsi="Helvetica" w:cs="Cambria"/>
          <w:b/>
        </w:rPr>
      </w:pPr>
      <w:r w:rsidRPr="005D6F01">
        <w:rPr>
          <w:rFonts w:ascii="Helvetica" w:hAnsi="Helvetica" w:cs="Cambria"/>
          <w:b/>
        </w:rPr>
        <w:t>Description</w:t>
      </w:r>
    </w:p>
    <w:p w14:paraId="2225FC69" w14:textId="28B7BB97" w:rsidR="00815E42" w:rsidRPr="005D6F01" w:rsidRDefault="005D6F01" w:rsidP="005D6F01">
      <w:pPr>
        <w:spacing w:after="240"/>
        <w:ind w:left="240" w:right="320"/>
        <w:rPr>
          <w:rFonts w:ascii="Helvetica" w:hAnsi="Helvetica"/>
          <w:sz w:val="20"/>
          <w:szCs w:val="20"/>
        </w:rPr>
      </w:pPr>
      <w:r w:rsidRPr="005D6F01">
        <w:rPr>
          <w:rFonts w:ascii="Helvetica" w:hAnsi="Helvetica" w:cs="Calibri"/>
          <w:sz w:val="20"/>
          <w:szCs w:val="20"/>
        </w:rPr>
        <w:t xml:space="preserve">In French Language and Culture 12, students will continue to strengthen their literary, artistic, linguistic, and digital competencies and knowledge. </w:t>
      </w:r>
      <w:r w:rsidRPr="005D6F01">
        <w:rPr>
          <w:rFonts w:ascii="Helvetica" w:hAnsi="Helvetica" w:cs="Calibri"/>
          <w:sz w:val="20"/>
          <w:szCs w:val="20"/>
        </w:rPr>
        <w:br/>
        <w:t xml:space="preserve">Having developed analysis and interpretation abilities, as well as an attitude conducive to reflection, communication, and creation, students will </w:t>
      </w:r>
      <w:r w:rsidRPr="005D6F01">
        <w:rPr>
          <w:rFonts w:ascii="Helvetica" w:hAnsi="Helvetica" w:cs="Calibri"/>
          <w:sz w:val="20"/>
          <w:szCs w:val="20"/>
        </w:rPr>
        <w:br/>
        <w:t>be able to:</w:t>
      </w:r>
    </w:p>
    <w:p w14:paraId="48DC1197" w14:textId="77777777" w:rsidR="005D6F01" w:rsidRPr="005D6F01" w:rsidRDefault="005D6F01" w:rsidP="005D6F01">
      <w:pPr>
        <w:pStyle w:val="Introbullet"/>
      </w:pPr>
      <w:r w:rsidRPr="005D6F01">
        <w:t>transfer a theme, ideas, and concepts from one century or historical context to another, to put literary and artistic works into perspective</w:t>
      </w:r>
    </w:p>
    <w:p w14:paraId="3D9B99FC" w14:textId="77777777" w:rsidR="005D6F01" w:rsidRPr="005D6F01" w:rsidRDefault="005D6F01" w:rsidP="005D6F01">
      <w:pPr>
        <w:pStyle w:val="Introbullet"/>
      </w:pPr>
      <w:r w:rsidRPr="005D6F01">
        <w:t>think introspectively, question themselves, and draw on themselves and the outside world in order to produce personal and original texts</w:t>
      </w:r>
    </w:p>
    <w:p w14:paraId="156F2101" w14:textId="77777777" w:rsidR="005D6F01" w:rsidRPr="005D6F01" w:rsidRDefault="005D6F01" w:rsidP="005D6F01">
      <w:pPr>
        <w:pStyle w:val="Introbullet"/>
      </w:pPr>
      <w:r w:rsidRPr="005D6F01">
        <w:t>communicate effectively, choosing the form best suited to their intent and target audience, to criticize, persuade, or simply to express themselves</w:t>
      </w:r>
    </w:p>
    <w:p w14:paraId="6351EFA3" w14:textId="77777777" w:rsidR="005D6F01" w:rsidRPr="005D6F01" w:rsidRDefault="005D6F01" w:rsidP="005D6F01">
      <w:pPr>
        <w:pStyle w:val="Introbullet"/>
      </w:pPr>
      <w:r w:rsidRPr="005D6F01">
        <w:t>represent, stage, publish, or adapt texts using an individual style</w:t>
      </w:r>
    </w:p>
    <w:p w14:paraId="59633CF8" w14:textId="77777777" w:rsidR="005D6F01" w:rsidRPr="005D6F01" w:rsidRDefault="005D6F01" w:rsidP="005D6F01">
      <w:pPr>
        <w:pStyle w:val="Introbullet"/>
      </w:pPr>
      <w:r w:rsidRPr="005D6F01">
        <w:t>demonstrate aesthetic awareness to appreciate a text and analyze the emotion it elicits</w:t>
      </w:r>
    </w:p>
    <w:p w14:paraId="4F26E07E" w14:textId="77777777" w:rsidR="005D6F01" w:rsidRPr="005D6F01" w:rsidRDefault="005D6F01" w:rsidP="005D6F01">
      <w:pPr>
        <w:pStyle w:val="Introbullet"/>
      </w:pPr>
      <w:r w:rsidRPr="005D6F01">
        <w:t>exercise personal judgment, and critical and creative thinking</w:t>
      </w:r>
    </w:p>
    <w:p w14:paraId="217F18EB" w14:textId="77777777" w:rsidR="005D6F01" w:rsidRPr="005D6F01" w:rsidRDefault="005D6F01" w:rsidP="005D6F01">
      <w:pPr>
        <w:pStyle w:val="Introbullet"/>
      </w:pPr>
      <w:r w:rsidRPr="005D6F01">
        <w:t>deepen their understanding of what it means to be a Francophone Canadian and a world citizen</w:t>
      </w:r>
    </w:p>
    <w:p w14:paraId="282E37D1" w14:textId="2BA468CC" w:rsidR="00C114AA" w:rsidRPr="005D6F01" w:rsidRDefault="005D6F01" w:rsidP="005D6F01">
      <w:pPr>
        <w:pStyle w:val="Introbullet"/>
      </w:pPr>
      <w:r w:rsidRPr="005D6F01">
        <w:t xml:space="preserve">demonstrate intellectual integrity by maintaining an independent and responsible attitude, especially with regard to information retrieval </w:t>
      </w:r>
      <w:r w:rsidRPr="005D6F01">
        <w:br/>
        <w:t>and documentation</w:t>
      </w:r>
    </w:p>
    <w:p w14:paraId="10200C3E" w14:textId="77777777" w:rsidR="00C114AA" w:rsidRPr="005D6F01" w:rsidRDefault="00C114AA" w:rsidP="0082168D">
      <w:pPr>
        <w:spacing w:before="60" w:after="60"/>
        <w:rPr>
          <w:rFonts w:ascii="Helvetica" w:hAnsi="Helvetica"/>
        </w:rPr>
      </w:pPr>
    </w:p>
    <w:p w14:paraId="1323D0A2" w14:textId="77777777" w:rsidR="00815E42" w:rsidRPr="005D6F01" w:rsidRDefault="00815E42" w:rsidP="0082168D">
      <w:pPr>
        <w:spacing w:before="60" w:after="60"/>
        <w:rPr>
          <w:rFonts w:ascii="Helvetica" w:hAnsi="Helvetica"/>
        </w:rPr>
      </w:pPr>
    </w:p>
    <w:p w14:paraId="6007A1DA" w14:textId="77777777" w:rsidR="00815E42" w:rsidRPr="005D6F01" w:rsidRDefault="00815E42" w:rsidP="0082168D">
      <w:pPr>
        <w:spacing w:before="60" w:after="60"/>
        <w:rPr>
          <w:rFonts w:ascii="Helvetica" w:hAnsi="Helvetica"/>
        </w:rPr>
      </w:pPr>
    </w:p>
    <w:p w14:paraId="15B0B14A" w14:textId="77777777" w:rsidR="00815E42" w:rsidRPr="005D6F01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5D6F01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41EB900A" w14:textId="562DE40D" w:rsidR="00815E42" w:rsidRPr="005D6F01" w:rsidRDefault="00815E42" w:rsidP="00D25F07">
      <w:pPr>
        <w:pBdr>
          <w:bottom w:val="single" w:sz="4" w:space="4" w:color="auto"/>
        </w:pBdr>
        <w:tabs>
          <w:tab w:val="left" w:pos="3600"/>
          <w:tab w:val="right" w:pos="14232"/>
        </w:tabs>
        <w:ind w:left="1368" w:right="-112"/>
        <w:rPr>
          <w:b/>
          <w:sz w:val="28"/>
        </w:rPr>
      </w:pPr>
      <w:r w:rsidRPr="005D6F01">
        <w:rPr>
          <w:noProof/>
          <w:szCs w:val="20"/>
        </w:rPr>
        <w:lastRenderedPageBreak/>
        <w:drawing>
          <wp:anchor distT="0" distB="0" distL="114300" distR="114300" simplePos="0" relativeHeight="251668992" behindDoc="0" locked="0" layoutInCell="1" allowOverlap="1" wp14:anchorId="2E02BF48" wp14:editId="3A71047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5D6F01">
        <w:rPr>
          <w:b/>
          <w:sz w:val="28"/>
        </w:rPr>
        <w:t xml:space="preserve">Area of Learning: </w:t>
      </w:r>
      <w:r w:rsidR="00D25F07" w:rsidRPr="005D6F01">
        <w:rPr>
          <w:b/>
          <w:caps/>
          <w:sz w:val="28"/>
        </w:rPr>
        <w:t>FRANÇAIS LANGUE PREMIÈRE (</w:t>
      </w:r>
      <w:r w:rsidR="00D25F07" w:rsidRPr="005D6F01">
        <w:rPr>
          <w:b/>
          <w:sz w:val="28"/>
        </w:rPr>
        <w:t>French Language Arts</w:t>
      </w:r>
      <w:r w:rsidR="00D25F07" w:rsidRPr="005D6F01">
        <w:rPr>
          <w:b/>
          <w:caps/>
          <w:sz w:val="28"/>
        </w:rPr>
        <w:t xml:space="preserve"> 10–12)</w:t>
      </w:r>
      <w:r w:rsidRPr="005D6F01">
        <w:rPr>
          <w:b/>
          <w:sz w:val="28"/>
        </w:rPr>
        <w:t xml:space="preserve"> —</w:t>
      </w:r>
      <w:r w:rsidR="00C114AA" w:rsidRPr="005D6F01">
        <w:rPr>
          <w:b/>
          <w:sz w:val="28"/>
        </w:rPr>
        <w:t xml:space="preserve"> </w:t>
      </w:r>
      <w:r w:rsidR="00D25F07" w:rsidRPr="005D6F01">
        <w:rPr>
          <w:b/>
          <w:sz w:val="28"/>
        </w:rPr>
        <w:br/>
      </w:r>
      <w:r w:rsidR="00D25F07" w:rsidRPr="005D6F01">
        <w:rPr>
          <w:b/>
          <w:sz w:val="28"/>
        </w:rPr>
        <w:tab/>
      </w:r>
      <w:r w:rsidR="005D6F01" w:rsidRPr="005D6F01">
        <w:rPr>
          <w:b/>
          <w:sz w:val="28"/>
        </w:rPr>
        <w:t>French Language and Culture</w:t>
      </w:r>
      <w:r w:rsidRPr="005D6F01">
        <w:rPr>
          <w:b/>
          <w:sz w:val="28"/>
        </w:rPr>
        <w:tab/>
      </w:r>
      <w:r w:rsidR="00D25F07" w:rsidRPr="005D6F01">
        <w:rPr>
          <w:b/>
          <w:sz w:val="28"/>
        </w:rPr>
        <w:t xml:space="preserve">Grade </w:t>
      </w:r>
      <w:r w:rsidR="005D6F01" w:rsidRPr="005D6F01">
        <w:rPr>
          <w:b/>
          <w:sz w:val="28"/>
        </w:rPr>
        <w:t>12</w:t>
      </w:r>
    </w:p>
    <w:p w14:paraId="0501B829" w14:textId="77777777" w:rsidR="00815E42" w:rsidRPr="005D6F01" w:rsidRDefault="00815E42" w:rsidP="0082168D">
      <w:pPr>
        <w:tabs>
          <w:tab w:val="right" w:pos="14232"/>
        </w:tabs>
        <w:spacing w:before="60"/>
        <w:rPr>
          <w:b/>
          <w:sz w:val="28"/>
        </w:rPr>
      </w:pPr>
      <w:r w:rsidRPr="005D6F01">
        <w:rPr>
          <w:b/>
          <w:sz w:val="28"/>
        </w:rPr>
        <w:tab/>
      </w:r>
    </w:p>
    <w:p w14:paraId="5661E3BC" w14:textId="5FE60091" w:rsidR="00123905" w:rsidRPr="005D6F01" w:rsidRDefault="00123905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5D6F0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320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40"/>
        <w:gridCol w:w="2160"/>
        <w:gridCol w:w="240"/>
        <w:gridCol w:w="2280"/>
        <w:gridCol w:w="240"/>
        <w:gridCol w:w="2880"/>
        <w:gridCol w:w="240"/>
        <w:gridCol w:w="2160"/>
      </w:tblGrid>
      <w:tr w:rsidR="005D6F01" w:rsidRPr="005D6F01" w14:paraId="4CA59F1C" w14:textId="1993AF36" w:rsidTr="005D6F01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903E031" w:rsidR="005D6F01" w:rsidRPr="005D6F01" w:rsidRDefault="005D6F01" w:rsidP="0082168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D6F01">
              <w:rPr>
                <w:rFonts w:ascii="Helvetica" w:hAnsi="Helvetica" w:cs="Calibri"/>
                <w:szCs w:val="20"/>
              </w:rPr>
              <w:t>Language is a tool we can use to explore ourselves, others, and the world, and to construct profound meaning.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5D6F01" w:rsidRPr="005D6F01" w:rsidRDefault="005D6F01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26ADF36" w:rsidR="005D6F01" w:rsidRPr="005D6F01" w:rsidRDefault="005D6F01" w:rsidP="0082168D">
            <w:pPr>
              <w:pStyle w:val="Tablestyle1"/>
              <w:rPr>
                <w:rFonts w:cs="Arial"/>
                <w:lang w:val="en-GB"/>
              </w:rPr>
            </w:pPr>
            <w:r w:rsidRPr="005D6F01">
              <w:rPr>
                <w:rFonts w:ascii="Helvetica" w:hAnsi="Helvetica" w:cs="Calibri"/>
                <w:szCs w:val="20"/>
              </w:rPr>
              <w:t xml:space="preserve">Linguistic forms have multiple meanings that are actively </w:t>
            </w:r>
            <w:r w:rsidRPr="005D6F01">
              <w:rPr>
                <w:rFonts w:ascii="Helvetica" w:hAnsi="Helvetica" w:cs="Calibri"/>
                <w:szCs w:val="20"/>
              </w:rPr>
              <w:br/>
              <w:t xml:space="preserve">co-constructed.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5D6F01" w:rsidRPr="005D6F01" w:rsidRDefault="005D6F01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17398C8" w:rsidR="005D6F01" w:rsidRPr="005D6F01" w:rsidRDefault="005D6F01" w:rsidP="0082168D">
            <w:pPr>
              <w:pStyle w:val="Tablestyle1"/>
              <w:rPr>
                <w:rFonts w:cs="Arial"/>
                <w:lang w:val="en-GB"/>
              </w:rPr>
            </w:pPr>
            <w:r w:rsidRPr="005D6F01">
              <w:rPr>
                <w:rFonts w:ascii="Helvetica" w:hAnsi="Helvetica" w:cs="Calibri"/>
                <w:szCs w:val="20"/>
              </w:rPr>
              <w:t xml:space="preserve">A text is designed either to follow or to break with established </w:t>
            </w:r>
            <w:r w:rsidRPr="005D6F01">
              <w:rPr>
                <w:rFonts w:ascii="Helvetica" w:hAnsi="Helvetica" w:cs="Calibri"/>
                <w:b/>
                <w:bCs/>
                <w:szCs w:val="20"/>
              </w:rPr>
              <w:t>conventions</w:t>
            </w:r>
            <w:r w:rsidRPr="005D6F01">
              <w:rPr>
                <w:rFonts w:ascii="Helvetica" w:hAnsi="Helvetica" w:cs="Calibr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E72C34" w14:textId="77777777" w:rsidR="005D6F01" w:rsidRPr="005D6F01" w:rsidRDefault="005D6F01" w:rsidP="0082168D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97BC87" w14:textId="1B3565B4" w:rsidR="005D6F01" w:rsidRPr="005D6F01" w:rsidRDefault="005D6F01" w:rsidP="0082168D">
            <w:pPr>
              <w:pStyle w:val="Tablestyle1"/>
              <w:rPr>
                <w:rFonts w:ascii="Helvetica" w:hAnsi="Helvetica"/>
                <w:szCs w:val="20"/>
              </w:rPr>
            </w:pPr>
            <w:r w:rsidRPr="005D6F01">
              <w:rPr>
                <w:rFonts w:ascii="Helvetica" w:hAnsi="Helvetica" w:cs="Calibri"/>
                <w:szCs w:val="20"/>
              </w:rPr>
              <w:t xml:space="preserve">Literary and artistic works reflect Francophone culture and history, as shaped by the perception of the author.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1B573F9" w14:textId="77777777" w:rsidR="005D6F01" w:rsidRPr="005D6F01" w:rsidRDefault="005D6F01" w:rsidP="0082168D">
            <w:pPr>
              <w:pStyle w:val="Tablestyle1"/>
              <w:rPr>
                <w:rFonts w:ascii="Helvetica" w:hAnsi="Helvetica" w:cs="Calibri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2EEAA1" w14:textId="25E1619F" w:rsidR="005D6F01" w:rsidRPr="005D6F01" w:rsidRDefault="005D6F01" w:rsidP="0082168D">
            <w:pPr>
              <w:pStyle w:val="Tablestyle1"/>
              <w:rPr>
                <w:rFonts w:ascii="Helvetica" w:hAnsi="Helvetica" w:cs="Calibri"/>
                <w:szCs w:val="20"/>
              </w:rPr>
            </w:pPr>
            <w:r w:rsidRPr="005D6F01">
              <w:rPr>
                <w:rFonts w:ascii="Helvetica" w:hAnsi="Helvetica" w:cs="Calibri"/>
                <w:szCs w:val="20"/>
              </w:rPr>
              <w:t xml:space="preserve">Eloquence is achieved through the power of the voice and how it is used. </w:t>
            </w:r>
          </w:p>
        </w:tc>
      </w:tr>
    </w:tbl>
    <w:p w14:paraId="08D5E2A5" w14:textId="77777777" w:rsidR="00123905" w:rsidRPr="005D6F01" w:rsidRDefault="00123905" w:rsidP="0082168D"/>
    <w:p w14:paraId="6513D803" w14:textId="77777777" w:rsidR="00F9586F" w:rsidRPr="005D6F01" w:rsidRDefault="0059376F" w:rsidP="0082168D">
      <w:pPr>
        <w:spacing w:after="160"/>
        <w:jc w:val="center"/>
        <w:outlineLvl w:val="0"/>
        <w:rPr>
          <w:sz w:val="28"/>
        </w:rPr>
      </w:pPr>
      <w:r w:rsidRPr="005D6F0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  <w:gridCol w:w="5482"/>
      </w:tblGrid>
      <w:tr w:rsidR="005D6F01" w:rsidRPr="005D6F01" w14:paraId="7C49560F" w14:textId="77777777" w:rsidTr="005D6F01">
        <w:tc>
          <w:tcPr>
            <w:tcW w:w="3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5D6F01" w:rsidRDefault="0059376F" w:rsidP="0082168D">
            <w:pPr>
              <w:spacing w:before="60" w:after="60"/>
              <w:rPr>
                <w:b/>
                <w:szCs w:val="22"/>
              </w:rPr>
            </w:pPr>
            <w:r w:rsidRPr="005D6F01">
              <w:rPr>
                <w:b/>
                <w:szCs w:val="22"/>
              </w:rPr>
              <w:t>Curricular Competencies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5D6F01" w:rsidRDefault="0059376F" w:rsidP="0082168D">
            <w:pPr>
              <w:spacing w:before="60" w:after="60"/>
              <w:rPr>
                <w:b/>
                <w:szCs w:val="22"/>
              </w:rPr>
            </w:pPr>
            <w:r w:rsidRPr="005D6F0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D6F01" w:rsidRPr="005D6F01" w14:paraId="5149B766" w14:textId="77777777" w:rsidTr="005D6F01">
        <w:trPr>
          <w:trHeight w:val="484"/>
        </w:trPr>
        <w:tc>
          <w:tcPr>
            <w:tcW w:w="3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D158CE6" w:rsidR="00F9586F" w:rsidRPr="005D6F01" w:rsidRDefault="00D25F07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As authors, readers, and speakers, students are expected to do the following, using oral </w:t>
            </w: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br/>
              <w:t>and written, digital and print, and textual and visual materials:</w:t>
            </w:r>
          </w:p>
          <w:p w14:paraId="5BB32ECC" w14:textId="064938AD" w:rsidR="0098762D" w:rsidRPr="005D6F01" w:rsidRDefault="00D25F07" w:rsidP="0082168D">
            <w:pPr>
              <w:pStyle w:val="Topic"/>
              <w:contextualSpacing w:val="0"/>
            </w:pPr>
            <w:r w:rsidRPr="005D6F01">
              <w:rPr>
                <w:bCs/>
                <w:szCs w:val="20"/>
                <w:lang w:val="en-US"/>
              </w:rPr>
              <w:t>Exploring and Reflecting</w:t>
            </w:r>
          </w:p>
          <w:p w14:paraId="7B220915" w14:textId="70D3C0E1" w:rsidR="005D6F01" w:rsidRPr="005D6F01" w:rsidRDefault="005D6F01" w:rsidP="005D6F01">
            <w:pPr>
              <w:pStyle w:val="ListParagraph"/>
            </w:pPr>
            <w:r w:rsidRPr="005D6F01">
              <w:t xml:space="preserve">Analyze and make connections between recurring themes and cultural references </w:t>
            </w:r>
            <w:r w:rsidRPr="005D6F01">
              <w:br/>
              <w:t>in French-language texts</w:t>
            </w:r>
          </w:p>
          <w:p w14:paraId="63C36390" w14:textId="77777777" w:rsidR="005D6F01" w:rsidRPr="005D6F01" w:rsidRDefault="005D6F01" w:rsidP="005D6F01">
            <w:pPr>
              <w:pStyle w:val="ListParagraph"/>
            </w:pPr>
            <w:r w:rsidRPr="005D6F01">
              <w:t>Synthesize shared ideas conveyed in multiple texts</w:t>
            </w:r>
          </w:p>
          <w:p w14:paraId="59CF6BBE" w14:textId="77777777" w:rsidR="005D6F01" w:rsidRPr="005D6F01" w:rsidRDefault="005D6F01" w:rsidP="005D6F01">
            <w:pPr>
              <w:pStyle w:val="ListParagraph"/>
            </w:pPr>
            <w:r w:rsidRPr="005D6F01">
              <w:t xml:space="preserve">React creatively or critically to the problem statements in one or more texts </w:t>
            </w:r>
          </w:p>
          <w:p w14:paraId="05654F77" w14:textId="069B74CC" w:rsidR="005D6F01" w:rsidRPr="005D6F01" w:rsidRDefault="005D6F01" w:rsidP="005D6F01">
            <w:pPr>
              <w:pStyle w:val="ListParagraph"/>
            </w:pPr>
            <w:r w:rsidRPr="005D6F01">
              <w:t xml:space="preserve">Consider the </w:t>
            </w:r>
            <w:r w:rsidRPr="005D6F01">
              <w:rPr>
                <w:b/>
                <w:bCs/>
              </w:rPr>
              <w:t>diversity</w:t>
            </w:r>
            <w:r w:rsidRPr="005D6F01">
              <w:t xml:space="preserve"> and richness of the </w:t>
            </w:r>
            <w:r w:rsidRPr="005D6F01">
              <w:rPr>
                <w:b/>
                <w:bCs/>
              </w:rPr>
              <w:t>context</w:t>
            </w:r>
            <w:r w:rsidRPr="005D6F01">
              <w:t xml:space="preserve"> to analyze the message conveyed </w:t>
            </w:r>
            <w:r w:rsidRPr="005D6F01">
              <w:br/>
              <w:t>in Francophone and other texts</w:t>
            </w:r>
          </w:p>
          <w:p w14:paraId="1AA629E0" w14:textId="77777777" w:rsidR="005D6F01" w:rsidRPr="005D6F01" w:rsidRDefault="005D6F01" w:rsidP="005D6F01">
            <w:pPr>
              <w:pStyle w:val="ListParagraph"/>
            </w:pPr>
            <w:r w:rsidRPr="005D6F01">
              <w:t>Recognize and understand the role of story, and oral and artistic tradition in expressing First Peoples perspectives, values, and beliefs</w:t>
            </w:r>
          </w:p>
          <w:p w14:paraId="73A13F34" w14:textId="14DC6FBB" w:rsidR="005D6F01" w:rsidRPr="005D6F01" w:rsidRDefault="005D6F01" w:rsidP="005D6F01">
            <w:pPr>
              <w:pStyle w:val="ListParagraph"/>
            </w:pPr>
            <w:r w:rsidRPr="005D6F01">
              <w:t xml:space="preserve">Interpret and appreciate the symbolism or aesthetic references in a text in order </w:t>
            </w:r>
            <w:r w:rsidRPr="005D6F01">
              <w:br/>
              <w:t xml:space="preserve">to better grasp the text’s meaning </w:t>
            </w:r>
          </w:p>
          <w:p w14:paraId="0C029D03" w14:textId="77777777" w:rsidR="005D6F01" w:rsidRPr="005D6F01" w:rsidRDefault="005D6F01" w:rsidP="005D6F01">
            <w:pPr>
              <w:pStyle w:val="ListParagraph"/>
            </w:pPr>
            <w:r w:rsidRPr="005D6F01">
              <w:t>Analyze the effects of language, structure, technique, and style on the audience</w:t>
            </w:r>
          </w:p>
          <w:p w14:paraId="5B4E3DF3" w14:textId="77777777" w:rsidR="005D6F01" w:rsidRPr="005D6F01" w:rsidRDefault="005D6F01" w:rsidP="005D6F01">
            <w:pPr>
              <w:pStyle w:val="ListParagraph"/>
            </w:pPr>
            <w:r w:rsidRPr="005D6F01">
              <w:t>Recognize the contradictions and distortions of meaning in texts</w:t>
            </w:r>
          </w:p>
          <w:p w14:paraId="63AB8684" w14:textId="77777777" w:rsidR="005D6F01" w:rsidRPr="005D6F01" w:rsidRDefault="005D6F01" w:rsidP="005D6F01">
            <w:pPr>
              <w:pStyle w:val="ListParagraph"/>
            </w:pPr>
            <w:r w:rsidRPr="005D6F01">
              <w:t>Take into account different perspectives in formulating their thoughts</w:t>
            </w:r>
          </w:p>
          <w:p w14:paraId="46545DBB" w14:textId="77777777" w:rsidR="005D6F01" w:rsidRPr="005D6F01" w:rsidRDefault="005D6F01" w:rsidP="005D6F01">
            <w:pPr>
              <w:pStyle w:val="ListParagraph"/>
            </w:pPr>
            <w:r w:rsidRPr="005D6F01">
              <w:t>Apply a concept in a new context in order to deepen understanding</w:t>
            </w:r>
          </w:p>
          <w:p w14:paraId="61D86295" w14:textId="7096B409" w:rsidR="001E4682" w:rsidRPr="005D6F01" w:rsidRDefault="005D6F01" w:rsidP="005D6F01">
            <w:pPr>
              <w:pStyle w:val="ListParagraph"/>
            </w:pPr>
            <w:r w:rsidRPr="005D6F01">
              <w:t>Evaluate the relevance and value of the information presented in multiple sources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2274AB13" w:rsidR="00E87A9D" w:rsidRPr="005D6F01" w:rsidRDefault="005D6F01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Through a </w:t>
            </w:r>
            <w:r w:rsidRPr="005D6F01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>thematic approach</w:t>
            </w: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, students are expected to know and understand the following, using a </w:t>
            </w:r>
            <w:r w:rsidRPr="005D6F01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>variety</w:t>
            </w: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br/>
              <w:t>of texts and works from a broad range of literary genres and artistic movements:</w:t>
            </w:r>
            <w:r w:rsidR="00D25F07"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 </w:t>
            </w:r>
          </w:p>
          <w:p w14:paraId="23BDF049" w14:textId="77777777" w:rsidR="005D6F01" w:rsidRPr="005D6F01" w:rsidRDefault="005D6F01" w:rsidP="005D6F01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5D6F01">
              <w:t xml:space="preserve">text organization </w:t>
            </w:r>
          </w:p>
          <w:p w14:paraId="48B7D3C5" w14:textId="77777777" w:rsidR="005D6F01" w:rsidRPr="005D6F01" w:rsidRDefault="005D6F01" w:rsidP="005D6F01">
            <w:pPr>
              <w:pStyle w:val="ListParagraphindent"/>
              <w:spacing w:after="60"/>
              <w:rPr>
                <w:b/>
                <w:i/>
                <w:u w:val="single"/>
              </w:rPr>
            </w:pPr>
            <w:r w:rsidRPr="005D6F01">
              <w:t xml:space="preserve">the </w:t>
            </w:r>
            <w:r w:rsidRPr="005D6F01">
              <w:rPr>
                <w:b/>
              </w:rPr>
              <w:t>structure</w:t>
            </w:r>
            <w:r w:rsidRPr="005D6F01">
              <w:t xml:space="preserve"> and genre of a text</w:t>
            </w:r>
          </w:p>
          <w:p w14:paraId="4F440FB2" w14:textId="77777777" w:rsidR="005D6F01" w:rsidRPr="005D6F01" w:rsidRDefault="005D6F01" w:rsidP="005D6F01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5D6F01">
              <w:t>literary elements</w:t>
            </w:r>
          </w:p>
          <w:p w14:paraId="011B056C" w14:textId="77777777" w:rsidR="005D6F01" w:rsidRPr="005D6F01" w:rsidRDefault="005D6F01" w:rsidP="005D6F01">
            <w:pPr>
              <w:pStyle w:val="ListParagraphindent"/>
            </w:pPr>
            <w:r w:rsidRPr="005D6F01">
              <w:rPr>
                <w:color w:val="000000"/>
              </w:rPr>
              <w:t>rh</w:t>
            </w:r>
            <w:r w:rsidRPr="005D6F01">
              <w:t>etoric</w:t>
            </w:r>
          </w:p>
          <w:p w14:paraId="04ABA6FA" w14:textId="77777777" w:rsidR="005D6F01" w:rsidRPr="005D6F01" w:rsidRDefault="005D6F01" w:rsidP="005D6F01">
            <w:pPr>
              <w:pStyle w:val="ListParagraphindent"/>
            </w:pPr>
            <w:r w:rsidRPr="005D6F01">
              <w:t>stylistic devices</w:t>
            </w:r>
          </w:p>
          <w:p w14:paraId="483174C7" w14:textId="77777777" w:rsidR="005D6F01" w:rsidRPr="005D6F01" w:rsidRDefault="005D6F01" w:rsidP="005D6F01">
            <w:pPr>
              <w:pStyle w:val="ListParagraphindent"/>
              <w:spacing w:after="60"/>
              <w:rPr>
                <w:b/>
                <w:color w:val="000000"/>
              </w:rPr>
            </w:pPr>
            <w:r w:rsidRPr="005D6F01">
              <w:rPr>
                <w:b/>
              </w:rPr>
              <w:t>ele</w:t>
            </w:r>
            <w:r w:rsidRPr="005D6F01">
              <w:rPr>
                <w:b/>
                <w:color w:val="000000"/>
              </w:rPr>
              <w:t xml:space="preserve">ments of analysis </w:t>
            </w:r>
          </w:p>
          <w:p w14:paraId="2C59BEDC" w14:textId="77777777" w:rsidR="005D6F01" w:rsidRPr="005D6F01" w:rsidRDefault="005D6F01" w:rsidP="005D6F01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5D6F01">
              <w:t>strategies</w:t>
            </w:r>
          </w:p>
          <w:p w14:paraId="09FBB9DE" w14:textId="77777777" w:rsidR="005D6F01" w:rsidRPr="005D6F01" w:rsidRDefault="005D6F01" w:rsidP="005D6F01">
            <w:pPr>
              <w:pStyle w:val="ListParagraphindent"/>
            </w:pPr>
            <w:r w:rsidRPr="005D6F01">
              <w:rPr>
                <w:color w:val="000000"/>
              </w:rPr>
              <w:t>tak</w:t>
            </w:r>
            <w:r w:rsidRPr="005D6F01">
              <w:t>ing a position</w:t>
            </w:r>
          </w:p>
          <w:p w14:paraId="1916391E" w14:textId="77777777" w:rsidR="005D6F01" w:rsidRPr="005D6F01" w:rsidRDefault="005D6F01" w:rsidP="005D6F01">
            <w:pPr>
              <w:pStyle w:val="ListParagraphindent"/>
              <w:rPr>
                <w:b/>
              </w:rPr>
            </w:pPr>
            <w:r w:rsidRPr="005D6F01">
              <w:rPr>
                <w:b/>
              </w:rPr>
              <w:t>writing techniques</w:t>
            </w:r>
          </w:p>
          <w:p w14:paraId="0499E19C" w14:textId="77777777" w:rsidR="005D6F01" w:rsidRPr="005D6F01" w:rsidRDefault="005D6F01" w:rsidP="005D6F01">
            <w:pPr>
              <w:pStyle w:val="ListParagraphindent"/>
            </w:pPr>
            <w:r w:rsidRPr="005D6F01">
              <w:t xml:space="preserve">the </w:t>
            </w:r>
            <w:r w:rsidRPr="005D6F01">
              <w:rPr>
                <w:b/>
              </w:rPr>
              <w:t>writing process</w:t>
            </w:r>
          </w:p>
          <w:p w14:paraId="1E70C982" w14:textId="77777777" w:rsidR="005D6F01" w:rsidRPr="005D6F01" w:rsidRDefault="005D6F01" w:rsidP="005D6F01">
            <w:pPr>
              <w:pStyle w:val="ListParagraphindent"/>
            </w:pPr>
            <w:r w:rsidRPr="005D6F01">
              <w:t>implied versus stated</w:t>
            </w:r>
          </w:p>
          <w:p w14:paraId="67EF3DAA" w14:textId="77777777" w:rsidR="005D6F01" w:rsidRPr="005D6F01" w:rsidRDefault="005D6F01" w:rsidP="005D6F01">
            <w:pPr>
              <w:pStyle w:val="ListParagraphindent"/>
            </w:pPr>
            <w:r w:rsidRPr="005D6F01">
              <w:t>the communication model</w:t>
            </w:r>
          </w:p>
          <w:p w14:paraId="601DA0DC" w14:textId="77777777" w:rsidR="005D6F01" w:rsidRPr="005D6F01" w:rsidRDefault="005D6F01" w:rsidP="005D6F01">
            <w:pPr>
              <w:pStyle w:val="ListParagraphindent"/>
              <w:rPr>
                <w:b/>
              </w:rPr>
            </w:pPr>
            <w:r w:rsidRPr="005D6F01">
              <w:rPr>
                <w:b/>
              </w:rPr>
              <w:t xml:space="preserve">memorization strategies </w:t>
            </w:r>
          </w:p>
          <w:p w14:paraId="6BB10CA8" w14:textId="77777777" w:rsidR="005D6F01" w:rsidRPr="005D6F01" w:rsidRDefault="005D6F01" w:rsidP="005D6F01">
            <w:pPr>
              <w:pStyle w:val="ListParagraphindent"/>
              <w:rPr>
                <w:b/>
              </w:rPr>
            </w:pPr>
            <w:r w:rsidRPr="005D6F01">
              <w:rPr>
                <w:b/>
              </w:rPr>
              <w:t>citation techniques</w:t>
            </w:r>
          </w:p>
          <w:p w14:paraId="03C90176" w14:textId="2E0EB3A3" w:rsidR="00F82197" w:rsidRPr="005D6F01" w:rsidRDefault="005D6F01" w:rsidP="005D6F01">
            <w:pPr>
              <w:pStyle w:val="ListParagraphindent"/>
              <w:spacing w:after="120"/>
              <w:rPr>
                <w:color w:val="000000"/>
              </w:rPr>
            </w:pPr>
            <w:r w:rsidRPr="005D6F01">
              <w:rPr>
                <w:b/>
              </w:rPr>
              <w:t>protocols for using First Peoples stories</w:t>
            </w:r>
          </w:p>
        </w:tc>
      </w:tr>
    </w:tbl>
    <w:p w14:paraId="4419F9AA" w14:textId="485A6F2B" w:rsidR="0018557D" w:rsidRPr="005D6F01" w:rsidRDefault="0018557D" w:rsidP="00D25F07">
      <w:pPr>
        <w:pBdr>
          <w:bottom w:val="single" w:sz="4" w:space="4" w:color="auto"/>
        </w:pBdr>
        <w:tabs>
          <w:tab w:val="left" w:pos="3600"/>
          <w:tab w:val="right" w:pos="14232"/>
        </w:tabs>
        <w:ind w:left="1368" w:right="-112"/>
        <w:rPr>
          <w:b/>
          <w:sz w:val="28"/>
        </w:rPr>
      </w:pPr>
      <w:r w:rsidRPr="005D6F01">
        <w:br w:type="page"/>
      </w:r>
      <w:r w:rsidRPr="005D6F01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5D6F01">
        <w:rPr>
          <w:b/>
          <w:sz w:val="28"/>
        </w:rPr>
        <w:t xml:space="preserve">Area of Learning: </w:t>
      </w:r>
      <w:r w:rsidR="00D25F07" w:rsidRPr="005D6F01">
        <w:rPr>
          <w:b/>
          <w:caps/>
          <w:sz w:val="28"/>
        </w:rPr>
        <w:t>FRANÇAIS LANGUE PREMIÈRE (</w:t>
      </w:r>
      <w:r w:rsidR="00D25F07" w:rsidRPr="005D6F01">
        <w:rPr>
          <w:b/>
          <w:sz w:val="28"/>
        </w:rPr>
        <w:t>French Language Arts</w:t>
      </w:r>
      <w:r w:rsidR="00D25F07" w:rsidRPr="005D6F01">
        <w:rPr>
          <w:b/>
          <w:caps/>
          <w:sz w:val="28"/>
        </w:rPr>
        <w:t xml:space="preserve"> 10–12)</w:t>
      </w:r>
      <w:r w:rsidR="00F82197" w:rsidRPr="005D6F01">
        <w:rPr>
          <w:b/>
          <w:sz w:val="28"/>
        </w:rPr>
        <w:t xml:space="preserve"> —</w:t>
      </w:r>
      <w:r w:rsidR="00C114AA" w:rsidRPr="005D6F01">
        <w:rPr>
          <w:b/>
          <w:sz w:val="28"/>
        </w:rPr>
        <w:t xml:space="preserve"> </w:t>
      </w:r>
      <w:r w:rsidR="00D25F07" w:rsidRPr="005D6F01">
        <w:rPr>
          <w:b/>
          <w:sz w:val="28"/>
        </w:rPr>
        <w:br/>
      </w:r>
      <w:r w:rsidR="00D25F07" w:rsidRPr="005D6F01">
        <w:rPr>
          <w:b/>
          <w:sz w:val="28"/>
        </w:rPr>
        <w:tab/>
      </w:r>
      <w:r w:rsidR="005D6F01" w:rsidRPr="005D6F01">
        <w:rPr>
          <w:b/>
          <w:sz w:val="28"/>
        </w:rPr>
        <w:t>French Language and Culture</w:t>
      </w:r>
      <w:r w:rsidR="00F82197" w:rsidRPr="005D6F01">
        <w:rPr>
          <w:b/>
          <w:sz w:val="28"/>
        </w:rPr>
        <w:tab/>
      </w:r>
      <w:r w:rsidR="00D25F07" w:rsidRPr="005D6F01">
        <w:rPr>
          <w:b/>
          <w:sz w:val="28"/>
        </w:rPr>
        <w:t xml:space="preserve">Grade </w:t>
      </w:r>
      <w:r w:rsidR="005D6F01" w:rsidRPr="005D6F01">
        <w:rPr>
          <w:b/>
          <w:sz w:val="28"/>
        </w:rPr>
        <w:t>12</w:t>
      </w:r>
    </w:p>
    <w:p w14:paraId="338BD436" w14:textId="77777777" w:rsidR="0018557D" w:rsidRPr="005D6F01" w:rsidRDefault="0018557D" w:rsidP="0082168D">
      <w:pPr>
        <w:rPr>
          <w:rFonts w:ascii="Arial" w:hAnsi="Arial"/>
          <w:b/>
        </w:rPr>
      </w:pPr>
      <w:r w:rsidRPr="005D6F01">
        <w:rPr>
          <w:b/>
          <w:sz w:val="28"/>
        </w:rPr>
        <w:tab/>
      </w:r>
    </w:p>
    <w:p w14:paraId="1658F336" w14:textId="77777777" w:rsidR="0018557D" w:rsidRPr="005D6F01" w:rsidRDefault="0018557D" w:rsidP="0082168D">
      <w:pPr>
        <w:spacing w:after="160"/>
        <w:jc w:val="center"/>
        <w:outlineLvl w:val="0"/>
        <w:rPr>
          <w:sz w:val="28"/>
        </w:rPr>
      </w:pPr>
      <w:r w:rsidRPr="005D6F01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  <w:gridCol w:w="5482"/>
      </w:tblGrid>
      <w:tr w:rsidR="005D6F01" w:rsidRPr="005D6F01" w14:paraId="2E2B08E1" w14:textId="77777777" w:rsidTr="005D6F01">
        <w:tc>
          <w:tcPr>
            <w:tcW w:w="3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5D6F01" w:rsidRDefault="0018557D" w:rsidP="0082168D">
            <w:pPr>
              <w:spacing w:before="60" w:after="60"/>
              <w:rPr>
                <w:b/>
                <w:szCs w:val="22"/>
              </w:rPr>
            </w:pPr>
            <w:r w:rsidRPr="005D6F01">
              <w:rPr>
                <w:b/>
                <w:szCs w:val="22"/>
              </w:rPr>
              <w:t>Curricular Competencies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5D6F01" w:rsidRDefault="0018557D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5D6F01">
              <w:rPr>
                <w:b/>
                <w:color w:val="FFFFFF"/>
                <w:szCs w:val="22"/>
              </w:rPr>
              <w:t>Content</w:t>
            </w:r>
          </w:p>
        </w:tc>
      </w:tr>
      <w:tr w:rsidR="005D6F01" w:rsidRPr="005D6F01" w14:paraId="522264D9" w14:textId="77777777" w:rsidTr="005D6F01">
        <w:trPr>
          <w:trHeight w:val="484"/>
        </w:trPr>
        <w:tc>
          <w:tcPr>
            <w:tcW w:w="3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FCCB35" w14:textId="77777777" w:rsidR="005D6F01" w:rsidRPr="005D6F01" w:rsidRDefault="005D6F01" w:rsidP="005D6F01">
            <w:pPr>
              <w:pStyle w:val="Topic"/>
              <w:rPr>
                <w:rFonts w:eastAsiaTheme="minorHAnsi"/>
                <w:i/>
              </w:rPr>
            </w:pPr>
            <w:r w:rsidRPr="005D6F01">
              <w:t xml:space="preserve">Creating and Communicating </w:t>
            </w:r>
          </w:p>
          <w:p w14:paraId="7F0C9D92" w14:textId="77777777" w:rsidR="005D6F01" w:rsidRPr="005D6F01" w:rsidRDefault="005D6F01" w:rsidP="005D6F01">
            <w:pPr>
              <w:pStyle w:val="ListParagraph"/>
              <w:spacing w:after="120"/>
            </w:pPr>
            <w:r w:rsidRPr="005D6F01">
              <w:t xml:space="preserve">Respect the writing process in order to communicate effectively </w:t>
            </w:r>
          </w:p>
          <w:p w14:paraId="2205EAD8" w14:textId="77777777" w:rsidR="005D6F01" w:rsidRPr="005D6F01" w:rsidRDefault="005D6F01" w:rsidP="005D6F01">
            <w:pPr>
              <w:pStyle w:val="ListParagraph"/>
            </w:pPr>
            <w:r w:rsidRPr="005D6F01">
              <w:t>Justify arguments while taking into account different perspectives</w:t>
            </w:r>
          </w:p>
          <w:p w14:paraId="580F1D3C" w14:textId="080D8E4F" w:rsidR="005D6F01" w:rsidRPr="005D6F01" w:rsidRDefault="005D6F01" w:rsidP="005D6F01">
            <w:pPr>
              <w:pStyle w:val="ListParagraph"/>
            </w:pPr>
            <w:r w:rsidRPr="005D6F01">
              <w:t xml:space="preserve">Use grammar, syntax, punctuation, and a language register suited </w:t>
            </w:r>
            <w:r w:rsidR="00D872B8">
              <w:br/>
              <w:t xml:space="preserve">to the </w:t>
            </w:r>
            <w:r w:rsidRPr="005D6F01">
              <w:t>communicative intention</w:t>
            </w:r>
          </w:p>
          <w:p w14:paraId="56E16C8C" w14:textId="77777777" w:rsidR="005D6F01" w:rsidRPr="005D6F01" w:rsidRDefault="005D6F01" w:rsidP="005D6F01">
            <w:pPr>
              <w:pStyle w:val="ListParagraph"/>
            </w:pPr>
            <w:r w:rsidRPr="005D6F01">
              <w:t xml:space="preserve">Adapt the </w:t>
            </w:r>
            <w:r w:rsidRPr="005D6F01">
              <w:rPr>
                <w:b/>
                <w:bCs/>
              </w:rPr>
              <w:t xml:space="preserve">presentation mode </w:t>
            </w:r>
            <w:r w:rsidRPr="005D6F01">
              <w:t>used for a message to the communicative context</w:t>
            </w:r>
          </w:p>
          <w:p w14:paraId="210E2A53" w14:textId="77777777" w:rsidR="005D6F01" w:rsidRPr="005D6F01" w:rsidRDefault="005D6F01" w:rsidP="005D6F01">
            <w:pPr>
              <w:pStyle w:val="ListParagraph"/>
            </w:pPr>
            <w:r w:rsidRPr="005D6F01">
              <w:t>Support their argument with appropriate evidence and references</w:t>
            </w:r>
          </w:p>
          <w:p w14:paraId="377A8878" w14:textId="394E4F93" w:rsidR="005D6F01" w:rsidRPr="005D6F01" w:rsidRDefault="005D6F01" w:rsidP="005D6F01">
            <w:pPr>
              <w:pStyle w:val="ListParagraph"/>
            </w:pPr>
            <w:r w:rsidRPr="005D6F01">
              <w:t xml:space="preserve">Use a variety of stylistic devices to produce different types of texts that respond </w:t>
            </w:r>
            <w:r w:rsidRPr="005D6F01">
              <w:br/>
              <w:t>to a specific objective and audience</w:t>
            </w:r>
          </w:p>
          <w:p w14:paraId="72D24705" w14:textId="77777777" w:rsidR="005D6F01" w:rsidRPr="005D6F01" w:rsidRDefault="005D6F01" w:rsidP="005D6F01">
            <w:pPr>
              <w:pStyle w:val="ListParagraph"/>
            </w:pPr>
            <w:r w:rsidRPr="005D6F01">
              <w:t>Behave ethically when communicating</w:t>
            </w:r>
          </w:p>
          <w:p w14:paraId="07FB8C72" w14:textId="77777777" w:rsidR="005D6F01" w:rsidRPr="005D6F01" w:rsidRDefault="005D6F01" w:rsidP="005D6F01">
            <w:pPr>
              <w:pStyle w:val="ListParagraph"/>
              <w:rPr>
                <w:b/>
              </w:rPr>
            </w:pPr>
            <w:r w:rsidRPr="005D6F01">
              <w:rPr>
                <w:b/>
                <w:bCs/>
              </w:rPr>
              <w:t>Produce personal, critical, or creative texts</w:t>
            </w:r>
          </w:p>
          <w:p w14:paraId="5847AE2E" w14:textId="77777777" w:rsidR="005D6F01" w:rsidRPr="005D6F01" w:rsidRDefault="005D6F01" w:rsidP="005D6F01">
            <w:pPr>
              <w:pStyle w:val="ListParagraph"/>
            </w:pPr>
            <w:r w:rsidRPr="005D6F01">
              <w:t>Draw on verbal and non-verbal elements to support and enrich their message</w:t>
            </w:r>
          </w:p>
          <w:p w14:paraId="50F20076" w14:textId="65109385" w:rsidR="005D6F01" w:rsidRPr="005D6F01" w:rsidRDefault="005D6F01" w:rsidP="005D6F01">
            <w:pPr>
              <w:pStyle w:val="ListParagraph"/>
            </w:pPr>
            <w:r w:rsidRPr="005D6F01">
              <w:t xml:space="preserve">Adopt various elocution styles in their oral communication in order to create </w:t>
            </w:r>
            <w:r w:rsidRPr="005D6F01">
              <w:br/>
              <w:t xml:space="preserve">the desired effect </w:t>
            </w:r>
          </w:p>
          <w:p w14:paraId="287E313D" w14:textId="6F08A254" w:rsidR="00707ADF" w:rsidRPr="005D6F01" w:rsidRDefault="005D6F01" w:rsidP="005D6F01">
            <w:pPr>
              <w:pStyle w:val="ListParagraph"/>
              <w:spacing w:after="120"/>
            </w:pPr>
            <w:r w:rsidRPr="005D6F01">
              <w:t xml:space="preserve">Convey a message by creating a multimodal text 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56F1F6" w14:textId="77777777" w:rsidR="005D6F01" w:rsidRPr="005D6F01" w:rsidRDefault="005D6F01" w:rsidP="005D6F01">
            <w:pPr>
              <w:pStyle w:val="ListParagraph"/>
              <w:spacing w:before="120"/>
              <w:rPr>
                <w:b/>
                <w:color w:val="000000"/>
                <w:u w:val="single"/>
              </w:rPr>
            </w:pPr>
            <w:r w:rsidRPr="005D6F01">
              <w:t>language elements</w:t>
            </w:r>
          </w:p>
          <w:p w14:paraId="158D2869" w14:textId="77777777" w:rsidR="005D6F01" w:rsidRPr="005D6F01" w:rsidRDefault="005D6F01" w:rsidP="005D6F01">
            <w:pPr>
              <w:pStyle w:val="ListParagraphindent"/>
            </w:pPr>
            <w:r w:rsidRPr="005D6F01">
              <w:rPr>
                <w:color w:val="000000"/>
              </w:rPr>
              <w:t>con</w:t>
            </w:r>
            <w:r w:rsidRPr="005D6F01">
              <w:t>notation and denotation</w:t>
            </w:r>
          </w:p>
          <w:p w14:paraId="635406E7" w14:textId="77777777" w:rsidR="005D6F01" w:rsidRPr="005D6F01" w:rsidRDefault="005D6F01" w:rsidP="005D6F01">
            <w:pPr>
              <w:pStyle w:val="ListParagraphindent"/>
            </w:pPr>
            <w:r w:rsidRPr="005D6F01">
              <w:t>language registers</w:t>
            </w:r>
          </w:p>
          <w:p w14:paraId="2999C60E" w14:textId="77777777" w:rsidR="005D6F01" w:rsidRPr="005D6F01" w:rsidRDefault="005D6F01" w:rsidP="005D6F01">
            <w:pPr>
              <w:pStyle w:val="ListParagraphindent"/>
            </w:pPr>
            <w:r w:rsidRPr="005D6F01">
              <w:t xml:space="preserve">syntax and vocabulary </w:t>
            </w:r>
          </w:p>
          <w:p w14:paraId="0B4FBD6A" w14:textId="77777777" w:rsidR="005D6F01" w:rsidRPr="005D6F01" w:rsidRDefault="005D6F01" w:rsidP="005D6F01">
            <w:pPr>
              <w:pStyle w:val="ListParagraphindent"/>
              <w:spacing w:after="60"/>
              <w:rPr>
                <w:color w:val="000000"/>
              </w:rPr>
            </w:pPr>
            <w:r w:rsidRPr="005D6F01">
              <w:rPr>
                <w:b/>
              </w:rPr>
              <w:t>types o</w:t>
            </w:r>
            <w:r w:rsidRPr="005D6F01">
              <w:rPr>
                <w:b/>
                <w:color w:val="000000"/>
              </w:rPr>
              <w:t>f discourse</w:t>
            </w:r>
          </w:p>
          <w:p w14:paraId="0D223313" w14:textId="77777777" w:rsidR="005D6F01" w:rsidRPr="005D6F01" w:rsidRDefault="005D6F01" w:rsidP="005D6F01">
            <w:pPr>
              <w:pStyle w:val="ListParagraph"/>
              <w:rPr>
                <w:b/>
                <w:color w:val="000000"/>
                <w:u w:val="single"/>
              </w:rPr>
            </w:pPr>
            <w:r w:rsidRPr="005D6F01">
              <w:t>elements to enrich a text</w:t>
            </w:r>
          </w:p>
          <w:p w14:paraId="740E0FC7" w14:textId="77777777" w:rsidR="005D6F01" w:rsidRPr="005D6F01" w:rsidRDefault="005D6F01" w:rsidP="005D6F01">
            <w:pPr>
              <w:pStyle w:val="ListParagraphindent"/>
            </w:pPr>
            <w:r w:rsidRPr="005D6F01">
              <w:rPr>
                <w:color w:val="000000"/>
              </w:rPr>
              <w:t>colo</w:t>
            </w:r>
            <w:r w:rsidRPr="005D6F01">
              <w:t xml:space="preserve">urful language </w:t>
            </w:r>
          </w:p>
          <w:p w14:paraId="28E41C67" w14:textId="5A80481E" w:rsidR="0018557D" w:rsidRPr="005D6F01" w:rsidRDefault="005D6F01" w:rsidP="005D6F01">
            <w:pPr>
              <w:pStyle w:val="ListParagraphindent"/>
              <w:spacing w:after="120"/>
            </w:pPr>
            <w:r w:rsidRPr="005D6F01">
              <w:t>visuals</w:t>
            </w:r>
            <w:r w:rsidRPr="005D6F01">
              <w:rPr>
                <w:b/>
              </w:rPr>
              <w:t xml:space="preserve"> </w:t>
            </w:r>
          </w:p>
        </w:tc>
      </w:tr>
    </w:tbl>
    <w:p w14:paraId="08CF9400" w14:textId="77777777" w:rsidR="00F9586F" w:rsidRPr="005D6F01" w:rsidRDefault="00F9586F" w:rsidP="0082168D">
      <w:pPr>
        <w:rPr>
          <w:sz w:val="2"/>
          <w:szCs w:val="2"/>
        </w:rPr>
      </w:pPr>
      <w:bookmarkStart w:id="0" w:name="_GoBack"/>
      <w:bookmarkEnd w:id="0"/>
    </w:p>
    <w:sectPr w:rsidR="00F9586F" w:rsidRPr="005D6F01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2BC49EE" w:rsidR="00FE1345" w:rsidRPr="00E80591" w:rsidRDefault="00014917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August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71122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803C1"/>
    <w:multiLevelType w:val="multilevel"/>
    <w:tmpl w:val="5D10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32A53"/>
    <w:multiLevelType w:val="hybridMultilevel"/>
    <w:tmpl w:val="BF46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8A668E"/>
    <w:multiLevelType w:val="hybridMultilevel"/>
    <w:tmpl w:val="53762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666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E16C4"/>
    <w:multiLevelType w:val="hybridMultilevel"/>
    <w:tmpl w:val="23EA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93B"/>
    <w:multiLevelType w:val="hybridMultilevel"/>
    <w:tmpl w:val="8A96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A07BD2"/>
    <w:multiLevelType w:val="hybridMultilevel"/>
    <w:tmpl w:val="F8BE21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7443E38"/>
    <w:multiLevelType w:val="hybridMultilevel"/>
    <w:tmpl w:val="3028F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6"/>
  </w:num>
  <w:num w:numId="3">
    <w:abstractNumId w:val="28"/>
  </w:num>
  <w:num w:numId="4">
    <w:abstractNumId w:val="0"/>
  </w:num>
  <w:num w:numId="5">
    <w:abstractNumId w:val="38"/>
  </w:num>
  <w:num w:numId="6">
    <w:abstractNumId w:val="35"/>
  </w:num>
  <w:num w:numId="7">
    <w:abstractNumId w:val="15"/>
  </w:num>
  <w:num w:numId="8">
    <w:abstractNumId w:val="29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32"/>
  </w:num>
  <w:num w:numId="14">
    <w:abstractNumId w:val="21"/>
  </w:num>
  <w:num w:numId="15">
    <w:abstractNumId w:val="23"/>
  </w:num>
  <w:num w:numId="16">
    <w:abstractNumId w:val="36"/>
  </w:num>
  <w:num w:numId="17">
    <w:abstractNumId w:val="7"/>
  </w:num>
  <w:num w:numId="18">
    <w:abstractNumId w:val="20"/>
  </w:num>
  <w:num w:numId="19">
    <w:abstractNumId w:val="24"/>
  </w:num>
  <w:num w:numId="20">
    <w:abstractNumId w:val="14"/>
  </w:num>
  <w:num w:numId="21">
    <w:abstractNumId w:val="30"/>
  </w:num>
  <w:num w:numId="22">
    <w:abstractNumId w:val="37"/>
  </w:num>
  <w:num w:numId="23">
    <w:abstractNumId w:val="11"/>
  </w:num>
  <w:num w:numId="24">
    <w:abstractNumId w:val="5"/>
  </w:num>
  <w:num w:numId="25">
    <w:abstractNumId w:val="31"/>
  </w:num>
  <w:num w:numId="26">
    <w:abstractNumId w:val="22"/>
  </w:num>
  <w:num w:numId="27">
    <w:abstractNumId w:val="10"/>
  </w:num>
  <w:num w:numId="28">
    <w:abstractNumId w:val="4"/>
  </w:num>
  <w:num w:numId="29">
    <w:abstractNumId w:val="3"/>
  </w:num>
  <w:num w:numId="30">
    <w:abstractNumId w:val="19"/>
  </w:num>
  <w:num w:numId="31">
    <w:abstractNumId w:val="9"/>
  </w:num>
  <w:num w:numId="32">
    <w:abstractNumId w:val="18"/>
  </w:num>
  <w:num w:numId="33">
    <w:abstractNumId w:val="33"/>
  </w:num>
  <w:num w:numId="34">
    <w:abstractNumId w:val="34"/>
  </w:num>
  <w:num w:numId="35">
    <w:abstractNumId w:val="16"/>
  </w:num>
  <w:num w:numId="36">
    <w:abstractNumId w:val="2"/>
  </w:num>
  <w:num w:numId="37">
    <w:abstractNumId w:val="12"/>
  </w:num>
  <w:num w:numId="38">
    <w:abstractNumId w:val="25"/>
  </w:num>
  <w:num w:numId="39">
    <w:abstractNumId w:val="17"/>
  </w:num>
  <w:num w:numId="40">
    <w:abstractNumId w:val="1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4917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122"/>
    <w:rsid w:val="00171DAF"/>
    <w:rsid w:val="0017582D"/>
    <w:rsid w:val="001765C4"/>
    <w:rsid w:val="0018557D"/>
    <w:rsid w:val="00187671"/>
    <w:rsid w:val="00191B6D"/>
    <w:rsid w:val="001A4AD4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58D0"/>
    <w:rsid w:val="005318CB"/>
    <w:rsid w:val="00531C04"/>
    <w:rsid w:val="00540595"/>
    <w:rsid w:val="0056669F"/>
    <w:rsid w:val="00567385"/>
    <w:rsid w:val="00571604"/>
    <w:rsid w:val="0059376F"/>
    <w:rsid w:val="005A2812"/>
    <w:rsid w:val="005B496A"/>
    <w:rsid w:val="005C0C77"/>
    <w:rsid w:val="005C787D"/>
    <w:rsid w:val="005D6F01"/>
    <w:rsid w:val="005E0FCC"/>
    <w:rsid w:val="005F4985"/>
    <w:rsid w:val="00607C26"/>
    <w:rsid w:val="00620D38"/>
    <w:rsid w:val="006211F9"/>
    <w:rsid w:val="00643978"/>
    <w:rsid w:val="006459CD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D0261C"/>
    <w:rsid w:val="00D0439A"/>
    <w:rsid w:val="00D120A1"/>
    <w:rsid w:val="00D17CFE"/>
    <w:rsid w:val="00D25F07"/>
    <w:rsid w:val="00D41F6E"/>
    <w:rsid w:val="00D4637F"/>
    <w:rsid w:val="00D46E1A"/>
    <w:rsid w:val="00D5317B"/>
    <w:rsid w:val="00D64299"/>
    <w:rsid w:val="00D65F87"/>
    <w:rsid w:val="00D735D9"/>
    <w:rsid w:val="00D82D4E"/>
    <w:rsid w:val="00D8654A"/>
    <w:rsid w:val="00D872B8"/>
    <w:rsid w:val="00D932D7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uiPriority w:val="99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25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D606-874D-5649-A331-E552AAAD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692</Words>
  <Characters>4123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4806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49</cp:revision>
  <cp:lastPrinted>2018-03-28T18:58:00Z</cp:lastPrinted>
  <dcterms:created xsi:type="dcterms:W3CDTF">2018-03-21T22:11:00Z</dcterms:created>
  <dcterms:modified xsi:type="dcterms:W3CDTF">2018-08-27T18:44:00Z</dcterms:modified>
</cp:coreProperties>
</file>