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073E" w14:textId="6D68E11C" w:rsidR="0066139A" w:rsidRPr="00494C7A" w:rsidRDefault="0066139A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noProof/>
          <w:szCs w:val="20"/>
          <w:lang w:val="en-CA"/>
        </w:rPr>
        <w:drawing>
          <wp:anchor distT="0" distB="0" distL="114300" distR="114300" simplePos="0" relativeHeight="251671040" behindDoc="0" locked="0" layoutInCell="1" allowOverlap="1" wp14:anchorId="1450CDF1" wp14:editId="578ED148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="00494C7A"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2E15C5C4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11D7908D" w14:textId="1A78D932" w:rsidR="00CA564F" w:rsidRPr="00494C7A" w:rsidRDefault="00494C7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  <w:lang w:val="en-CA"/>
        </w:rPr>
      </w:pPr>
      <w:r>
        <w:rPr>
          <w:b/>
          <w:sz w:val="28"/>
          <w:lang w:val="en-CA"/>
        </w:rPr>
        <w:t>FRENCH IMMESION LANGUAGE ARTS (FILA)</w:t>
      </w:r>
      <w:r w:rsidR="0066139A" w:rsidRPr="00494C7A">
        <w:rPr>
          <w:b/>
          <w:sz w:val="28"/>
          <w:lang w:val="en-CA"/>
        </w:rPr>
        <w:t xml:space="preserve"> 10 – 12</w:t>
      </w:r>
      <w:r w:rsidR="00CA564F" w:rsidRPr="00494C7A">
        <w:rPr>
          <w:b/>
          <w:sz w:val="28"/>
          <w:lang w:val="en-CA"/>
        </w:rPr>
        <w:br/>
      </w:r>
      <w:r>
        <w:rPr>
          <w:b/>
          <w:bCs/>
          <w:sz w:val="28"/>
          <w:szCs w:val="28"/>
          <w:lang w:val="en-CA"/>
        </w:rPr>
        <w:t>Oral Communication</w:t>
      </w:r>
      <w:r w:rsidR="00CA564F" w:rsidRPr="00494C7A">
        <w:rPr>
          <w:b/>
          <w:bCs/>
          <w:sz w:val="28"/>
          <w:szCs w:val="28"/>
          <w:lang w:val="en-CA"/>
        </w:rPr>
        <w:t xml:space="preserve"> </w:t>
      </w:r>
      <w:r w:rsidR="00625242" w:rsidRPr="00494C7A">
        <w:rPr>
          <w:b/>
          <w:bCs/>
          <w:sz w:val="28"/>
          <w:szCs w:val="28"/>
          <w:lang w:val="en-CA"/>
        </w:rPr>
        <w:t xml:space="preserve">11 </w:t>
      </w:r>
      <w:r w:rsidR="00CA564F" w:rsidRPr="00494C7A">
        <w:rPr>
          <w:b/>
          <w:bCs/>
          <w:sz w:val="28"/>
          <w:szCs w:val="28"/>
          <w:lang w:val="en-CA"/>
        </w:rPr>
        <w:t>(4 cr</w:t>
      </w:r>
      <w:r>
        <w:rPr>
          <w:b/>
          <w:bCs/>
          <w:sz w:val="28"/>
          <w:szCs w:val="28"/>
          <w:lang w:val="en-CA"/>
        </w:rPr>
        <w:t>e</w:t>
      </w:r>
      <w:r w:rsidR="00CA564F" w:rsidRPr="00494C7A">
        <w:rPr>
          <w:b/>
          <w:bCs/>
          <w:sz w:val="28"/>
          <w:szCs w:val="28"/>
          <w:lang w:val="en-CA"/>
        </w:rPr>
        <w:t>dits)</w:t>
      </w:r>
    </w:p>
    <w:p w14:paraId="11FDDBE2" w14:textId="7915BAFD" w:rsidR="000D3253" w:rsidRPr="00494C7A" w:rsidRDefault="00494C7A" w:rsidP="0040342A">
      <w:pPr>
        <w:pStyle w:val="Intro"/>
      </w:pPr>
      <w:r w:rsidRPr="00494C7A">
        <w:rPr>
          <w:lang w:val="en-US"/>
        </w:rPr>
        <w:t>Oral Communication 11 is designed to encourage students to refine and clarify their communication through practice and revision of French-language texts, with an emphasis on oral communication. The course provides students with opportunities to explore original texts, as well as to create, write, and share their own texts for a range of purposes and real-world audiences and to develop active listening skills. Through processes of drafting, reflection and revising, students will build a body of work for a range of language situations. Over time, they will develop confidence in their oral and written communication skills.</w:t>
      </w:r>
    </w:p>
    <w:p w14:paraId="52E92A78" w14:textId="5B328E10" w:rsidR="000D3253" w:rsidRPr="00494C7A" w:rsidRDefault="00494C7A" w:rsidP="0040342A">
      <w:pPr>
        <w:pStyle w:val="Intro"/>
        <w:spacing w:after="120"/>
      </w:pPr>
      <w:r w:rsidRPr="00494C7A">
        <w:rPr>
          <w:lang w:val="en-US"/>
        </w:rPr>
        <w:t>The following are possible focus areas in Oral Communication 11:</w:t>
      </w:r>
    </w:p>
    <w:p w14:paraId="560F0E5E" w14:textId="07FEC29E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spoken word, poetry, slam</w:t>
      </w:r>
    </w:p>
    <w:p w14:paraId="1AA6FEA6" w14:textId="537CDB66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presentation of poems and fables</w:t>
      </w:r>
    </w:p>
    <w:p w14:paraId="1383D942" w14:textId="77F9B423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plays, reader’s theatre, skits</w:t>
      </w:r>
    </w:p>
    <w:p w14:paraId="4432803C" w14:textId="4180ABFC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improvisation</w:t>
      </w:r>
    </w:p>
    <w:p w14:paraId="606E4DAB" w14:textId="0052B366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radio, podcasts, video</w:t>
      </w:r>
    </w:p>
    <w:p w14:paraId="02A68B17" w14:textId="7FB90327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songs</w:t>
      </w:r>
    </w:p>
    <w:p w14:paraId="4A32AF65" w14:textId="77BAEAB9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public speaking</w:t>
      </w:r>
    </w:p>
    <w:p w14:paraId="157F9ED2" w14:textId="58CBB7A9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debating and argumentation</w:t>
      </w:r>
    </w:p>
    <w:p w14:paraId="5BFCA2B2" w14:textId="1A51C35C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oral presentations</w:t>
      </w:r>
    </w:p>
    <w:p w14:paraId="05FA80A7" w14:textId="4DC068A7" w:rsidR="000D3253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First Peoples stories</w:t>
      </w:r>
    </w:p>
    <w:p w14:paraId="2CF7ECE0" w14:textId="697BAC67" w:rsidR="0040342A" w:rsidRPr="00C11F25" w:rsidRDefault="00C11F25" w:rsidP="00415144">
      <w:pPr>
        <w:pStyle w:val="Introbullet"/>
        <w:spacing w:line="280" w:lineRule="atLeast"/>
        <w:rPr>
          <w:szCs w:val="20"/>
        </w:rPr>
      </w:pPr>
      <w:r w:rsidRPr="00C11F25">
        <w:rPr>
          <w:szCs w:val="20"/>
        </w:rPr>
        <w:t>advertising</w:t>
      </w:r>
    </w:p>
    <w:p w14:paraId="453ED30B" w14:textId="77777777" w:rsidR="0040342A" w:rsidRPr="00494C7A" w:rsidRDefault="0040342A" w:rsidP="0040342A">
      <w:pPr>
        <w:rPr>
          <w:lang w:val="en-CA"/>
        </w:rPr>
      </w:pPr>
    </w:p>
    <w:p w14:paraId="15B0B14A" w14:textId="77777777" w:rsidR="00815E42" w:rsidRPr="00494C7A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CA"/>
        </w:rPr>
      </w:pPr>
      <w:r w:rsidRPr="00494C7A">
        <w:rPr>
          <w:rFonts w:ascii="Helvetica" w:hAnsi="Helvetica" w:cs="Arial"/>
          <w:b/>
          <w:bCs/>
          <w:color w:val="000000" w:themeColor="text1"/>
          <w:sz w:val="32"/>
          <w:lang w:val="en-CA"/>
        </w:rPr>
        <w:br w:type="page"/>
      </w:r>
    </w:p>
    <w:p w14:paraId="0F846854" w14:textId="124CCBDF" w:rsidR="0066139A" w:rsidRPr="00494C7A" w:rsidRDefault="0066139A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noProof/>
          <w:szCs w:val="20"/>
          <w:lang w:val="en-CA"/>
        </w:rPr>
        <w:lastRenderedPageBreak/>
        <w:drawing>
          <wp:anchor distT="0" distB="0" distL="114300" distR="114300" simplePos="0" relativeHeight="251673088" behindDoc="0" locked="0" layoutInCell="1" allowOverlap="1" wp14:anchorId="3D0722A9" wp14:editId="3562C206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65A3191C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5661E3BC" w14:textId="07EF6A6B" w:rsidR="00123905" w:rsidRPr="00494C7A" w:rsidRDefault="00494C7A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494C7A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145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52"/>
        <w:gridCol w:w="243"/>
        <w:gridCol w:w="3535"/>
        <w:gridCol w:w="242"/>
        <w:gridCol w:w="3030"/>
        <w:gridCol w:w="242"/>
        <w:gridCol w:w="2279"/>
        <w:gridCol w:w="242"/>
        <w:gridCol w:w="1575"/>
      </w:tblGrid>
      <w:tr w:rsidR="00CA564F" w:rsidRPr="00494C7A" w14:paraId="4CA59F1C" w14:textId="66C42235" w:rsidTr="0035644F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8DBE3F2" w:rsidR="00CA564F" w:rsidRPr="00494C7A" w:rsidRDefault="00C11F25" w:rsidP="000D3253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447D58">
              <w:rPr>
                <w:rFonts w:ascii="Helvetica" w:hAnsi="Helvetica" w:cs="Arial"/>
                <w:b/>
                <w:bCs/>
                <w:szCs w:val="20"/>
              </w:rPr>
              <w:t>Linguistic variations</w:t>
            </w:r>
            <w:r w:rsidRPr="00447D58">
              <w:rPr>
                <w:rFonts w:ascii="Helvetica" w:hAnsi="Helvetica" w:cs="Arial"/>
                <w:szCs w:val="20"/>
              </w:rPr>
              <w:t xml:space="preserve"> offer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cultural reference points</w:t>
            </w:r>
            <w:r w:rsidRPr="00447D58">
              <w:rPr>
                <w:rFonts w:ascii="Helvetica" w:hAnsi="Helvetica" w:cs="Arial"/>
                <w:szCs w:val="20"/>
              </w:rPr>
              <w:t xml:space="preserve"> within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French-speaking world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494C7A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1C82DC4" w:rsidR="00CA564F" w:rsidRPr="00494C7A" w:rsidRDefault="00C11F25" w:rsidP="0082168D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eastAsiaTheme="minorHAnsi" w:hAnsi="Helvetica" w:cs="Arial"/>
                <w:szCs w:val="20"/>
              </w:rPr>
              <w:t xml:space="preserve">The life experience, culture, and current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context</w:t>
            </w:r>
            <w:r w:rsidRPr="00447D58">
              <w:rPr>
                <w:rFonts w:ascii="Helvetica" w:eastAsiaTheme="minorHAnsi" w:hAnsi="Helvetica" w:cs="Arial"/>
                <w:szCs w:val="20"/>
              </w:rPr>
              <w:t xml:space="preserve"> of the audience influence the interpretation of a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text</w:t>
            </w:r>
            <w:r w:rsidRPr="00447D58">
              <w:rPr>
                <w:rFonts w:ascii="Helvetica" w:eastAsiaTheme="minorHAnsi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494C7A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C875176" w:rsidR="00CA564F" w:rsidRPr="00494C7A" w:rsidRDefault="00C11F25" w:rsidP="0082168D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>Linguistic and cultural identities are shaped by what we hear, see, read, and write.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494C7A" w:rsidRDefault="00CA564F" w:rsidP="0082168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EDD448B" w:rsidR="00CA564F" w:rsidRPr="00494C7A" w:rsidRDefault="00C11F25" w:rsidP="0082168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message conveys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 xml:space="preserve">intentions </w:t>
            </w:r>
            <w:r w:rsidR="0035644F">
              <w:rPr>
                <w:rFonts w:ascii="Helvetica" w:hAnsi="Helvetica" w:cs="Arial"/>
                <w:b/>
                <w:bCs/>
                <w:szCs w:val="20"/>
              </w:rPr>
              <w:br/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of the writer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494C7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71CB4AC9" w:rsidR="00CA564F" w:rsidRPr="00494C7A" w:rsidRDefault="00C11F25" w:rsidP="0082168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voice</w:t>
            </w:r>
            <w:r w:rsidRPr="00447D58">
              <w:rPr>
                <w:rFonts w:ascii="Helvetica" w:hAnsi="Helvetica" w:cs="Arial"/>
                <w:szCs w:val="20"/>
              </w:rPr>
              <w:t xml:space="preserve"> is powerful and evocative.</w:t>
            </w:r>
          </w:p>
        </w:tc>
      </w:tr>
    </w:tbl>
    <w:p w14:paraId="08D5E2A5" w14:textId="77777777" w:rsidR="00123905" w:rsidRPr="00494C7A" w:rsidRDefault="00123905" w:rsidP="0082168D">
      <w:pPr>
        <w:rPr>
          <w:lang w:val="en-CA"/>
        </w:rPr>
      </w:pPr>
    </w:p>
    <w:p w14:paraId="6513D803" w14:textId="7C30121A" w:rsidR="00F9586F" w:rsidRPr="00494C7A" w:rsidRDefault="00494C7A" w:rsidP="0082168D">
      <w:pPr>
        <w:spacing w:after="160"/>
        <w:jc w:val="center"/>
        <w:outlineLvl w:val="0"/>
        <w:rPr>
          <w:sz w:val="28"/>
          <w:lang w:val="en-CA"/>
        </w:rPr>
      </w:pPr>
      <w:r w:rsidRPr="00494C7A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94C7A" w:rsidRPr="00494C7A" w14:paraId="7C49560F" w14:textId="77777777" w:rsidTr="00C11F25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FEBCB1B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C7643E9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0D3253" w:rsidRPr="00494C7A" w14:paraId="5149B766" w14:textId="77777777" w:rsidTr="00C11F25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287DA0C" w:rsidR="00F9586F" w:rsidRPr="00494C7A" w:rsidRDefault="00C11F25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do the following, using oral, written, and visual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media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5BB32ECC" w14:textId="5F4B1ABC" w:rsidR="0098762D" w:rsidRPr="00494C7A" w:rsidRDefault="00CA564F" w:rsidP="0082168D">
            <w:pPr>
              <w:pStyle w:val="Topic"/>
              <w:contextualSpacing w:val="0"/>
            </w:pPr>
            <w:r w:rsidRPr="00494C7A">
              <w:rPr>
                <w:rFonts w:cs="Arial"/>
                <w:bCs/>
                <w:iCs/>
                <w:szCs w:val="20"/>
              </w:rPr>
              <w:t>Explor</w:t>
            </w:r>
            <w:r w:rsidR="00B865BC">
              <w:rPr>
                <w:rFonts w:cs="Arial"/>
                <w:bCs/>
                <w:iCs/>
                <w:szCs w:val="20"/>
              </w:rPr>
              <w:t>e and Reflect</w:t>
            </w:r>
          </w:p>
          <w:p w14:paraId="31B87EEC" w14:textId="2903D44A" w:rsidR="00C11F25" w:rsidRPr="00447D58" w:rsidRDefault="00C11F25" w:rsidP="00C11F25">
            <w:pPr>
              <w:pStyle w:val="ListParagraph"/>
              <w:rPr>
                <w:b/>
                <w:bCs/>
                <w:iCs/>
              </w:rPr>
            </w:pPr>
            <w:r w:rsidRPr="00447D58">
              <w:t xml:space="preserve">Use language and cultural knowledge to discover their </w:t>
            </w:r>
            <w:r w:rsidRPr="00447D58">
              <w:rPr>
                <w:b/>
                <w:bCs/>
              </w:rPr>
              <w:t>identity</w:t>
            </w:r>
            <w:r w:rsidRPr="00447D58">
              <w:t xml:space="preserve"> within the </w:t>
            </w:r>
            <w:r w:rsidR="0035644F">
              <w:br/>
            </w:r>
            <w:r w:rsidRPr="00447D58">
              <w:t>French-speaking world</w:t>
            </w:r>
          </w:p>
          <w:p w14:paraId="0DE9FF13" w14:textId="77777777" w:rsidR="00C11F25" w:rsidRPr="00447D58" w:rsidRDefault="00C11F25" w:rsidP="00C11F25">
            <w:pPr>
              <w:pStyle w:val="ListParagraph"/>
            </w:pPr>
            <w:r w:rsidRPr="00447D58">
              <w:t>Interpret a text to identify implicit and explicit messages</w:t>
            </w:r>
          </w:p>
          <w:p w14:paraId="64EB3F7C" w14:textId="299B5274" w:rsidR="00C11F25" w:rsidRPr="00447D58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Grasp</w:t>
            </w:r>
            <w:r w:rsidRPr="00447D58">
              <w:t xml:space="preserve"> the influence and importance of</w:t>
            </w:r>
            <w:r w:rsidRPr="00C11F25">
              <w:rPr>
                <w:b/>
              </w:rPr>
              <w:t xml:space="preserve"> </w:t>
            </w:r>
            <w:r w:rsidRPr="00C11F25">
              <w:rPr>
                <w:b/>
                <w:bCs/>
              </w:rPr>
              <w:t>social, historical, and cultural contexts</w:t>
            </w:r>
            <w:r w:rsidRPr="00C11F25">
              <w:rPr>
                <w:b/>
              </w:rPr>
              <w:t xml:space="preserve"> </w:t>
            </w:r>
            <w:r w:rsidR="0035644F">
              <w:rPr>
                <w:b/>
              </w:rPr>
              <w:br/>
            </w:r>
            <w:r w:rsidRPr="00447D58">
              <w:t xml:space="preserve">in </w:t>
            </w:r>
            <w:r w:rsidRPr="00C11F25">
              <w:rPr>
                <w:b/>
              </w:rPr>
              <w:t>approaching</w:t>
            </w:r>
            <w:r w:rsidRPr="00447D58">
              <w:t xml:space="preserve"> various </w:t>
            </w:r>
            <w:r w:rsidRPr="00C11F25">
              <w:rPr>
                <w:b/>
                <w:bCs/>
              </w:rPr>
              <w:t>texts</w:t>
            </w:r>
          </w:p>
          <w:p w14:paraId="2FEF721B" w14:textId="12F3EFA1" w:rsidR="00C11F25" w:rsidRPr="00C11F25" w:rsidRDefault="00C11F25" w:rsidP="00C11F25">
            <w:pPr>
              <w:pStyle w:val="ListParagraph"/>
              <w:rPr>
                <w:b/>
              </w:rPr>
            </w:pPr>
            <w:r w:rsidRPr="00C11F25">
              <w:rPr>
                <w:b/>
                <w:lang w:val="en-US"/>
              </w:rPr>
              <w:t xml:space="preserve">Interact with Francophones and have life experiences in the </w:t>
            </w:r>
            <w:r w:rsidR="0035644F">
              <w:rPr>
                <w:b/>
                <w:lang w:val="en-US"/>
              </w:rPr>
              <w:br/>
            </w:r>
            <w:r w:rsidRPr="00C11F25">
              <w:rPr>
                <w:b/>
                <w:lang w:val="en-US"/>
              </w:rPr>
              <w:t xml:space="preserve">French-speaking world </w:t>
            </w:r>
          </w:p>
          <w:p w14:paraId="0FF94B88" w14:textId="77777777" w:rsidR="00C11F25" w:rsidRPr="00447D58" w:rsidRDefault="00C11F25" w:rsidP="00C11F25">
            <w:pPr>
              <w:pStyle w:val="ListParagraph"/>
            </w:pPr>
            <w:r w:rsidRPr="00447D58">
              <w:t>Examine diverse points of view in Francophone and First Peoples cultures</w:t>
            </w:r>
          </w:p>
          <w:p w14:paraId="69D34C16" w14:textId="46B6EA55" w:rsidR="00C11F25" w:rsidRPr="00447D58" w:rsidRDefault="00C11F25" w:rsidP="00C11F25">
            <w:pPr>
              <w:pStyle w:val="ListParagraph"/>
            </w:pPr>
            <w:r w:rsidRPr="00447D58">
              <w:t xml:space="preserve">Examine the </w:t>
            </w:r>
            <w:r w:rsidRPr="00447D58">
              <w:rPr>
                <w:b/>
                <w:bCs/>
              </w:rPr>
              <w:t>roles that stories and the oral tradition</w:t>
            </w:r>
            <w:r w:rsidRPr="00447D58">
              <w:t xml:space="preserve"> </w:t>
            </w:r>
            <w:r w:rsidRPr="00447D58">
              <w:rPr>
                <w:b/>
              </w:rPr>
              <w:t>play</w:t>
            </w:r>
            <w:r w:rsidRPr="00447D58">
              <w:t xml:space="preserve"> in Francophone </w:t>
            </w:r>
            <w:r w:rsidR="0035644F">
              <w:br/>
            </w:r>
            <w:r w:rsidRPr="00447D58">
              <w:t>and First Peoples cultures</w:t>
            </w:r>
          </w:p>
          <w:p w14:paraId="6A1AE439" w14:textId="72488F93" w:rsidR="00C11F25" w:rsidRPr="00447D58" w:rsidRDefault="00C11F25" w:rsidP="00C11F25">
            <w:pPr>
              <w:pStyle w:val="ListParagraph"/>
            </w:pPr>
            <w:r w:rsidRPr="00447D58">
              <w:rPr>
                <w:rFonts w:eastAsiaTheme="minorHAnsi"/>
              </w:rPr>
              <w:t xml:space="preserve">Compare their personal values and points of view with those expressed in </w:t>
            </w:r>
            <w:r w:rsidR="0035644F">
              <w:rPr>
                <w:rFonts w:eastAsiaTheme="minorHAnsi"/>
              </w:rPr>
              <w:br/>
            </w:r>
            <w:r w:rsidRPr="00447D58">
              <w:rPr>
                <w:rFonts w:eastAsiaTheme="minorHAnsi"/>
              </w:rPr>
              <w:t>a text in order to call into question their own opinions</w:t>
            </w:r>
          </w:p>
          <w:p w14:paraId="24B23EB1" w14:textId="77777777" w:rsidR="00C11F25" w:rsidRPr="00447D58" w:rsidRDefault="00C11F25" w:rsidP="00C11F25">
            <w:pPr>
              <w:pStyle w:val="ListParagraph"/>
            </w:pPr>
            <w:r w:rsidRPr="00447D58">
              <w:t>Identify</w:t>
            </w:r>
            <w:r w:rsidRPr="00447D58">
              <w:rPr>
                <w:color w:val="00B050"/>
              </w:rPr>
              <w:t xml:space="preserve"> </w:t>
            </w:r>
            <w:r w:rsidRPr="00447D58">
              <w:t xml:space="preserve">the type and </w:t>
            </w:r>
            <w:r w:rsidRPr="00447D58">
              <w:rPr>
                <w:b/>
                <w:bCs/>
              </w:rPr>
              <w:t>intention</w:t>
            </w:r>
            <w:r w:rsidRPr="00447D58">
              <w:t xml:space="preserve"> of a text</w:t>
            </w:r>
          </w:p>
          <w:p w14:paraId="651BD9ED" w14:textId="77777777" w:rsidR="00C11F25" w:rsidRPr="00447D58" w:rsidRDefault="00C11F25" w:rsidP="00C11F25">
            <w:pPr>
              <w:pStyle w:val="ListParagraph"/>
            </w:pPr>
            <w:r w:rsidRPr="00447D58">
              <w:rPr>
                <w:b/>
                <w:bCs/>
              </w:rPr>
              <w:t>Develop a critical mind,</w:t>
            </w:r>
            <w:r w:rsidRPr="00447D58">
              <w:t xml:space="preserve"> clarity, and coherence in responding to texts </w:t>
            </w:r>
          </w:p>
          <w:p w14:paraId="788439D4" w14:textId="77777777" w:rsidR="00C11F25" w:rsidRPr="00447D58" w:rsidRDefault="00C11F25" w:rsidP="00C11F25">
            <w:pPr>
              <w:pStyle w:val="ListParagraph"/>
            </w:pPr>
            <w:r w:rsidRPr="00447D58">
              <w:t>Evaluate the acquisition of new knowledge concerning a text</w:t>
            </w:r>
          </w:p>
          <w:p w14:paraId="61D86295" w14:textId="03AB66F7" w:rsidR="001E4682" w:rsidRPr="00494C7A" w:rsidRDefault="00C11F25" w:rsidP="00C11F25">
            <w:pPr>
              <w:pStyle w:val="ListParagraph"/>
            </w:pPr>
            <w:r w:rsidRPr="00447D58">
              <w:rPr>
                <w:rFonts w:cs="Arial"/>
              </w:rPr>
              <w:t xml:space="preserve">Grasp the importance of </w:t>
            </w:r>
            <w:r w:rsidRPr="00447D58">
              <w:rPr>
                <w:rFonts w:cs="Arial"/>
                <w:b/>
                <w:bCs/>
              </w:rPr>
              <w:t>social and cultural contexts</w:t>
            </w:r>
            <w:r w:rsidRPr="00447D58">
              <w:rPr>
                <w:rFonts w:cs="Arial"/>
              </w:rPr>
              <w:t xml:space="preserve"> in oral communication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4B8EC4B" w:rsidR="00E87A9D" w:rsidRPr="00494C7A" w:rsidRDefault="00C11F25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be able to know and understand </w:t>
            </w:r>
            <w:r w:rsidR="0035644F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br/>
            </w: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the following in various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contexts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352C102D" w14:textId="4CAD68E2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communication strategies</w:t>
            </w:r>
          </w:p>
          <w:p w14:paraId="64F65ECA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language registers</w:t>
            </w:r>
          </w:p>
          <w:p w14:paraId="5A9F552E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argumentation</w:t>
            </w:r>
          </w:p>
          <w:p w14:paraId="2D93B1D5" w14:textId="77777777" w:rsidR="00C11F25" w:rsidRPr="00C11F25" w:rsidRDefault="00C11F25" w:rsidP="00C11F25">
            <w:pPr>
              <w:pStyle w:val="ListParagraphindent"/>
            </w:pPr>
            <w:r w:rsidRPr="00C11F25">
              <w:t>taking the floor</w:t>
            </w:r>
          </w:p>
          <w:p w14:paraId="161A1658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courtesy formulas</w:t>
            </w:r>
          </w:p>
          <w:p w14:paraId="01D7D8E8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verbal</w:t>
            </w:r>
            <w:r w:rsidRPr="00C11F25">
              <w:t xml:space="preserve"> and </w:t>
            </w:r>
            <w:r w:rsidRPr="00C11F25">
              <w:rPr>
                <w:b/>
              </w:rPr>
              <w:t>non-verbal</w:t>
            </w:r>
          </w:p>
          <w:p w14:paraId="4A6D07F6" w14:textId="50A8F2D4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active listening</w:t>
            </w:r>
          </w:p>
          <w:p w14:paraId="53D73DEF" w14:textId="1C08224D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social, historical, and cultural elements</w:t>
            </w:r>
          </w:p>
          <w:p w14:paraId="036FE44D" w14:textId="03C80D3D" w:rsidR="000D3253" w:rsidRPr="00494C7A" w:rsidRDefault="00C11F25" w:rsidP="004F4B91">
            <w:pPr>
              <w:pStyle w:val="ListParagraphindent"/>
              <w:spacing w:after="60"/>
            </w:pPr>
            <w:r w:rsidRPr="00447D58">
              <w:rPr>
                <w:rFonts w:cs="Arial"/>
                <w:b/>
              </w:rPr>
              <w:t>protocols for using First Peoples stories</w:t>
            </w:r>
          </w:p>
          <w:p w14:paraId="769615B7" w14:textId="033C463B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 xml:space="preserve">literary </w:t>
            </w:r>
            <w:r w:rsidR="00DB11D1">
              <w:rPr>
                <w:rFonts w:cs="Arial"/>
              </w:rPr>
              <w:t>elements</w:t>
            </w:r>
            <w:r w:rsidRPr="00447D58">
              <w:rPr>
                <w:rFonts w:cs="Arial"/>
              </w:rPr>
              <w:t xml:space="preserve"> </w:t>
            </w:r>
          </w:p>
          <w:p w14:paraId="5DA64CC7" w14:textId="77777777" w:rsidR="00C11F25" w:rsidRPr="00C11F25" w:rsidRDefault="00C11F25" w:rsidP="00C11F25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stylistic devices</w:t>
            </w:r>
          </w:p>
          <w:p w14:paraId="4FDC6820" w14:textId="77777777" w:rsidR="00C11F25" w:rsidRPr="00C11F25" w:rsidRDefault="00C11F25" w:rsidP="00C11F25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semantic field</w:t>
            </w:r>
          </w:p>
          <w:p w14:paraId="55937ACD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expressions</w:t>
            </w:r>
          </w:p>
          <w:p w14:paraId="69D71060" w14:textId="15DAE8E3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elements of the oral tradition</w:t>
            </w:r>
          </w:p>
          <w:p w14:paraId="7A9C303A" w14:textId="3B4A9C68" w:rsidR="000D3253" w:rsidRPr="00494C7A" w:rsidRDefault="00C11F25" w:rsidP="000D3253">
            <w:pPr>
              <w:pStyle w:val="ListParagraph"/>
            </w:pPr>
            <w:r w:rsidRPr="00447D58">
              <w:rPr>
                <w:rFonts w:cs="Arial"/>
              </w:rPr>
              <w:t>text organization</w:t>
            </w:r>
          </w:p>
          <w:p w14:paraId="0F22D386" w14:textId="77777777" w:rsidR="00C11F25" w:rsidRPr="00C11F25" w:rsidRDefault="00C11F25" w:rsidP="00C11F25">
            <w:pPr>
              <w:pStyle w:val="ListParagraphindent"/>
            </w:pPr>
            <w:r w:rsidRPr="00C11F25">
              <w:t xml:space="preserve">structure of </w:t>
            </w:r>
            <w:r w:rsidRPr="00C11F25">
              <w:rPr>
                <w:b/>
              </w:rPr>
              <w:t>texts</w:t>
            </w:r>
          </w:p>
          <w:p w14:paraId="03C90176" w14:textId="46196EC8" w:rsidR="00F82197" w:rsidRPr="00494C7A" w:rsidRDefault="00C11F25" w:rsidP="00C11F25">
            <w:pPr>
              <w:pStyle w:val="ListParagraphindent"/>
              <w:spacing w:after="120"/>
            </w:pPr>
            <w:r w:rsidRPr="00C11F25">
              <w:rPr>
                <w:b/>
                <w:lang w:val="en-US"/>
              </w:rPr>
              <w:t>argumentative essay</w:t>
            </w:r>
          </w:p>
        </w:tc>
      </w:tr>
    </w:tbl>
    <w:p w14:paraId="4D20F944" w14:textId="54473FDB" w:rsidR="0066139A" w:rsidRPr="00494C7A" w:rsidRDefault="0018557D" w:rsidP="00494C7A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en-CA"/>
        </w:rPr>
      </w:pPr>
      <w:r w:rsidRPr="00494C7A">
        <w:rPr>
          <w:lang w:val="en-CA"/>
        </w:rPr>
        <w:br w:type="page"/>
      </w:r>
      <w:r w:rsidR="0066139A" w:rsidRPr="00494C7A">
        <w:rPr>
          <w:noProof/>
          <w:szCs w:val="20"/>
          <w:lang w:val="en-CA"/>
        </w:rPr>
        <w:lastRenderedPageBreak/>
        <w:drawing>
          <wp:anchor distT="0" distB="0" distL="114300" distR="114300" simplePos="0" relativeHeight="251675136" behindDoc="0" locked="0" layoutInCell="1" allowOverlap="1" wp14:anchorId="0AAF34F1" wp14:editId="68728226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7A" w:rsidRPr="00494C7A">
        <w:rPr>
          <w:b/>
          <w:sz w:val="28"/>
          <w:lang w:val="en-CA"/>
        </w:rPr>
        <w:t xml:space="preserve">Area of Learning: FRENCH IMMERSION LANGUAGE ARTS (FILA) — </w:t>
      </w:r>
      <w:r w:rsidR="00494C7A" w:rsidRPr="00494C7A">
        <w:rPr>
          <w:b/>
          <w:sz w:val="28"/>
          <w:lang w:val="en-CA"/>
        </w:rPr>
        <w:br/>
      </w:r>
      <w:r w:rsidR="00494C7A" w:rsidRPr="00494C7A">
        <w:rPr>
          <w:b/>
          <w:sz w:val="28"/>
          <w:lang w:val="en-CA"/>
        </w:rPr>
        <w:tab/>
        <w:t>Oral Communication</w:t>
      </w:r>
      <w:r w:rsidR="00494C7A" w:rsidRPr="00494C7A">
        <w:rPr>
          <w:b/>
          <w:sz w:val="28"/>
          <w:lang w:val="en-CA"/>
        </w:rPr>
        <w:tab/>
      </w:r>
      <w:r w:rsidR="00494C7A" w:rsidRPr="00494C7A">
        <w:rPr>
          <w:b/>
          <w:bCs/>
          <w:sz w:val="28"/>
          <w:szCs w:val="28"/>
          <w:lang w:val="en-CA"/>
        </w:rPr>
        <w:t>Grade 11</w:t>
      </w:r>
    </w:p>
    <w:p w14:paraId="050778BA" w14:textId="77777777" w:rsidR="0066139A" w:rsidRPr="00494C7A" w:rsidRDefault="0066139A" w:rsidP="0066139A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494C7A">
        <w:rPr>
          <w:b/>
          <w:sz w:val="28"/>
          <w:lang w:val="en-CA"/>
        </w:rPr>
        <w:tab/>
      </w:r>
    </w:p>
    <w:p w14:paraId="1658F336" w14:textId="7A690EDF" w:rsidR="0018557D" w:rsidRPr="00494C7A" w:rsidRDefault="00494C7A" w:rsidP="0066139A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en-CA"/>
        </w:rPr>
      </w:pPr>
      <w:r w:rsidRPr="00494C7A">
        <w:rPr>
          <w:b/>
          <w:sz w:val="28"/>
          <w:szCs w:val="22"/>
          <w:lang w:val="en-CA"/>
        </w:rPr>
        <w:t>Learning Standards</w:t>
      </w:r>
      <w:r w:rsidR="00C00ABB" w:rsidRPr="00494C7A">
        <w:rPr>
          <w:b/>
          <w:sz w:val="28"/>
          <w:szCs w:val="22"/>
          <w:lang w:val="en-CA"/>
        </w:rPr>
        <w:t xml:space="preserve"> (</w:t>
      </w:r>
      <w:r w:rsidRPr="00494C7A">
        <w:rPr>
          <w:b/>
          <w:sz w:val="28"/>
          <w:szCs w:val="22"/>
          <w:lang w:val="en-CA"/>
        </w:rPr>
        <w:t>continued</w:t>
      </w:r>
      <w:r w:rsidR="00C00ABB" w:rsidRPr="00494C7A">
        <w:rPr>
          <w:b/>
          <w:sz w:val="28"/>
          <w:szCs w:val="22"/>
          <w:lang w:val="en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  <w:gridCol w:w="5634"/>
      </w:tblGrid>
      <w:tr w:rsidR="00494C7A" w:rsidRPr="00494C7A" w14:paraId="2E2B08E1" w14:textId="77777777" w:rsidTr="0035644F">
        <w:tc>
          <w:tcPr>
            <w:tcW w:w="3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2CDFFE4" w:rsidR="00494C7A" w:rsidRPr="00494C7A" w:rsidRDefault="00494C7A" w:rsidP="00494C7A">
            <w:pPr>
              <w:spacing w:before="60" w:after="60"/>
              <w:rPr>
                <w:b/>
                <w:szCs w:val="22"/>
                <w:lang w:val="en-CA"/>
              </w:rPr>
            </w:pPr>
            <w:r w:rsidRPr="00494C7A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3D82E91" w:rsidR="00494C7A" w:rsidRPr="00494C7A" w:rsidRDefault="00494C7A" w:rsidP="00494C7A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494C7A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0D3253" w:rsidRPr="00494C7A" w14:paraId="522264D9" w14:textId="77777777" w:rsidTr="0035644F">
        <w:trPr>
          <w:trHeight w:val="484"/>
        </w:trPr>
        <w:tc>
          <w:tcPr>
            <w:tcW w:w="3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37E59" w14:textId="6DBEBE2B" w:rsidR="000D3253" w:rsidRPr="00494C7A" w:rsidRDefault="00B865BC" w:rsidP="000D3253">
            <w:pPr>
              <w:pStyle w:val="Topic"/>
            </w:pPr>
            <w:r>
              <w:t>Create and Communicate</w:t>
            </w:r>
          </w:p>
          <w:p w14:paraId="382CBD09" w14:textId="646EAC83" w:rsidR="00C11F25" w:rsidRPr="00C11F25" w:rsidRDefault="00C11F25" w:rsidP="00C11F25">
            <w:pPr>
              <w:pStyle w:val="ListParagraph"/>
            </w:pPr>
            <w:r w:rsidRPr="00C11F25">
              <w:t xml:space="preserve">Communicate using a variety of expressions and </w:t>
            </w:r>
            <w:r w:rsidRPr="00C11F25">
              <w:rPr>
                <w:b/>
                <w:bCs/>
              </w:rPr>
              <w:t>presentation formats</w:t>
            </w:r>
            <w:r w:rsidRPr="00C11F25">
              <w:t xml:space="preserve"> according </w:t>
            </w:r>
            <w:r w:rsidR="0035644F">
              <w:br/>
            </w:r>
            <w:r w:rsidRPr="00C11F25">
              <w:t>to the context</w:t>
            </w:r>
          </w:p>
          <w:p w14:paraId="275CC542" w14:textId="77777777" w:rsidR="00C11F25" w:rsidRPr="00C11F25" w:rsidRDefault="00C11F25" w:rsidP="00C11F25">
            <w:pPr>
              <w:pStyle w:val="ListParagraph"/>
            </w:pPr>
            <w:r w:rsidRPr="00C11F25">
              <w:t>Sustain a spontaneous discussion by sharing relevant ideas</w:t>
            </w:r>
          </w:p>
          <w:p w14:paraId="2D08374A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Persuade</w:t>
            </w:r>
            <w:r w:rsidRPr="00C11F25">
              <w:t xml:space="preserve"> or </w:t>
            </w:r>
            <w:r w:rsidRPr="00C11F25">
              <w:rPr>
                <w:b/>
                <w:bCs/>
              </w:rPr>
              <w:t>convince</w:t>
            </w:r>
            <w:r w:rsidRPr="00C11F25">
              <w:t xml:space="preserve"> their audience by using appropriate strategies</w:t>
            </w:r>
          </w:p>
          <w:p w14:paraId="2F3DE235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Paraphrase</w:t>
            </w:r>
            <w:r w:rsidRPr="00C11F25">
              <w:t xml:space="preserve"> ideas and information obtained from a text</w:t>
            </w:r>
          </w:p>
          <w:p w14:paraId="741BDA4D" w14:textId="77777777" w:rsidR="00C11F25" w:rsidRPr="00C11F25" w:rsidRDefault="00C11F25" w:rsidP="00C11F25">
            <w:pPr>
              <w:pStyle w:val="ListParagraph"/>
            </w:pPr>
            <w:r w:rsidRPr="00C11F25">
              <w:rPr>
                <w:b/>
                <w:bCs/>
              </w:rPr>
              <w:t>Substantiate</w:t>
            </w:r>
            <w:r w:rsidRPr="00C11F25">
              <w:t xml:space="preserve"> a message using </w:t>
            </w:r>
            <w:r w:rsidRPr="00C11F25">
              <w:rPr>
                <w:b/>
                <w:bCs/>
              </w:rPr>
              <w:t>techniques</w:t>
            </w:r>
            <w:r w:rsidRPr="00C11F25">
              <w:t xml:space="preserve"> from various sources  </w:t>
            </w:r>
          </w:p>
          <w:p w14:paraId="6B92AE03" w14:textId="31204E2E" w:rsidR="00C11F25" w:rsidRPr="00C11F25" w:rsidRDefault="00C11F25" w:rsidP="00C11F25">
            <w:pPr>
              <w:pStyle w:val="ListParagraph"/>
            </w:pPr>
            <w:r w:rsidRPr="00C11F25">
              <w:t xml:space="preserve">Use various styles of </w:t>
            </w:r>
            <w:r w:rsidRPr="00C11F25">
              <w:rPr>
                <w:b/>
              </w:rPr>
              <w:t>elocution</w:t>
            </w:r>
            <w:r w:rsidRPr="00C11F25">
              <w:t xml:space="preserve"> in their oral communications in order to create</w:t>
            </w:r>
            <w:r w:rsidR="0035644F">
              <w:br/>
            </w:r>
            <w:r w:rsidRPr="00C11F25">
              <w:t>the desired effect</w:t>
            </w:r>
          </w:p>
          <w:p w14:paraId="752A949C" w14:textId="77777777" w:rsidR="00C11F25" w:rsidRPr="00C11F25" w:rsidRDefault="00C11F25" w:rsidP="00C11F25">
            <w:pPr>
              <w:pStyle w:val="ListParagraph"/>
            </w:pPr>
            <w:r w:rsidRPr="00C11F25">
              <w:t>Apply active listening techniques</w:t>
            </w:r>
          </w:p>
          <w:p w14:paraId="7D9417AF" w14:textId="77777777" w:rsidR="00C11F25" w:rsidRPr="00C11F25" w:rsidRDefault="00C11F25" w:rsidP="00C11F25">
            <w:pPr>
              <w:pStyle w:val="ListParagraph"/>
            </w:pPr>
            <w:r w:rsidRPr="00C11F25">
              <w:t>Draw on verbal and non-verbal elements to enrich oral expression</w:t>
            </w:r>
          </w:p>
          <w:p w14:paraId="355D8DE2" w14:textId="3F63FED2" w:rsidR="00C11F25" w:rsidRPr="00C11F25" w:rsidRDefault="00C11F25" w:rsidP="00C11F25">
            <w:pPr>
              <w:pStyle w:val="ListParagraph"/>
            </w:pPr>
            <w:r w:rsidRPr="00C11F25">
              <w:t xml:space="preserve">Apply appropriate strategies in a variety of contexts in order to understand </w:t>
            </w:r>
            <w:r w:rsidR="0035644F">
              <w:br/>
            </w:r>
            <w:r w:rsidRPr="00C11F25">
              <w:t>and produce a text</w:t>
            </w:r>
          </w:p>
          <w:p w14:paraId="287E313D" w14:textId="7A339C65" w:rsidR="00707ADF" w:rsidRPr="00494C7A" w:rsidRDefault="00C11F25" w:rsidP="00C11F25">
            <w:pPr>
              <w:pStyle w:val="ListParagraph"/>
              <w:spacing w:after="120"/>
            </w:pPr>
            <w:r w:rsidRPr="00C11F25">
              <w:rPr>
                <w:lang w:val="en-US"/>
              </w:rPr>
              <w:t xml:space="preserve">Use various </w:t>
            </w:r>
            <w:r w:rsidRPr="00C11F25">
              <w:rPr>
                <w:b/>
                <w:bCs/>
                <w:lang w:val="en-US"/>
              </w:rPr>
              <w:t xml:space="preserve">writing processes </w:t>
            </w:r>
            <w:r w:rsidRPr="00C11F25">
              <w:rPr>
                <w:lang w:val="en-US"/>
              </w:rPr>
              <w:t xml:space="preserve">and design processes to plan, develop, </w:t>
            </w:r>
            <w:r w:rsidR="0035644F">
              <w:rPr>
                <w:lang w:val="en-US"/>
              </w:rPr>
              <w:br/>
            </w:r>
            <w:r w:rsidRPr="00C11F25">
              <w:rPr>
                <w:lang w:val="en-US"/>
              </w:rPr>
              <w:t>and create oral interactions for a variety of purposes and audiences</w:t>
            </w:r>
          </w:p>
        </w:tc>
        <w:tc>
          <w:tcPr>
            <w:tcW w:w="1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BB218" w14:textId="2DCB0E0B" w:rsidR="000D3253" w:rsidRPr="00494C7A" w:rsidRDefault="00C11F25" w:rsidP="000D3253">
            <w:pPr>
              <w:pStyle w:val="ListParagraph"/>
              <w:spacing w:before="120"/>
            </w:pPr>
            <w:r w:rsidRPr="00447D58">
              <w:rPr>
                <w:rFonts w:cs="Arial"/>
              </w:rPr>
              <w:t xml:space="preserve">language </w:t>
            </w:r>
            <w:r w:rsidR="0053782E">
              <w:rPr>
                <w:rFonts w:cs="Arial"/>
              </w:rPr>
              <w:t>elements</w:t>
            </w:r>
          </w:p>
          <w:p w14:paraId="0D6447FC" w14:textId="77777777" w:rsidR="00C11F25" w:rsidRPr="00C11F25" w:rsidRDefault="00C11F25" w:rsidP="00C11F25">
            <w:pPr>
              <w:pStyle w:val="ListParagraphindent"/>
            </w:pPr>
            <w:r w:rsidRPr="00C11F25">
              <w:t xml:space="preserve">structure of an </w:t>
            </w:r>
            <w:r w:rsidRPr="00C11F25">
              <w:rPr>
                <w:b/>
              </w:rPr>
              <w:t>impersonal sentence</w:t>
            </w:r>
          </w:p>
          <w:p w14:paraId="3AADFDBA" w14:textId="5B2A3668" w:rsidR="000D3253" w:rsidRPr="00494C7A" w:rsidRDefault="00C11F25" w:rsidP="00C11F25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verb tenses and modes</w:t>
            </w:r>
          </w:p>
          <w:p w14:paraId="728B6D8D" w14:textId="77777777" w:rsidR="00C11F25" w:rsidRPr="00C11F25" w:rsidRDefault="00C11F25" w:rsidP="00C11F25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editing strategies</w:t>
            </w:r>
          </w:p>
          <w:p w14:paraId="4DEAA601" w14:textId="366BECB7" w:rsidR="000D3253" w:rsidRPr="00C11F25" w:rsidRDefault="00C11F25" w:rsidP="00C11F25">
            <w:pPr>
              <w:pStyle w:val="ListParagraph"/>
            </w:pPr>
            <w:r w:rsidRPr="00C11F25">
              <w:t>elements to enrich a text</w:t>
            </w:r>
          </w:p>
          <w:p w14:paraId="5DC84E39" w14:textId="77777777" w:rsidR="00C11F25" w:rsidRPr="00C11F25" w:rsidRDefault="00C11F25" w:rsidP="00C11F25">
            <w:pPr>
              <w:pStyle w:val="ListParagraphindent"/>
            </w:pPr>
            <w:r w:rsidRPr="00C11F25">
              <w:rPr>
                <w:b/>
              </w:rPr>
              <w:t>clarity</w:t>
            </w:r>
          </w:p>
          <w:p w14:paraId="28E41C67" w14:textId="686DCAF4" w:rsidR="0018557D" w:rsidRPr="00494C7A" w:rsidRDefault="00C11F25" w:rsidP="00C11F25">
            <w:pPr>
              <w:pStyle w:val="ListParagraphindent"/>
            </w:pPr>
            <w:r w:rsidRPr="00C11F25">
              <w:rPr>
                <w:b/>
                <w:lang w:val="en-US"/>
              </w:rPr>
              <w:t>persuasion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494C7A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661B67A6" w:rsidR="00C114AA" w:rsidRPr="00494C7A" w:rsidRDefault="00C114AA" w:rsidP="0030194A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en-CA"/>
              </w:rPr>
            </w:pPr>
            <w:r w:rsidRPr="00494C7A">
              <w:rPr>
                <w:lang w:val="en-CA"/>
              </w:rPr>
              <w:lastRenderedPageBreak/>
              <w:br w:type="page"/>
            </w:r>
            <w:r w:rsidRPr="00494C7A">
              <w:rPr>
                <w:b/>
                <w:lang w:val="en-CA"/>
              </w:rPr>
              <w:tab/>
            </w:r>
            <w:r w:rsidR="00C11F25">
              <w:rPr>
                <w:b/>
                <w:lang w:val="en-CA"/>
              </w:rPr>
              <w:t>FRENCH IMMERSION LANGUAGE ARTS (FILA)</w:t>
            </w:r>
            <w:r w:rsidR="00494C7A" w:rsidRPr="00494C7A">
              <w:rPr>
                <w:b/>
                <w:lang w:val="en-CA"/>
              </w:rPr>
              <w:t xml:space="preserve"> – </w:t>
            </w:r>
            <w:r w:rsidR="00C11F25">
              <w:rPr>
                <w:b/>
                <w:bCs/>
                <w:lang w:val="en-CA"/>
              </w:rPr>
              <w:t>Oral Communication</w:t>
            </w:r>
            <w:r w:rsidR="00494C7A" w:rsidRPr="00494C7A">
              <w:rPr>
                <w:b/>
                <w:lang w:val="en-CA"/>
              </w:rPr>
              <w:br/>
              <w:t>Big Ideas – Elaborations</w:t>
            </w:r>
            <w:r w:rsidR="00494C7A" w:rsidRPr="00494C7A">
              <w:rPr>
                <w:b/>
                <w:lang w:val="en-CA"/>
              </w:rPr>
              <w:tab/>
              <w:t>Grade 11</w:t>
            </w:r>
          </w:p>
        </w:tc>
      </w:tr>
      <w:tr w:rsidR="00C114AA" w:rsidRPr="00494C7A" w14:paraId="1EC3152B" w14:textId="77777777" w:rsidTr="003F4594">
        <w:tc>
          <w:tcPr>
            <w:tcW w:w="5000" w:type="pct"/>
            <w:shd w:val="clear" w:color="auto" w:fill="F3F3F3"/>
          </w:tcPr>
          <w:p w14:paraId="38042474" w14:textId="47D03AFA" w:rsidR="00C11F25" w:rsidRPr="00C11F25" w:rsidRDefault="00C11F25" w:rsidP="00C11F25">
            <w:pPr>
              <w:pStyle w:val="ListParagraph"/>
              <w:spacing w:before="120"/>
              <w:rPr>
                <w:b/>
              </w:rPr>
            </w:pPr>
            <w:r>
              <w:rPr>
                <w:b/>
                <w:bCs/>
              </w:rPr>
              <w:t>l</w:t>
            </w:r>
            <w:r w:rsidRPr="00C11F25">
              <w:rPr>
                <w:b/>
                <w:bCs/>
              </w:rPr>
              <w:t>inguistic variations:</w:t>
            </w:r>
            <w:r w:rsidRPr="00C11F25">
              <w:rPr>
                <w:b/>
              </w:rPr>
              <w:t xml:space="preserve"> </w:t>
            </w:r>
            <w:r w:rsidRPr="00C11F25">
              <w:t>variations in phonics (accents), lexicon (expressions), and grammar (structures)</w:t>
            </w:r>
          </w:p>
          <w:p w14:paraId="11F739E1" w14:textId="77777777" w:rsidR="00C11F25" w:rsidRPr="00C11F25" w:rsidRDefault="00C11F25" w:rsidP="00A3556B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cultural reference points:</w:t>
            </w:r>
            <w:r w:rsidRPr="00C11F25">
              <w:rPr>
                <w:b/>
              </w:rPr>
              <w:t xml:space="preserve"> </w:t>
            </w:r>
            <w:r w:rsidRPr="00C11F25">
              <w:t>events, heritage objects and objects from everyday life, territorial references, artistic accomplishments, scientific discoveries, media products, values, lifestyles, characters and/or personalities</w:t>
            </w:r>
          </w:p>
          <w:p w14:paraId="41EE39E9" w14:textId="54742801" w:rsidR="000A1146" w:rsidRPr="00494C7A" w:rsidRDefault="00C11F25" w:rsidP="00C11F25">
            <w:pPr>
              <w:pStyle w:val="ListParagraph"/>
            </w:pPr>
            <w:r w:rsidRPr="00C11F25">
              <w:rPr>
                <w:b/>
                <w:bCs/>
                <w:lang w:val="en-US"/>
              </w:rPr>
              <w:t>French-speaking world:</w:t>
            </w:r>
            <w:r w:rsidRPr="00C11F25">
              <w:rPr>
                <w:b/>
                <w:lang w:val="en-US"/>
              </w:rPr>
              <w:t xml:space="preserve"> </w:t>
            </w:r>
            <w:r w:rsidRPr="00C11F25">
              <w:rPr>
                <w:lang w:val="en-US"/>
              </w:rPr>
              <w:t>the profile of communities that use French in various geographic or social spaces</w:t>
            </w:r>
          </w:p>
          <w:p w14:paraId="39DAC8FA" w14:textId="77777777" w:rsidR="00C11F25" w:rsidRPr="00447D58" w:rsidRDefault="00C11F25" w:rsidP="00C11F25">
            <w:pPr>
              <w:pStyle w:val="ListParagraph"/>
            </w:pPr>
            <w:r w:rsidRPr="00447D58">
              <w:rPr>
                <w:b/>
                <w:bCs/>
              </w:rPr>
              <w:t>context:</w:t>
            </w:r>
            <w:r w:rsidRPr="00447D58">
              <w:t xml:space="preserve"> family, language, personal experiences</w:t>
            </w:r>
          </w:p>
          <w:p w14:paraId="76767867" w14:textId="195CDF09" w:rsidR="0030194A" w:rsidRPr="00494C7A" w:rsidRDefault="00C11F25" w:rsidP="00C11F25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text:</w:t>
            </w:r>
            <w:r w:rsidRPr="00447D58">
              <w:rPr>
                <w:rFonts w:cs="Arial"/>
              </w:rPr>
              <w:t xml:space="preserve"> oral, written, visual</w:t>
            </w:r>
          </w:p>
          <w:p w14:paraId="164854D3" w14:textId="2407977A" w:rsidR="000A1146" w:rsidRPr="00494C7A" w:rsidRDefault="00C11F25" w:rsidP="000A1146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intentions of the writer:</w:t>
            </w:r>
            <w:r w:rsidRPr="00447D58">
              <w:rPr>
                <w:rFonts w:cs="Arial"/>
              </w:rPr>
              <w:t xml:space="preserve"> opinions, thoughts</w:t>
            </w:r>
          </w:p>
          <w:p w14:paraId="4992C602" w14:textId="3444100E" w:rsidR="000A1146" w:rsidRPr="00494C7A" w:rsidRDefault="00C11F25" w:rsidP="000A1146">
            <w:pPr>
              <w:pStyle w:val="ListParagraph"/>
              <w:spacing w:after="120"/>
            </w:pPr>
            <w:r w:rsidRPr="00447D58">
              <w:rPr>
                <w:rFonts w:cs="Arial"/>
                <w:b/>
                <w:bCs/>
              </w:rPr>
              <w:t>voice:</w:t>
            </w:r>
            <w:r w:rsidRPr="00447D58">
              <w:rPr>
                <w:rFonts w:cs="Arial"/>
              </w:rPr>
              <w:t xml:space="preserve"> tone, intensity, intonation, pacing, pronunciation, articulation</w:t>
            </w:r>
          </w:p>
        </w:tc>
      </w:tr>
    </w:tbl>
    <w:p w14:paraId="3D0FCF50" w14:textId="77777777" w:rsidR="00C114AA" w:rsidRPr="00494C7A" w:rsidRDefault="00C114AA" w:rsidP="0082168D">
      <w:pPr>
        <w:rPr>
          <w:lang w:val="en-CA"/>
        </w:rPr>
      </w:pPr>
    </w:p>
    <w:p w14:paraId="3B31EFB5" w14:textId="77777777" w:rsidR="000A1146" w:rsidRPr="00494C7A" w:rsidRDefault="000A1146" w:rsidP="0082168D">
      <w:pPr>
        <w:rPr>
          <w:lang w:val="en-CA"/>
        </w:rPr>
      </w:pPr>
    </w:p>
    <w:p w14:paraId="0F32C14F" w14:textId="77777777" w:rsidR="000A1146" w:rsidRPr="00494C7A" w:rsidRDefault="000A1146" w:rsidP="0082168D">
      <w:pPr>
        <w:rPr>
          <w:lang w:val="en-CA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494C7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DCFB68A" w:rsidR="00F9586F" w:rsidRPr="00494C7A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en-CA"/>
              </w:rPr>
            </w:pPr>
            <w:r w:rsidRPr="00494C7A">
              <w:rPr>
                <w:b/>
                <w:lang w:val="en-CA"/>
              </w:rPr>
              <w:lastRenderedPageBreak/>
              <w:tab/>
            </w:r>
            <w:r w:rsidR="00C11F25">
              <w:rPr>
                <w:b/>
                <w:lang w:val="en-CA"/>
              </w:rPr>
              <w:t>FRENCH IMMERSION LANGUAGE ARTS (FILA)</w:t>
            </w:r>
            <w:r w:rsidR="00C11F25" w:rsidRPr="00494C7A">
              <w:rPr>
                <w:b/>
                <w:lang w:val="en-CA"/>
              </w:rPr>
              <w:t xml:space="preserve"> – </w:t>
            </w:r>
            <w:r w:rsidR="00C11F25">
              <w:rPr>
                <w:b/>
                <w:bCs/>
                <w:lang w:val="en-CA"/>
              </w:rPr>
              <w:t>Oral Communication</w:t>
            </w:r>
            <w:r w:rsidR="00494C7A" w:rsidRPr="00494C7A">
              <w:rPr>
                <w:b/>
                <w:lang w:val="en-CA"/>
              </w:rPr>
              <w:br/>
              <w:t>Curricular Competencies – Elaborations</w:t>
            </w:r>
            <w:r w:rsidR="00494C7A" w:rsidRPr="00494C7A">
              <w:rPr>
                <w:b/>
                <w:lang w:val="en-CA"/>
              </w:rPr>
              <w:tab/>
              <w:t>Grade 11</w:t>
            </w:r>
          </w:p>
        </w:tc>
      </w:tr>
      <w:tr w:rsidR="00770B0C" w:rsidRPr="00494C7A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1AD000AB" w14:textId="3F30CD0D" w:rsidR="000A1146" w:rsidRPr="00494C7A" w:rsidRDefault="0035644F" w:rsidP="0035644F">
            <w:pPr>
              <w:pStyle w:val="ListParagraph"/>
              <w:spacing w:before="120" w:after="40"/>
            </w:pPr>
            <w:r w:rsidRPr="00447D58">
              <w:rPr>
                <w:rFonts w:cs="Arial"/>
                <w:b/>
                <w:bCs/>
                <w:lang w:val="en-US"/>
              </w:rPr>
              <w:t>media:</w:t>
            </w:r>
            <w:r w:rsidRPr="00447D58">
              <w:rPr>
                <w:rFonts w:cs="Arial"/>
                <w:lang w:val="en-US"/>
              </w:rPr>
              <w:t xml:space="preserve"> digital, print, multimedia</w:t>
            </w:r>
          </w:p>
          <w:p w14:paraId="2134D084" w14:textId="5AF24C00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identity:</w:t>
            </w:r>
          </w:p>
          <w:p w14:paraId="38B65C97" w14:textId="41FF67C0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Francophone: a person whose mother tongue is French;</w:t>
            </w:r>
          </w:p>
          <w:p w14:paraId="470AD6BC" w14:textId="6DBDA12E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 xml:space="preserve">Francophile: a (non-Francophone) person who appreciates aspects (language, culture, civilization) of French Canada and </w:t>
            </w:r>
            <w:r>
              <w:rPr>
                <w:rFonts w:cs="Arial"/>
              </w:rPr>
              <w:br/>
            </w:r>
            <w:r w:rsidRPr="00447D58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French-speaking world;</w:t>
            </w:r>
          </w:p>
          <w:p w14:paraId="05DCC7E3" w14:textId="0A3CC50F" w:rsidR="000A1146" w:rsidRPr="00494C7A" w:rsidRDefault="0035644F" w:rsidP="0035644F">
            <w:pPr>
              <w:pStyle w:val="ListParagraphindent"/>
              <w:spacing w:after="20"/>
            </w:pPr>
            <w:r>
              <w:t>French-Canadian</w:t>
            </w:r>
          </w:p>
          <w:p w14:paraId="4BD47A67" w14:textId="7A5CEFF6" w:rsidR="002B17DA" w:rsidRPr="00494C7A" w:rsidRDefault="002B17DA" w:rsidP="002B17DA">
            <w:pPr>
              <w:pStyle w:val="ListParagraph"/>
              <w:spacing w:after="40"/>
            </w:pPr>
            <w:r>
              <w:rPr>
                <w:rFonts w:cs="Arial"/>
                <w:b/>
                <w:bCs/>
              </w:rPr>
              <w:t>Grasp</w:t>
            </w:r>
            <w:r w:rsidRPr="00447D58">
              <w:rPr>
                <w:rFonts w:cs="Arial"/>
                <w:b/>
                <w:bCs/>
              </w:rPr>
              <w:t>:</w:t>
            </w:r>
            <w:r w:rsidRPr="00447D58">
              <w:rPr>
                <w:rFonts w:cs="Arial"/>
              </w:rPr>
              <w:t xml:space="preserve"> </w:t>
            </w:r>
          </w:p>
          <w:p w14:paraId="3168A9F2" w14:textId="77777777" w:rsidR="002B17DA" w:rsidRPr="00494C7A" w:rsidRDefault="002B17DA" w:rsidP="002B17DA">
            <w:pPr>
              <w:pStyle w:val="ListParagraph"/>
              <w:spacing w:after="40"/>
            </w:pPr>
            <w:r>
              <w:rPr>
                <w:rFonts w:cs="Arial"/>
                <w:b/>
                <w:bCs/>
              </w:rPr>
              <w:t>s</w:t>
            </w:r>
            <w:r w:rsidRPr="00447D58">
              <w:rPr>
                <w:rFonts w:cs="Arial"/>
                <w:b/>
                <w:bCs/>
              </w:rPr>
              <w:t>ocial, historical, and cultural contexts:</w:t>
            </w:r>
            <w:r w:rsidRPr="00447D58">
              <w:rPr>
                <w:rFonts w:cs="Arial"/>
              </w:rPr>
              <w:t xml:space="preserve"> understand that the author wrote from a perspective that was influenced by social, historical, and cultural factors (family, education, community, religion, immigration, values, perspectives, political events, economic situation); understand the link between text and context</w:t>
            </w:r>
          </w:p>
          <w:p w14:paraId="5E79126C" w14:textId="559CAF6D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approaching:</w:t>
            </w:r>
            <w:r w:rsidRPr="00447D58">
              <w:rPr>
                <w:rFonts w:cs="Arial"/>
              </w:rPr>
              <w:t xml:space="preserve"> tackle, present, and interpret</w:t>
            </w:r>
          </w:p>
          <w:p w14:paraId="65C4ABCC" w14:textId="55A9A7AA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texts:</w:t>
            </w:r>
            <w:r w:rsidRPr="00447D58">
              <w:rPr>
                <w:rFonts w:cs="Arial"/>
              </w:rPr>
              <w:t xml:space="preserve"> oral, written, visual</w:t>
            </w:r>
          </w:p>
          <w:p w14:paraId="44FFA6E6" w14:textId="3FB9B897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  <w:lang w:val="en-US"/>
              </w:rPr>
              <w:t>Interact with Francophones and have life experiences in the French-speaking</w:t>
            </w:r>
            <w:r w:rsidRPr="00447D58">
              <w:rPr>
                <w:rFonts w:cs="Arial"/>
                <w:b/>
                <w:bCs/>
              </w:rPr>
              <w:t xml:space="preserve"> world:</w:t>
            </w:r>
            <w:r w:rsidRPr="00447D58">
              <w:rPr>
                <w:rFonts w:cs="Arial"/>
              </w:rPr>
              <w:t xml:space="preserve"> blogs, class or school visits (including online or virtual visits), concerts, discussions, festivals, films, correspondence, plays, social media, stores or restaurants offering service in French</w:t>
            </w:r>
          </w:p>
          <w:p w14:paraId="1EB28DB7" w14:textId="6944DB45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roles that stories and the oral tradition play:</w:t>
            </w:r>
            <w:r w:rsidR="000A1146" w:rsidRPr="00494C7A">
              <w:t xml:space="preserve"> </w:t>
            </w:r>
          </w:p>
          <w:p w14:paraId="42F355E2" w14:textId="06C29851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in Francophone cultures: to transmit language, traditions, history, perspectives, teachings</w:t>
            </w:r>
          </w:p>
          <w:p w14:paraId="0C32A5FB" w14:textId="56024B50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in First Peoples cultures: to transmit traditions, worldviews, teachings, history, attachment to the land</w:t>
            </w:r>
          </w:p>
          <w:p w14:paraId="0E1650B9" w14:textId="66FE175F" w:rsidR="000A1146" w:rsidRPr="00494C7A" w:rsidRDefault="000A1146" w:rsidP="0035644F">
            <w:pPr>
              <w:pStyle w:val="ListParagraph"/>
              <w:spacing w:after="40"/>
            </w:pPr>
            <w:r w:rsidRPr="0035644F">
              <w:rPr>
                <w:b/>
              </w:rPr>
              <w:t>i</w:t>
            </w:r>
            <w:r w:rsidR="0035644F" w:rsidRPr="0035644F">
              <w:rPr>
                <w:rFonts w:cs="Arial"/>
                <w:b/>
                <w:bCs/>
              </w:rPr>
              <w:t>ntention</w:t>
            </w:r>
            <w:r w:rsidR="0035644F" w:rsidRPr="00447D58">
              <w:rPr>
                <w:rFonts w:cs="Arial"/>
                <w:b/>
                <w:bCs/>
                <w:lang w:val="en-US"/>
              </w:rPr>
              <w:t>:</w:t>
            </w:r>
            <w:r w:rsidR="0035644F" w:rsidRPr="00447D58">
              <w:rPr>
                <w:rFonts w:cs="Arial"/>
                <w:lang w:val="en-US"/>
              </w:rPr>
              <w:t xml:space="preserve"> to inform, convince, persuade, entertain</w:t>
            </w:r>
          </w:p>
          <w:p w14:paraId="2DFFE116" w14:textId="7ED09E9F" w:rsidR="002B17DA" w:rsidRPr="00494C7A" w:rsidRDefault="002B17DA" w:rsidP="002B17DA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Develop a critical mind:</w:t>
            </w:r>
            <w:r w:rsidRPr="00447D58">
              <w:rPr>
                <w:rFonts w:cs="Arial"/>
              </w:rPr>
              <w:t xml:space="preserve"> ask questions and seek answers</w:t>
            </w:r>
          </w:p>
          <w:p w14:paraId="4C6AC41C" w14:textId="77777777" w:rsidR="002B17DA" w:rsidRPr="00494C7A" w:rsidRDefault="002B17DA" w:rsidP="002B17DA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social and cultural contexts:</w:t>
            </w:r>
            <w:r w:rsidRPr="00447D58">
              <w:rPr>
                <w:rFonts w:cs="Arial"/>
              </w:rPr>
              <w:t xml:space="preserve"> writers have to take into account who they are addressing</w:t>
            </w:r>
          </w:p>
          <w:p w14:paraId="211E84A9" w14:textId="355EA996" w:rsidR="000A1146" w:rsidRPr="00494C7A" w:rsidRDefault="0035644F" w:rsidP="0035644F">
            <w:pPr>
              <w:pStyle w:val="ListParagraph"/>
              <w:spacing w:after="40"/>
              <w:rPr>
                <w:rFonts w:eastAsiaTheme="minorHAnsi"/>
              </w:rPr>
            </w:pPr>
            <w:r w:rsidRPr="00447D58">
              <w:rPr>
                <w:rFonts w:cs="Arial"/>
                <w:b/>
                <w:bCs/>
              </w:rPr>
              <w:t>presentation formats:</w:t>
            </w:r>
            <w:r w:rsidRPr="00447D58">
              <w:rPr>
                <w:rFonts w:cs="Arial"/>
              </w:rPr>
              <w:t xml:space="preserve"> digital, visual, oral (e.g., graphics, illustrations, music clips, photographs, tables, videos)</w:t>
            </w:r>
          </w:p>
          <w:p w14:paraId="2AD401D7" w14:textId="6FBA2DF6" w:rsidR="000A1146" w:rsidRPr="00494C7A" w:rsidRDefault="0035644F" w:rsidP="0035644F">
            <w:pPr>
              <w:pStyle w:val="ListParagraph"/>
              <w:spacing w:after="40"/>
              <w:rPr>
                <w:b/>
              </w:rPr>
            </w:pPr>
            <w:r w:rsidRPr="00447D58">
              <w:rPr>
                <w:rFonts w:cs="Arial"/>
                <w:b/>
                <w:bCs/>
              </w:rPr>
              <w:t>Persuade:</w:t>
            </w:r>
            <w:r w:rsidRPr="00447D58">
              <w:rPr>
                <w:rFonts w:cs="Arial"/>
              </w:rPr>
              <w:t xml:space="preserve"> appeal to the emotions of the audience (verbal and non-verbal)</w:t>
            </w:r>
          </w:p>
          <w:p w14:paraId="225762A9" w14:textId="68196D3C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convince:</w:t>
            </w:r>
            <w:r w:rsidRPr="00447D58">
              <w:rPr>
                <w:rFonts w:cs="Arial"/>
              </w:rPr>
              <w:t xml:space="preserve"> appeal to the logic of the audience (verbal and non-verbal)</w:t>
            </w:r>
          </w:p>
          <w:p w14:paraId="0D70A0CC" w14:textId="159F6CED" w:rsidR="000A1146" w:rsidRPr="00494C7A" w:rsidRDefault="0035644F" w:rsidP="0035644F">
            <w:pPr>
              <w:pStyle w:val="ListParagraph"/>
              <w:spacing w:after="40"/>
              <w:rPr>
                <w:rFonts w:eastAsiaTheme="minorHAnsi"/>
              </w:rPr>
            </w:pPr>
            <w:r w:rsidRPr="00447D58">
              <w:rPr>
                <w:rFonts w:eastAsiaTheme="minorHAnsi" w:cs="Arial"/>
                <w:b/>
                <w:bCs/>
              </w:rPr>
              <w:t>Paraphrase:</w:t>
            </w:r>
            <w:r w:rsidRPr="00447D58">
              <w:rPr>
                <w:rFonts w:eastAsiaTheme="minorHAnsi" w:cs="Arial"/>
              </w:rPr>
              <w:t xml:space="preserve"> reformulate in other words</w:t>
            </w:r>
          </w:p>
          <w:p w14:paraId="34D57CD0" w14:textId="5715123F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Substantiate:</w:t>
            </w:r>
            <w:r w:rsidRPr="00447D58">
              <w:rPr>
                <w:rFonts w:cs="Arial"/>
              </w:rPr>
              <w:t xml:space="preserve"> support a statement with arguments</w:t>
            </w:r>
          </w:p>
          <w:p w14:paraId="7D221512" w14:textId="6BC9939E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techniques:</w:t>
            </w:r>
            <w:r w:rsidRPr="00447D58">
              <w:rPr>
                <w:rFonts w:cs="Arial"/>
              </w:rPr>
              <w:t xml:space="preserve"> </w:t>
            </w:r>
          </w:p>
          <w:p w14:paraId="1F8F47C1" w14:textId="3119D75E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explanatory: quotes, statistics</w:t>
            </w:r>
          </w:p>
          <w:p w14:paraId="56C08676" w14:textId="6F1D8B43" w:rsidR="000A1146" w:rsidRPr="00494C7A" w:rsidRDefault="0035644F" w:rsidP="0035644F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argumentative: evidence, opinions</w:t>
            </w:r>
          </w:p>
          <w:p w14:paraId="32F3446B" w14:textId="4BADF699" w:rsidR="000A1146" w:rsidRPr="00494C7A" w:rsidRDefault="0035644F" w:rsidP="0035644F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elocution:</w:t>
            </w:r>
            <w:r w:rsidRPr="00447D58">
              <w:rPr>
                <w:rFonts w:cs="Arial"/>
              </w:rPr>
              <w:t xml:space="preserve"> manner of expressing oneself orally and of articulating and linking sentences</w:t>
            </w:r>
          </w:p>
          <w:p w14:paraId="376A30FE" w14:textId="1D1DFB87" w:rsidR="00770B0C" w:rsidRPr="00494C7A" w:rsidRDefault="0035644F" w:rsidP="000A1146">
            <w:pPr>
              <w:pStyle w:val="ListParagraph"/>
              <w:spacing w:after="120"/>
            </w:pPr>
            <w:r w:rsidRPr="00447D58">
              <w:rPr>
                <w:rFonts w:cs="Arial"/>
                <w:b/>
                <w:bCs/>
              </w:rPr>
              <w:t>writing processes:</w:t>
            </w:r>
            <w:r w:rsidRPr="00447D58">
              <w:rPr>
                <w:rFonts w:cs="Arial"/>
              </w:rPr>
              <w:t xml:space="preserve"> planning, drafting, revising, proofing, dissemination</w:t>
            </w:r>
          </w:p>
        </w:tc>
      </w:tr>
    </w:tbl>
    <w:p w14:paraId="2ED18DD9" w14:textId="77777777" w:rsidR="00F82197" w:rsidRPr="00494C7A" w:rsidRDefault="00F82197" w:rsidP="0035644F">
      <w:pPr>
        <w:spacing w:line="240" w:lineRule="auto"/>
        <w:rPr>
          <w:sz w:val="10"/>
          <w:szCs w:val="10"/>
          <w:lang w:val="en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94C7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D42832B" w:rsidR="00F9586F" w:rsidRPr="00C11F25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en-CA"/>
              </w:rPr>
            </w:pPr>
            <w:r w:rsidRPr="00C11F25">
              <w:rPr>
                <w:b/>
                <w:color w:val="FFFFFF" w:themeColor="background1"/>
                <w:lang w:val="en-CA"/>
              </w:rPr>
              <w:lastRenderedPageBreak/>
              <w:tab/>
            </w:r>
            <w:r w:rsidR="00C11F25" w:rsidRPr="00C11F25">
              <w:rPr>
                <w:b/>
                <w:color w:val="FFFFFF" w:themeColor="background1"/>
                <w:lang w:val="en-CA"/>
              </w:rPr>
              <w:t xml:space="preserve">FRENCH IMMERSION LANGUAGE ARTS (FILA) – </w:t>
            </w:r>
            <w:r w:rsidR="00C11F25" w:rsidRPr="00C11F25">
              <w:rPr>
                <w:b/>
                <w:bCs/>
                <w:color w:val="FFFFFF" w:themeColor="background1"/>
                <w:lang w:val="en-CA"/>
              </w:rPr>
              <w:t>Oral Communication</w:t>
            </w:r>
            <w:r w:rsidR="00494C7A" w:rsidRPr="00C11F25">
              <w:rPr>
                <w:b/>
                <w:color w:val="FFFFFF" w:themeColor="background1"/>
                <w:lang w:val="en-CA"/>
              </w:rPr>
              <w:t>s</w:t>
            </w:r>
            <w:r w:rsidR="00494C7A" w:rsidRPr="00C11F25">
              <w:rPr>
                <w:b/>
                <w:color w:val="FFFFFF" w:themeColor="background1"/>
                <w:lang w:val="en-CA"/>
              </w:rPr>
              <w:br/>
              <w:t>Content – Elaborations</w:t>
            </w:r>
            <w:r w:rsidR="00494C7A" w:rsidRPr="00C11F25">
              <w:rPr>
                <w:b/>
                <w:color w:val="FFFFFF" w:themeColor="background1"/>
                <w:lang w:val="en-CA"/>
              </w:rPr>
              <w:tab/>
              <w:t>Grade 11</w:t>
            </w:r>
          </w:p>
        </w:tc>
      </w:tr>
      <w:tr w:rsidR="00F9586F" w:rsidRPr="00494C7A" w14:paraId="7A2216BF" w14:textId="77777777">
        <w:tc>
          <w:tcPr>
            <w:tcW w:w="5000" w:type="pct"/>
            <w:shd w:val="clear" w:color="auto" w:fill="F3F3F3"/>
          </w:tcPr>
          <w:p w14:paraId="01EFD8A6" w14:textId="77777777" w:rsidR="0035644F" w:rsidRPr="00447D58" w:rsidRDefault="0035644F" w:rsidP="0035644F">
            <w:pPr>
              <w:pStyle w:val="ListParagraph"/>
              <w:spacing w:before="120"/>
            </w:pPr>
            <w:r w:rsidRPr="00447D58">
              <w:rPr>
                <w:b/>
                <w:bCs/>
              </w:rPr>
              <w:t>contexts:</w:t>
            </w:r>
            <w:r w:rsidRPr="00447D58">
              <w:t xml:space="preserve"> see course focus areas </w:t>
            </w:r>
          </w:p>
          <w:p w14:paraId="6957173E" w14:textId="77777777" w:rsidR="0035644F" w:rsidRPr="00447D58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language registers:</w:t>
            </w:r>
            <w:r w:rsidRPr="00447D58">
              <w:t xml:space="preserve"> formal language and everyday language</w:t>
            </w:r>
          </w:p>
          <w:p w14:paraId="4D23958B" w14:textId="77777777" w:rsidR="0035644F" w:rsidRPr="00447D58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argumentation:</w:t>
            </w:r>
            <w:r w:rsidRPr="00447D58">
              <w:t xml:space="preserve"> act of convincing and thereby encouraging another to act</w:t>
            </w:r>
          </w:p>
          <w:p w14:paraId="692CD52D" w14:textId="77777777" w:rsidR="0035644F" w:rsidRPr="00447D58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courtesy formulas:</w:t>
            </w:r>
            <w:r w:rsidRPr="00447D58">
              <w:t xml:space="preserve"> greetings, taking leave, level of formality (</w:t>
            </w:r>
            <w:proofErr w:type="spellStart"/>
            <w:r w:rsidRPr="00447D58">
              <w:rPr>
                <w:i/>
                <w:iCs/>
              </w:rPr>
              <w:t>tutoiement</w:t>
            </w:r>
            <w:proofErr w:type="spellEnd"/>
            <w:r w:rsidRPr="00447D58">
              <w:t xml:space="preserve"> and </w:t>
            </w:r>
            <w:proofErr w:type="spellStart"/>
            <w:r w:rsidRPr="00447D58">
              <w:rPr>
                <w:i/>
                <w:iCs/>
              </w:rPr>
              <w:t>vouvoiement</w:t>
            </w:r>
            <w:proofErr w:type="spellEnd"/>
            <w:r w:rsidRPr="00447D58">
              <w:t xml:space="preserve">, </w:t>
            </w:r>
            <w:proofErr w:type="spellStart"/>
            <w:r w:rsidRPr="00447D58">
              <w:rPr>
                <w:i/>
                <w:iCs/>
              </w:rPr>
              <w:t>pourriez-vous</w:t>
            </w:r>
            <w:proofErr w:type="spellEnd"/>
            <w:r w:rsidRPr="00447D58">
              <w:t>)</w:t>
            </w:r>
          </w:p>
          <w:p w14:paraId="77FB1DD3" w14:textId="77777777" w:rsidR="0035644F" w:rsidRPr="00447D58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verbal:</w:t>
            </w:r>
            <w:r w:rsidRPr="00447D58">
              <w:t xml:space="preserve"> intonation, voice, volume, pacing, pauses, tone</w:t>
            </w:r>
          </w:p>
          <w:p w14:paraId="77B418DE" w14:textId="77777777" w:rsidR="0035644F" w:rsidRPr="0035644F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non-verbal:</w:t>
            </w:r>
            <w:r w:rsidRPr="00447D58">
              <w:t xml:space="preserve"> gestures and facial expressions</w:t>
            </w:r>
          </w:p>
          <w:p w14:paraId="532AE82B" w14:textId="77777777" w:rsidR="0035644F" w:rsidRPr="00447D58" w:rsidRDefault="0035644F" w:rsidP="0035644F">
            <w:pPr>
              <w:pStyle w:val="ListParagraph"/>
              <w:rPr>
                <w:b/>
              </w:rPr>
            </w:pPr>
            <w:r w:rsidRPr="00447D58">
              <w:rPr>
                <w:b/>
                <w:bCs/>
              </w:rPr>
              <w:t>active listening:</w:t>
            </w:r>
            <w:r w:rsidRPr="00447D58">
              <w:t xml:space="preserve"> pay attention, be present, ask open-ended questions, reformulate, show respect</w:t>
            </w:r>
          </w:p>
          <w:p w14:paraId="3019ACA3" w14:textId="7253B2B5" w:rsidR="0035644F" w:rsidRPr="00447D58" w:rsidRDefault="0035644F" w:rsidP="0035644F">
            <w:pPr>
              <w:pStyle w:val="ListParagraph"/>
            </w:pPr>
            <w:r w:rsidRPr="00447D58">
              <w:rPr>
                <w:b/>
                <w:bCs/>
              </w:rPr>
              <w:t>protocols for using First Peoples stories:</w:t>
            </w:r>
            <w:r w:rsidRPr="00447D58">
              <w:t xml:space="preserve"> First Peoples stories are often subject to usage protocols (who they belong to, where and when they </w:t>
            </w:r>
            <w:r>
              <w:br/>
            </w:r>
            <w:r w:rsidRPr="00447D58">
              <w:t>can be shared and by whom); First Peoples programs within the school board can provide assistance and advice regarding local protocols</w:t>
            </w:r>
          </w:p>
          <w:p w14:paraId="284C9109" w14:textId="0FFBC4F0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stylistic devices:</w:t>
            </w:r>
            <w:r w:rsidRPr="00447D58">
              <w:rPr>
                <w:rFonts w:cs="Arial"/>
              </w:rPr>
              <w:t xml:space="preserve"> techniques to make what we want to say more expressive, impressive, and convincing in order to create an effect on the </w:t>
            </w:r>
            <w:r>
              <w:rPr>
                <w:rFonts w:cs="Arial"/>
              </w:rPr>
              <w:br/>
            </w:r>
            <w:r w:rsidRPr="00447D58">
              <w:rPr>
                <w:rFonts w:cs="Arial"/>
              </w:rPr>
              <w:t>audience of a text</w:t>
            </w:r>
          </w:p>
          <w:p w14:paraId="3BDDF08C" w14:textId="77777777" w:rsidR="003B4EA6" w:rsidRPr="003B4EA6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semantic field:</w:t>
            </w:r>
            <w:r w:rsidRPr="00447D58">
              <w:rPr>
                <w:rFonts w:cs="Arial"/>
              </w:rPr>
              <w:t xml:space="preserve"> set of words (verbs, nouns, adjectives, synonyms) pertaining to a given theme</w:t>
            </w:r>
          </w:p>
          <w:p w14:paraId="55AC82AA" w14:textId="4C620945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expressions:</w:t>
            </w:r>
            <w:r w:rsidRPr="00447D58">
              <w:rPr>
                <w:rFonts w:cs="Arial"/>
              </w:rPr>
              <w:t xml:space="preserve"> idiomatic, regional</w:t>
            </w:r>
          </w:p>
          <w:p w14:paraId="4309DD34" w14:textId="77777777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elements of the oral tradition:</w:t>
            </w:r>
            <w:r w:rsidRPr="00447D58">
              <w:rPr>
                <w:rFonts w:cs="Arial"/>
              </w:rPr>
              <w:t xml:space="preserve"> storytelling, songs, transmission of information through human speech and circular thought </w:t>
            </w:r>
          </w:p>
          <w:p w14:paraId="1F37C509" w14:textId="6C77F96B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texts:</w:t>
            </w:r>
            <w:r w:rsidRPr="00447D58">
              <w:rPr>
                <w:rFonts w:cs="Arial"/>
              </w:rPr>
              <w:t xml:space="preserve"> see course description </w:t>
            </w:r>
          </w:p>
          <w:p w14:paraId="6D1E63DE" w14:textId="77777777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argumentative essay:</w:t>
            </w:r>
            <w:r w:rsidRPr="00447D58">
              <w:rPr>
                <w:rFonts w:cs="Arial"/>
              </w:rPr>
              <w:t xml:space="preserve"> an organized series of sentences whose purpose is to support a line of reasoning, convince someone of your point of view, justify an opinion, or demonstrate its value</w:t>
            </w:r>
          </w:p>
          <w:p w14:paraId="42EECACB" w14:textId="77777777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impersonal sentence:</w:t>
            </w:r>
            <w:r w:rsidRPr="00447D58">
              <w:rPr>
                <w:rFonts w:cs="Arial"/>
              </w:rPr>
              <w:t xml:space="preserve"> a sentence without a defined or clear subject (e.g., </w:t>
            </w:r>
            <w:r w:rsidRPr="00447D58">
              <w:rPr>
                <w:rFonts w:cs="Arial"/>
                <w:i/>
                <w:iCs/>
                <w:u w:val="single"/>
              </w:rPr>
              <w:t>Il</w:t>
            </w:r>
            <w:r w:rsidRPr="00447D58">
              <w:rPr>
                <w:rFonts w:cs="Arial"/>
                <w:i/>
                <w:iCs/>
              </w:rPr>
              <w:t xml:space="preserve"> a </w:t>
            </w:r>
            <w:proofErr w:type="spellStart"/>
            <w:r w:rsidRPr="00447D58">
              <w:rPr>
                <w:rFonts w:cs="Arial"/>
                <w:i/>
                <w:iCs/>
              </w:rPr>
              <w:t>neigé</w:t>
            </w:r>
            <w:proofErr w:type="spellEnd"/>
            <w:r w:rsidRPr="00447D58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447D58">
              <w:rPr>
                <w:rFonts w:cs="Arial"/>
                <w:i/>
                <w:iCs/>
              </w:rPr>
              <w:t>toute</w:t>
            </w:r>
            <w:proofErr w:type="spellEnd"/>
            <w:r w:rsidRPr="00447D58">
              <w:rPr>
                <w:rFonts w:cs="Arial"/>
                <w:i/>
                <w:iCs/>
              </w:rPr>
              <w:t xml:space="preserve"> la </w:t>
            </w:r>
            <w:proofErr w:type="spellStart"/>
            <w:r w:rsidRPr="00447D58">
              <w:rPr>
                <w:rFonts w:cs="Arial"/>
                <w:i/>
                <w:iCs/>
              </w:rPr>
              <w:t>nuit</w:t>
            </w:r>
            <w:proofErr w:type="spellEnd"/>
            <w:r w:rsidRPr="00447D58">
              <w:rPr>
                <w:rFonts w:cs="Arial"/>
                <w:i/>
                <w:iCs/>
              </w:rPr>
              <w:t>;</w:t>
            </w:r>
            <w:r w:rsidRPr="00447D58">
              <w:rPr>
                <w:rFonts w:cs="Arial"/>
              </w:rPr>
              <w:t xml:space="preserve"> </w:t>
            </w:r>
            <w:r w:rsidRPr="00447D58">
              <w:rPr>
                <w:rFonts w:cs="Arial"/>
                <w:i/>
                <w:iCs/>
                <w:u w:val="single"/>
              </w:rPr>
              <w:t>On</w:t>
            </w:r>
            <w:r w:rsidRPr="00447D58">
              <w:rPr>
                <w:rFonts w:cs="Arial"/>
                <w:i/>
                <w:iCs/>
              </w:rPr>
              <w:t xml:space="preserve"> encourage </w:t>
            </w:r>
            <w:proofErr w:type="spellStart"/>
            <w:r w:rsidRPr="00447D58">
              <w:rPr>
                <w:rFonts w:cs="Arial"/>
                <w:i/>
                <w:iCs/>
              </w:rPr>
              <w:t>une</w:t>
            </w:r>
            <w:proofErr w:type="spellEnd"/>
            <w:r w:rsidRPr="00447D58">
              <w:rPr>
                <w:rFonts w:cs="Arial"/>
                <w:i/>
                <w:iCs/>
              </w:rPr>
              <w:t xml:space="preserve"> alimentation </w:t>
            </w:r>
            <w:proofErr w:type="spellStart"/>
            <w:r w:rsidRPr="00447D58">
              <w:rPr>
                <w:rFonts w:cs="Arial"/>
                <w:i/>
                <w:iCs/>
              </w:rPr>
              <w:t>saine</w:t>
            </w:r>
            <w:proofErr w:type="spellEnd"/>
            <w:r w:rsidRPr="00447D58">
              <w:rPr>
                <w:rFonts w:cs="Arial"/>
              </w:rPr>
              <w:t>) </w:t>
            </w:r>
          </w:p>
          <w:p w14:paraId="16B3FCE0" w14:textId="5DE697A0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verb tenses and mode:</w:t>
            </w:r>
            <w:r w:rsidRPr="00447D58">
              <w:rPr>
                <w:rFonts w:cs="Arial"/>
              </w:rPr>
              <w:t xml:space="preserve"> present and past infinitive, present subjunctive</w:t>
            </w:r>
          </w:p>
          <w:p w14:paraId="1ACC8596" w14:textId="77777777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editing strategies:</w:t>
            </w:r>
            <w:r w:rsidRPr="00447D58">
              <w:rPr>
                <w:rFonts w:cs="Arial"/>
              </w:rPr>
              <w:t xml:space="preserve"> rereading, consulting reference tools, using a revision grid </w:t>
            </w:r>
          </w:p>
          <w:p w14:paraId="2C0E1A36" w14:textId="77777777" w:rsidR="0035644F" w:rsidRPr="0035644F" w:rsidRDefault="0035644F" w:rsidP="0035644F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clarity:</w:t>
            </w:r>
            <w:r w:rsidRPr="00447D58">
              <w:rPr>
                <w:rFonts w:cs="Arial"/>
              </w:rPr>
              <w:t xml:space="preserve"> use of appropriate words</w:t>
            </w:r>
          </w:p>
          <w:p w14:paraId="4C948E40" w14:textId="341046AF" w:rsidR="00A85D89" w:rsidRPr="00494C7A" w:rsidRDefault="0035644F" w:rsidP="0035644F">
            <w:pPr>
              <w:pStyle w:val="ListParagraph"/>
              <w:spacing w:after="120"/>
            </w:pPr>
            <w:r w:rsidRPr="00447D58">
              <w:rPr>
                <w:rFonts w:cs="Arial"/>
                <w:b/>
                <w:bCs/>
              </w:rPr>
              <w:t>persuasion:</w:t>
            </w:r>
            <w:r w:rsidRPr="00447D58">
              <w:rPr>
                <w:rFonts w:cs="Arial"/>
              </w:rPr>
              <w:t xml:space="preserve"> word choice, arguments, intonation, enunciation, emotions, logic, impact, formality</w:t>
            </w:r>
          </w:p>
        </w:tc>
      </w:tr>
    </w:tbl>
    <w:p w14:paraId="08CF9400" w14:textId="77777777" w:rsidR="00F9586F" w:rsidRPr="00494C7A" w:rsidRDefault="00F9586F" w:rsidP="0082168D">
      <w:pPr>
        <w:rPr>
          <w:sz w:val="2"/>
          <w:szCs w:val="2"/>
          <w:lang w:val="en-CA"/>
        </w:rPr>
      </w:pPr>
    </w:p>
    <w:sectPr w:rsidR="00F9586F" w:rsidRPr="00494C7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3581" w14:textId="77777777" w:rsidR="001355F8" w:rsidRDefault="001355F8">
      <w:r>
        <w:separator/>
      </w:r>
    </w:p>
  </w:endnote>
  <w:endnote w:type="continuationSeparator" w:id="0">
    <w:p w14:paraId="0FB3BAB0" w14:textId="77777777" w:rsidR="001355F8" w:rsidRDefault="001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5D79" w14:textId="7B3A9B89" w:rsidR="00494C7A" w:rsidRPr="00C40C1D" w:rsidRDefault="00494C7A" w:rsidP="00494C7A">
    <w:pPr>
      <w:pStyle w:val="Footer"/>
      <w:tabs>
        <w:tab w:val="clear" w:pos="4320"/>
        <w:tab w:val="clear" w:pos="8640"/>
        <w:tab w:val="center" w:pos="6960"/>
        <w:tab w:val="left" w:pos="109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August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 xml:space="preserve">© Province </w:t>
    </w:r>
    <w:r>
      <w:rPr>
        <w:rFonts w:ascii="Helvetica" w:hAnsi="Helvetica"/>
        <w:i/>
        <w:sz w:val="20"/>
        <w:lang w:val="fr-CA"/>
      </w:rPr>
      <w:t>of British Columbia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EE62" w14:textId="77777777" w:rsidR="001355F8" w:rsidRDefault="001355F8">
      <w:r>
        <w:separator/>
      </w:r>
    </w:p>
  </w:footnote>
  <w:footnote w:type="continuationSeparator" w:id="0">
    <w:p w14:paraId="54C5AC50" w14:textId="77777777" w:rsidR="001355F8" w:rsidRDefault="0013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9"/>
  </w:num>
  <w:num w:numId="5">
    <w:abstractNumId w:val="43"/>
  </w:num>
  <w:num w:numId="6">
    <w:abstractNumId w:val="40"/>
  </w:num>
  <w:num w:numId="7">
    <w:abstractNumId w:val="23"/>
  </w:num>
  <w:num w:numId="8">
    <w:abstractNumId w:val="35"/>
  </w:num>
  <w:num w:numId="9">
    <w:abstractNumId w:val="17"/>
  </w:num>
  <w:num w:numId="10">
    <w:abstractNumId w:val="32"/>
  </w:num>
  <w:num w:numId="11">
    <w:abstractNumId w:val="33"/>
  </w:num>
  <w:num w:numId="12">
    <w:abstractNumId w:val="21"/>
  </w:num>
  <w:num w:numId="13">
    <w:abstractNumId w:val="38"/>
  </w:num>
  <w:num w:numId="14">
    <w:abstractNumId w:val="27"/>
  </w:num>
  <w:num w:numId="15">
    <w:abstractNumId w:val="30"/>
  </w:num>
  <w:num w:numId="16">
    <w:abstractNumId w:val="41"/>
  </w:num>
  <w:num w:numId="17">
    <w:abstractNumId w:val="16"/>
  </w:num>
  <w:num w:numId="18">
    <w:abstractNumId w:val="25"/>
  </w:num>
  <w:num w:numId="19">
    <w:abstractNumId w:val="31"/>
  </w:num>
  <w:num w:numId="20">
    <w:abstractNumId w:val="22"/>
  </w:num>
  <w:num w:numId="21">
    <w:abstractNumId w:val="36"/>
  </w:num>
  <w:num w:numId="22">
    <w:abstractNumId w:val="42"/>
  </w:num>
  <w:num w:numId="23">
    <w:abstractNumId w:val="20"/>
  </w:num>
  <w:num w:numId="24">
    <w:abstractNumId w:val="14"/>
  </w:num>
  <w:num w:numId="25">
    <w:abstractNumId w:val="37"/>
  </w:num>
  <w:num w:numId="26">
    <w:abstractNumId w:val="28"/>
  </w:num>
  <w:num w:numId="27">
    <w:abstractNumId w:val="19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0"/>
  </w:num>
  <w:num w:numId="33">
    <w:abstractNumId w:val="24"/>
  </w:num>
  <w:num w:numId="34">
    <w:abstractNumId w:val="39"/>
  </w:num>
  <w:num w:numId="35">
    <w:abstractNumId w:val="12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355F8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B17DA"/>
    <w:rsid w:val="002C42CD"/>
    <w:rsid w:val="002E3C1B"/>
    <w:rsid w:val="002E55AA"/>
    <w:rsid w:val="002F25D4"/>
    <w:rsid w:val="0030194A"/>
    <w:rsid w:val="0030523B"/>
    <w:rsid w:val="003139F3"/>
    <w:rsid w:val="00315439"/>
    <w:rsid w:val="0035644F"/>
    <w:rsid w:val="00364762"/>
    <w:rsid w:val="00370C94"/>
    <w:rsid w:val="0037483C"/>
    <w:rsid w:val="00391687"/>
    <w:rsid w:val="003925B2"/>
    <w:rsid w:val="00396AFB"/>
    <w:rsid w:val="003A3345"/>
    <w:rsid w:val="003B4EA6"/>
    <w:rsid w:val="003D5FED"/>
    <w:rsid w:val="003E3E64"/>
    <w:rsid w:val="003F1DB7"/>
    <w:rsid w:val="00400F30"/>
    <w:rsid w:val="0040342A"/>
    <w:rsid w:val="00413BC2"/>
    <w:rsid w:val="00415144"/>
    <w:rsid w:val="004220F8"/>
    <w:rsid w:val="00447D8B"/>
    <w:rsid w:val="0045169A"/>
    <w:rsid w:val="00456D83"/>
    <w:rsid w:val="00457103"/>
    <w:rsid w:val="00461B31"/>
    <w:rsid w:val="00482426"/>
    <w:rsid w:val="00483E58"/>
    <w:rsid w:val="004872D6"/>
    <w:rsid w:val="00494C7A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3782E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55077"/>
    <w:rsid w:val="0066139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7653A"/>
    <w:rsid w:val="00784C9E"/>
    <w:rsid w:val="00796ED0"/>
    <w:rsid w:val="007A2E04"/>
    <w:rsid w:val="007B49A4"/>
    <w:rsid w:val="007C103E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15B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1C70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3556B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865BC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1F25"/>
    <w:rsid w:val="00C14E76"/>
    <w:rsid w:val="00C23D53"/>
    <w:rsid w:val="00C25DFB"/>
    <w:rsid w:val="00C271A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B11D1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C7A"/>
    <w:pPr>
      <w:spacing w:line="28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A8CF-FB6F-9148-9D93-5D310BB0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8867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72</cp:revision>
  <cp:lastPrinted>2018-03-28T18:58:00Z</cp:lastPrinted>
  <dcterms:created xsi:type="dcterms:W3CDTF">2018-03-21T22:11:00Z</dcterms:created>
  <dcterms:modified xsi:type="dcterms:W3CDTF">2018-08-22T20:29:00Z</dcterms:modified>
</cp:coreProperties>
</file>