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D8538" w14:textId="77777777" w:rsidR="00E140DA" w:rsidRPr="00D55283" w:rsidRDefault="00903EB3" w:rsidP="00903EB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bookmarkStart w:id="0" w:name="_GoBack"/>
      <w:bookmarkEnd w:id="0"/>
      <w:r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030E5003" wp14:editId="572035F7">
            <wp:simplePos x="0" y="0"/>
            <wp:positionH relativeFrom="column">
              <wp:posOffset>-148345</wp:posOffset>
            </wp:positionH>
            <wp:positionV relativeFrom="paragraph">
              <wp:posOffset>-200660</wp:posOffset>
            </wp:positionV>
            <wp:extent cx="860569" cy="721360"/>
            <wp:effectExtent l="0" t="0" r="3175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9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83"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="00D55283" w:rsidRPr="00D55283">
        <w:rPr>
          <w:rFonts w:ascii="Times New Roman" w:hAnsi="Times New Roman"/>
          <w:b/>
          <w:sz w:val="28"/>
          <w:lang w:val="fr-CA"/>
        </w:rPr>
        <w:tab/>
        <w:t>Maternelle à 3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5F9C751B" w14:textId="77777777" w:rsidR="00E140DA" w:rsidRPr="00D55283" w:rsidRDefault="00D55283" w:rsidP="00903EB3">
      <w:pPr>
        <w:tabs>
          <w:tab w:val="right" w:pos="14232"/>
        </w:tabs>
        <w:spacing w:before="60"/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10457CC1" w14:textId="77777777" w:rsidR="00E140DA" w:rsidRPr="00D55283" w:rsidRDefault="00D55283" w:rsidP="00903EB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  <w:lang w:val="fr-CA"/>
        </w:rPr>
      </w:pPr>
      <w:r w:rsidRPr="00D55283">
        <w:rPr>
          <w:rFonts w:ascii="Helvetica" w:hAnsi="Helvetica"/>
          <w:b/>
          <w:sz w:val="32"/>
          <w:szCs w:val="32"/>
          <w:lang w:val="fr-CA"/>
        </w:rPr>
        <w:t>GRANDES IDÉES</w:t>
      </w: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1862"/>
        <w:gridCol w:w="239"/>
        <w:gridCol w:w="3148"/>
        <w:gridCol w:w="243"/>
        <w:gridCol w:w="2006"/>
        <w:gridCol w:w="243"/>
        <w:gridCol w:w="1678"/>
        <w:gridCol w:w="239"/>
        <w:gridCol w:w="2604"/>
        <w:gridCol w:w="243"/>
        <w:gridCol w:w="1770"/>
      </w:tblGrid>
      <w:tr w:rsidR="00E140DA" w:rsidRPr="00D55283" w14:paraId="546252E4" w14:textId="77777777">
        <w:trPr>
          <w:jc w:val="center"/>
        </w:trPr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4CFB9D3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Style w:val="CharAttribute2"/>
                <w:rFonts w:ascii="Helvetica" w:eastAsia="Batang" w:hAnsi="Helvetica"/>
                <w:sz w:val="20"/>
                <w:lang w:val="fr-CA"/>
              </w:rPr>
              <w:t xml:space="preserve">La confiance s’acquiert par </w:t>
            </w:r>
            <w:r w:rsidRPr="00D55283">
              <w:rPr>
                <w:rStyle w:val="CharAttribute2"/>
                <w:rFonts w:ascii="Helvetica" w:eastAsia="Batang" w:hAnsi="Helvetica"/>
                <w:sz w:val="20"/>
                <w:lang w:val="fr-CA"/>
              </w:rPr>
              <w:br/>
              <w:t xml:space="preserve">le processus </w:t>
            </w:r>
            <w:r w:rsidRPr="00D55283">
              <w:rPr>
                <w:rStyle w:val="CharAttribute2"/>
                <w:rFonts w:ascii="Helvetica" w:eastAsia="Batang" w:hAnsi="Helvetica"/>
                <w:sz w:val="20"/>
                <w:lang w:val="fr-CA"/>
              </w:rPr>
              <w:br/>
              <w:t>de la découverte de soi.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18B8F5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F7C58A9" w14:textId="512A1576" w:rsidR="00E140DA" w:rsidRPr="00D55283" w:rsidRDefault="00D55283" w:rsidP="00D5528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communautés fortes sont</w:t>
            </w:r>
            <w:r w:rsidRPr="00D55283">
              <w:rPr>
                <w:rFonts w:ascii="Helvetica" w:hAnsi="Helvetica"/>
                <w:lang w:val="fr-CA"/>
              </w:rPr>
              <w:br/>
              <w:t>le fruit de liens tissés avec la famille et la communauté ainsi que d’efforts concertés pour atteindre des buts communs.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621414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A8FE16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collaboration efficace repose sur une communication claire et respectueuse.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285C06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5F1758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Tout ce que nous apprenons nous aide à acquérir des habiletés</w:t>
            </w:r>
            <w:r w:rsidRPr="00D55283">
              <w:rPr>
                <w:rFonts w:ascii="Helvetica" w:hAnsi="Helvetica" w:cs="Arial"/>
                <w:lang w:val="fr-CA" w:eastAsia="en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0F312F" w14:textId="77777777" w:rsidR="00E140DA" w:rsidRPr="00D55283" w:rsidDel="000A0F25" w:rsidRDefault="00AD4973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2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DEA3FC" w14:textId="77777777" w:rsidR="00E140DA" w:rsidRPr="00D55283" w:rsidDel="000A0F25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Il existe dans les communautés un grand nombre de rôles variés nécessitant un large éventail de compétences.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459EBD" w14:textId="77777777" w:rsidR="00E140DA" w:rsidRPr="00D55283" w:rsidRDefault="00AD4973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3E7883D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L’apprentissage est un processus qui se poursuit tout au long </w:t>
            </w:r>
            <w:r w:rsidRPr="00D55283">
              <w:rPr>
                <w:rFonts w:ascii="Helvetica" w:hAnsi="Helvetica"/>
                <w:lang w:val="fr-CA"/>
              </w:rPr>
              <w:br/>
              <w:t>de la vie.</w:t>
            </w:r>
          </w:p>
        </w:tc>
      </w:tr>
    </w:tbl>
    <w:p w14:paraId="5B12E0A6" w14:textId="77777777" w:rsidR="00E140DA" w:rsidRPr="00D55283" w:rsidRDefault="00AD4973" w:rsidP="00903EB3">
      <w:pPr>
        <w:rPr>
          <w:szCs w:val="22"/>
          <w:lang w:val="fr-CA"/>
        </w:rPr>
      </w:pPr>
    </w:p>
    <w:p w14:paraId="7E4128C0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8"/>
        <w:gridCol w:w="4748"/>
      </w:tblGrid>
      <w:tr w:rsidR="00E140DA" w:rsidRPr="00D55283" w14:paraId="75829DBB" w14:textId="77777777">
        <w:tc>
          <w:tcPr>
            <w:tcW w:w="3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4C555E6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Compétences disciplinaires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17D0DAE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E140DA" w:rsidRPr="00D55283" w14:paraId="68404105" w14:textId="77777777">
        <w:trPr>
          <w:trHeight w:val="484"/>
        </w:trPr>
        <w:tc>
          <w:tcPr>
            <w:tcW w:w="3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EA00C0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i/>
                <w:sz w:val="20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622B9C4A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Décrire et apprécier ses qualités et ses intérêts personnels, ses habiletés et ses réalisations</w:t>
            </w:r>
          </w:p>
          <w:p w14:paraId="3E17BB3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Prendre conscience de l’importance d’avoir des relations positives dans sa vie</w:t>
            </w:r>
          </w:p>
          <w:p w14:paraId="2F76223F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Faire part de ses idées, de ses sentiments, de ses connaissances et de renseignements acquis</w:t>
            </w:r>
          </w:p>
          <w:p w14:paraId="620C88A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Travailler avec d’autres de manière respectueuse et constructive à l’atteinte d’objectifs communs</w:t>
            </w:r>
          </w:p>
          <w:p w14:paraId="15E255B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conscience de l’importance de l’apprentissage dans sa vie et dans ses activités professionnelles futures </w:t>
            </w:r>
          </w:p>
          <w:p w14:paraId="270017E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Se fixer des objectifs d’apprentissage réalistes et les atteindre</w:t>
            </w:r>
          </w:p>
          <w:p w14:paraId="49A24732" w14:textId="56863C23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Répertorier et apprécier à leur juste valeur les rôles et responsabilités de membres de la famille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ou de la communauté et du personnel de l’école </w:t>
            </w:r>
          </w:p>
          <w:p w14:paraId="7192252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Montrer qu’il possède des </w:t>
            </w:r>
            <w:r w:rsidRPr="00D55283">
              <w:rPr>
                <w:rFonts w:ascii="Helvetica" w:hAnsi="Helvetica"/>
                <w:b/>
                <w:lang w:val="fr-CA"/>
              </w:rPr>
              <w:t>habitudes de travail efficaces</w:t>
            </w:r>
            <w:r w:rsidRPr="00D55283">
              <w:rPr>
                <w:rFonts w:ascii="Helvetica" w:hAnsi="Helvetica"/>
                <w:lang w:val="fr-CA"/>
              </w:rPr>
              <w:t xml:space="preserve"> et des habiletés organisationnelles conformes à son niveau de développement </w:t>
            </w:r>
          </w:p>
          <w:p w14:paraId="0EA90B4A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Reconnaître les compétences essentielles à divers emplois au sein de la communauté 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2C491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sz w:val="20"/>
                <w:szCs w:val="22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lang w:val="fr-CA"/>
              </w:rPr>
              <w:t>L’élève connaîtra :</w:t>
            </w:r>
          </w:p>
          <w:p w14:paraId="7EDBA85E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Développement personnel</w:t>
            </w:r>
          </w:p>
          <w:p w14:paraId="4BD7191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</w:t>
            </w:r>
            <w:r w:rsidRPr="00D55283">
              <w:rPr>
                <w:rFonts w:ascii="Helvetica" w:hAnsi="Helvetica"/>
                <w:b/>
                <w:lang w:val="fr-CA"/>
              </w:rPr>
              <w:t>stratégies d’établissement d’objectifs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</w:p>
          <w:p w14:paraId="15EAFD7F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prise de risque</w:t>
            </w:r>
            <w:r w:rsidRPr="00D55283">
              <w:rPr>
                <w:rFonts w:ascii="Helvetica" w:hAnsi="Helvetica"/>
                <w:lang w:val="fr-CA"/>
              </w:rPr>
              <w:t xml:space="preserve"> et son rôle dans le travail d’autorévélation</w:t>
            </w:r>
          </w:p>
          <w:p w14:paraId="730BBF0F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Liens avec la communauté</w:t>
            </w:r>
          </w:p>
          <w:p w14:paraId="24AD9F0F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conscience culturelle et sociale</w:t>
            </w:r>
          </w:p>
          <w:p w14:paraId="33BBB8A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ses rôles et responsabilités à la maison, </w:t>
            </w:r>
            <w:r w:rsidRPr="00D55283">
              <w:rPr>
                <w:rFonts w:ascii="Helvetica" w:hAnsi="Helvetica"/>
                <w:lang w:val="fr-CA"/>
              </w:rPr>
              <w:br/>
              <w:t>à l’école et dans la communauté locale</w:t>
            </w:r>
          </w:p>
          <w:p w14:paraId="43A6921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emplois existant dans la communauté locale</w:t>
            </w:r>
          </w:p>
        </w:tc>
      </w:tr>
    </w:tbl>
    <w:p w14:paraId="040B3888" w14:textId="77777777" w:rsidR="00E140DA" w:rsidRPr="00D55283" w:rsidRDefault="00AD4973" w:rsidP="00903EB3">
      <w:pPr>
        <w:rPr>
          <w:lang w:val="fr-CA"/>
        </w:rPr>
      </w:pPr>
    </w:p>
    <w:p w14:paraId="3D847978" w14:textId="77777777" w:rsidR="00E140DA" w:rsidRPr="00D55283" w:rsidRDefault="00AD4973" w:rsidP="00903EB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E140DA" w:rsidRPr="00D55283" w14:paraId="6C0461F3" w14:textId="77777777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1E34D60D" w14:textId="77777777" w:rsidR="00E140DA" w:rsidRPr="00D55283" w:rsidRDefault="00D55283" w:rsidP="00903EB3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D55283">
              <w:rPr>
                <w:b/>
                <w:lang w:val="fr-CA"/>
              </w:rPr>
              <w:lastRenderedPageBreak/>
              <w:tab/>
            </w:r>
            <w:r w:rsidRPr="00D55283">
              <w:rPr>
                <w:rFonts w:ascii="Times New Roman" w:hAnsi="Times New Roman"/>
                <w:b/>
                <w:lang w:val="fr-CA"/>
              </w:rPr>
              <w:t>ÉDUCATION À LA CARRIÈRE</w:t>
            </w:r>
            <w:r w:rsidRPr="00D55283">
              <w:rPr>
                <w:b/>
                <w:lang w:val="fr-CA"/>
              </w:rPr>
              <w:br/>
              <w:t>Compétences disciplinaires – Approfondissements</w:t>
            </w:r>
            <w:r w:rsidRPr="00D55283">
              <w:rPr>
                <w:b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Maternelle à 3</w:t>
            </w:r>
            <w:r w:rsidRPr="00D55283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 année</w:t>
            </w:r>
          </w:p>
        </w:tc>
      </w:tr>
      <w:tr w:rsidR="00E140DA" w:rsidRPr="00D55283" w14:paraId="380D7733" w14:textId="77777777">
        <w:tc>
          <w:tcPr>
            <w:tcW w:w="5000" w:type="pct"/>
            <w:shd w:val="clear" w:color="auto" w:fill="F3F3F3"/>
          </w:tcPr>
          <w:p w14:paraId="7F2E8E1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/>
                <w:sz w:val="12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Habitudes de travail efficaces :</w:t>
            </w:r>
            <w:r w:rsidRPr="00D55283">
              <w:rPr>
                <w:rFonts w:ascii="Helvetica" w:hAnsi="Helvetica"/>
                <w:lang w:val="fr-CA"/>
              </w:rPr>
              <w:t xml:space="preserve"> comprend, entre autres, rester concentré sur sa tâche et terminer ses travaux</w:t>
            </w:r>
          </w:p>
        </w:tc>
      </w:tr>
    </w:tbl>
    <w:p w14:paraId="77A2A296" w14:textId="77777777" w:rsidR="00E140DA" w:rsidRPr="00D55283" w:rsidRDefault="00AD4973" w:rsidP="00903EB3">
      <w:pPr>
        <w:rPr>
          <w:lang w:val="fr-CA"/>
        </w:rPr>
      </w:pPr>
    </w:p>
    <w:p w14:paraId="35444423" w14:textId="77777777" w:rsidR="00E140DA" w:rsidRPr="00D55283" w:rsidRDefault="00AD4973" w:rsidP="00903EB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6"/>
      </w:tblGrid>
      <w:tr w:rsidR="00E140DA" w:rsidRPr="00D55283" w14:paraId="130CCC8A" w14:textId="77777777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16F6BF12" w14:textId="77777777" w:rsidR="00E140DA" w:rsidRPr="00D55283" w:rsidRDefault="00D55283" w:rsidP="00903EB3">
            <w:pPr>
              <w:tabs>
                <w:tab w:val="right" w:pos="14000"/>
              </w:tabs>
              <w:spacing w:before="60" w:after="60"/>
              <w:rPr>
                <w:b/>
                <w:color w:val="FFFFFF"/>
                <w:lang w:val="fr-CA"/>
              </w:rPr>
            </w:pPr>
            <w:r w:rsidRPr="00D55283">
              <w:rPr>
                <w:b/>
                <w:color w:val="FFFFFF"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color w:val="FFFFFF"/>
                <w:lang w:val="fr-CA"/>
              </w:rPr>
              <w:t>ÉDUCATION À LA CARRIÈRE</w:t>
            </w:r>
            <w:r w:rsidRPr="00D55283">
              <w:rPr>
                <w:b/>
                <w:color w:val="FFFFFF"/>
                <w:lang w:val="fr-CA"/>
              </w:rPr>
              <w:br/>
              <w:t>Contenu – Approfondissements</w:t>
            </w:r>
            <w:r w:rsidRPr="00D55283">
              <w:rPr>
                <w:b/>
                <w:color w:val="FFFFFF"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Maternelle à 3</w:t>
            </w:r>
            <w:r w:rsidRPr="00D55283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 année</w:t>
            </w:r>
          </w:p>
        </w:tc>
      </w:tr>
      <w:tr w:rsidR="00E140DA" w:rsidRPr="00D55283" w14:paraId="387DE0C4" w14:textId="77777777">
        <w:tc>
          <w:tcPr>
            <w:tcW w:w="14148" w:type="dxa"/>
            <w:shd w:val="clear" w:color="auto" w:fill="F3F3F3"/>
          </w:tcPr>
          <w:p w14:paraId="6D0F8A0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Stratégies d’établissement d’objectifs </w:t>
            </w:r>
            <w:proofErr w:type="gramStart"/>
            <w:r w:rsidRPr="00D55283">
              <w:rPr>
                <w:rFonts w:ascii="Helvetica" w:hAnsi="Helvetica"/>
                <w:b/>
                <w:lang w:val="fr-CA"/>
              </w:rPr>
              <w:t>:</w:t>
            </w:r>
            <w:proofErr w:type="gramEnd"/>
            <w:r w:rsidRPr="00D55283">
              <w:rPr>
                <w:rFonts w:ascii="Helvetica" w:hAnsi="Helvetica"/>
                <w:lang w:val="fr-CA"/>
              </w:rPr>
              <w:br/>
              <w:t>Exemples :</w:t>
            </w:r>
          </w:p>
          <w:p w14:paraId="082FC5E1" w14:textId="77777777" w:rsidR="00E140DA" w:rsidRPr="00D55283" w:rsidRDefault="00D55283" w:rsidP="00903EB3">
            <w:pPr>
              <w:pStyle w:val="ListParagraphindent"/>
              <w:ind w:left="1080" w:hanging="36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Déterminer les mesures à prendre pour parvenir à atteindre des objectifs à court terme</w:t>
            </w:r>
          </w:p>
          <w:p w14:paraId="2BC70236" w14:textId="77777777" w:rsidR="00E140DA" w:rsidRPr="00D55283" w:rsidRDefault="00D55283" w:rsidP="00903EB3">
            <w:pPr>
              <w:pStyle w:val="ListParagraphindent"/>
              <w:spacing w:after="60"/>
              <w:ind w:left="1080" w:hanging="36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Relever les sources de soutien à la maison, à l’école et dans la communauté</w:t>
            </w:r>
          </w:p>
          <w:p w14:paraId="0CAC914F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Prise de risque :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lang w:val="fr-CA"/>
              </w:rPr>
              <w:br/>
              <w:t>Exemples :</w:t>
            </w:r>
          </w:p>
          <w:p w14:paraId="534F464F" w14:textId="77777777" w:rsidR="00E140DA" w:rsidRPr="00D55283" w:rsidRDefault="00D55283" w:rsidP="00903EB3">
            <w:pPr>
              <w:pStyle w:val="ListParagraphindent"/>
              <w:ind w:left="1080" w:hanging="36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Essayer une nouvelle activité</w:t>
            </w:r>
          </w:p>
          <w:p w14:paraId="234930E6" w14:textId="77777777" w:rsidR="00E140DA" w:rsidRPr="00D55283" w:rsidRDefault="00D55283" w:rsidP="00903EB3">
            <w:pPr>
              <w:pStyle w:val="ListParagraphindent"/>
              <w:ind w:left="1080" w:hanging="36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faire un nouvel ami </w:t>
            </w:r>
          </w:p>
          <w:p w14:paraId="49E5A61F" w14:textId="77777777" w:rsidR="00E140DA" w:rsidRPr="00D55283" w:rsidRDefault="00D55283" w:rsidP="00903EB3">
            <w:pPr>
              <w:pStyle w:val="ListParagraphindent"/>
              <w:ind w:left="1080" w:hanging="36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Poser une question ou répondre à une question spontanément</w:t>
            </w:r>
          </w:p>
          <w:p w14:paraId="0A22C071" w14:textId="77777777" w:rsidR="00E140DA" w:rsidRPr="00D55283" w:rsidRDefault="00D55283" w:rsidP="00903EB3">
            <w:pPr>
              <w:pStyle w:val="ListParagraphindent"/>
              <w:ind w:left="1080" w:hanging="36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Parler devant les autres</w:t>
            </w:r>
          </w:p>
          <w:p w14:paraId="723D65F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Conscience culturelle et sociale :</w:t>
            </w:r>
            <w:r w:rsidRPr="00D55283">
              <w:rPr>
                <w:rFonts w:ascii="Helvetica" w:hAnsi="Helvetica"/>
                <w:lang w:val="fr-CA"/>
              </w:rPr>
              <w:t xml:space="preserve"> s’acquiert en se livrant à un travail d’autorévélation, en acceptant les différences culturelles et en respectant </w:t>
            </w:r>
            <w:r w:rsidRPr="00D55283">
              <w:rPr>
                <w:rFonts w:ascii="Helvetica" w:hAnsi="Helvetica"/>
                <w:lang w:val="fr-CA"/>
              </w:rPr>
              <w:br/>
              <w:t>les traditions autochtones</w:t>
            </w:r>
          </w:p>
        </w:tc>
      </w:tr>
    </w:tbl>
    <w:p w14:paraId="50249AD7" w14:textId="77777777" w:rsidR="00E140DA" w:rsidRPr="00D55283" w:rsidRDefault="00AD4973" w:rsidP="00903EB3">
      <w:pPr>
        <w:rPr>
          <w:lang w:val="fr-CA"/>
        </w:rPr>
      </w:pPr>
    </w:p>
    <w:p w14:paraId="27550991" w14:textId="77777777" w:rsidR="00E140DA" w:rsidRPr="00D55283" w:rsidRDefault="00D55283" w:rsidP="00903EB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lang w:val="fr-CA"/>
        </w:rPr>
        <w:br w:type="page"/>
      </w:r>
      <w:r w:rsidR="00903EB3"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78897941" wp14:editId="4CFDB4C3">
            <wp:simplePos x="0" y="0"/>
            <wp:positionH relativeFrom="column">
              <wp:posOffset>-148590</wp:posOffset>
            </wp:positionH>
            <wp:positionV relativeFrom="paragraph">
              <wp:posOffset>-200660</wp:posOffset>
            </wp:positionV>
            <wp:extent cx="863600" cy="72136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Pr="00D55283">
        <w:rPr>
          <w:rFonts w:ascii="Times New Roman" w:hAnsi="Times New Roman"/>
          <w:b/>
          <w:sz w:val="28"/>
          <w:lang w:val="fr-CA"/>
        </w:rPr>
        <w:tab/>
        <w:t>4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et 5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045CC2E4" w14:textId="77777777" w:rsidR="00E140DA" w:rsidRPr="00D55283" w:rsidRDefault="00D55283" w:rsidP="00903EB3">
      <w:pPr>
        <w:tabs>
          <w:tab w:val="right" w:pos="14232"/>
        </w:tabs>
        <w:spacing w:before="60"/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75AD55AE" w14:textId="77777777" w:rsidR="00E140DA" w:rsidRPr="00D55283" w:rsidRDefault="00D55283" w:rsidP="00903EB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  <w:lang w:val="fr-CA"/>
        </w:rPr>
      </w:pPr>
      <w:r w:rsidRPr="00D55283">
        <w:rPr>
          <w:rFonts w:ascii="Helvetica" w:hAnsi="Helvetica"/>
          <w:b/>
          <w:sz w:val="32"/>
          <w:szCs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18"/>
        <w:gridCol w:w="240"/>
        <w:gridCol w:w="2060"/>
        <w:gridCol w:w="240"/>
        <w:gridCol w:w="1528"/>
        <w:gridCol w:w="240"/>
        <w:gridCol w:w="3600"/>
        <w:gridCol w:w="240"/>
        <w:gridCol w:w="3164"/>
      </w:tblGrid>
      <w:tr w:rsidR="00E140DA" w:rsidRPr="00D55283" w14:paraId="1836476A" w14:textId="77777777">
        <w:trPr>
          <w:jc w:val="center"/>
        </w:trPr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BCDE89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 w:cs="Calibri"/>
                <w:lang w:val="fr-CA"/>
              </w:rPr>
              <w:t>Les choix et les décisions d’une personne influent sur son identité publique.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B1FE05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6ACDE7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L’analyse de nos forces et de nos capacités peut nous aider à définir nos objectifs.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69C05A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1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0527B2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 leadership requiert l’écoute et </w:t>
            </w:r>
            <w:r w:rsidRPr="00D55283">
              <w:rPr>
                <w:rFonts w:ascii="Helvetica" w:hAnsi="Helvetica"/>
                <w:lang w:val="fr-CA"/>
              </w:rPr>
              <w:br/>
              <w:t>le respect des idées d’autrui.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D099D4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AA1C67" w14:textId="77777777" w:rsidR="00E140DA" w:rsidRPr="00D55283" w:rsidDel="000A0F25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relations avec la famille et la communauté peuvent constituer une source où puiser soutien et conseil au moment de résoudre des problèmes et de prendre des décisions.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1072B5" w14:textId="77777777" w:rsidR="00E140DA" w:rsidRPr="00D55283" w:rsidRDefault="00AD4973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3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0D7B0B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De bonnes habitudes de travail et d’apprentissage contribuent,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à court et à long terme, </w:t>
            </w:r>
            <w:r w:rsidRPr="00D55283">
              <w:rPr>
                <w:rFonts w:ascii="Helvetica" w:hAnsi="Helvetica"/>
                <w:lang w:val="fr-CA"/>
              </w:rPr>
              <w:br/>
              <w:t>à la réussite de la vie personnelle et professionnelle.</w:t>
            </w:r>
          </w:p>
        </w:tc>
      </w:tr>
    </w:tbl>
    <w:p w14:paraId="755E6EFE" w14:textId="77777777" w:rsidR="00E140DA" w:rsidRPr="00D55283" w:rsidRDefault="00AD4973" w:rsidP="00903EB3">
      <w:pPr>
        <w:rPr>
          <w:rFonts w:ascii="Times New Roman" w:hAnsi="Times New Roman"/>
          <w:lang w:val="fr-CA"/>
        </w:rPr>
      </w:pPr>
    </w:p>
    <w:p w14:paraId="42D4FD09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8"/>
        <w:gridCol w:w="5468"/>
      </w:tblGrid>
      <w:tr w:rsidR="00E140DA" w:rsidRPr="00D55283" w14:paraId="6EAA9C53" w14:textId="77777777"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FFC185C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Compétences disciplinaires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53F7650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E140DA" w:rsidRPr="00D55283" w14:paraId="7EBE41AB" w14:textId="77777777">
        <w:trPr>
          <w:trHeight w:val="484"/>
        </w:trPr>
        <w:tc>
          <w:tcPr>
            <w:tcW w:w="3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3BFE03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i/>
                <w:sz w:val="20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28C7541" w14:textId="70AAAE16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Décrire et apprécier ses qualités, ses habiletés et ses intérêts personnels, ainsi </w:t>
            </w:r>
            <w:r w:rsidRPr="00D55283">
              <w:rPr>
                <w:rFonts w:ascii="Helvetica" w:hAnsi="Helvetica"/>
                <w:lang w:val="fr-CA"/>
              </w:rPr>
              <w:br/>
              <w:t>que ses réalisations et le cheminement accompli avec le temps</w:t>
            </w:r>
          </w:p>
          <w:p w14:paraId="117B3959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Reconnaître qu’il a besoin de personnes qui le soutiendront dans son apprentissage </w:t>
            </w:r>
            <w:r w:rsidRPr="00D55283">
              <w:rPr>
                <w:rFonts w:ascii="Helvetica" w:hAnsi="Helvetica"/>
                <w:lang w:val="fr-CA"/>
              </w:rPr>
              <w:br/>
              <w:t>et son épanouissement personnel</w:t>
            </w:r>
          </w:p>
          <w:p w14:paraId="3F53D33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conscience de la relation existant entre son identité dans la vie privée et son </w:t>
            </w:r>
            <w:r w:rsidRPr="00D55283">
              <w:rPr>
                <w:rFonts w:ascii="Helvetica" w:hAnsi="Helvetica"/>
                <w:b/>
                <w:lang w:val="fr-CA"/>
              </w:rPr>
              <w:t>identité numérique publique</w:t>
            </w:r>
            <w:r w:rsidRPr="00D55283">
              <w:rPr>
                <w:rFonts w:ascii="Helvetica" w:hAnsi="Helvetica"/>
                <w:lang w:val="fr-CA"/>
              </w:rPr>
              <w:t xml:space="preserve">, et des conséquences à la fois positives et négatives possibles </w:t>
            </w:r>
          </w:p>
          <w:p w14:paraId="0DD9B9B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Se montrer respectueux des différences en classe</w:t>
            </w:r>
          </w:p>
          <w:p w14:paraId="74B5B2A9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Résoudre des problèmes en faisant appel à la </w:t>
            </w:r>
            <w:r w:rsidRPr="00D55283">
              <w:rPr>
                <w:rFonts w:ascii="Helvetica" w:hAnsi="Helvetica"/>
                <w:b/>
                <w:lang w:val="fr-CA"/>
              </w:rPr>
              <w:t>pensée novatrice</w:t>
            </w:r>
          </w:p>
          <w:p w14:paraId="7993E4CB" w14:textId="26560330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fixer des objectifs d’apprentissage réalistes à court et à long terme; définir </w:t>
            </w:r>
            <w:r w:rsidRPr="00D55283">
              <w:rPr>
                <w:rFonts w:ascii="Helvetica" w:hAnsi="Helvetica"/>
                <w:lang w:val="fr-CA"/>
              </w:rPr>
              <w:br/>
              <w:t>un parcours et vérifier ses progrès</w:t>
            </w:r>
          </w:p>
          <w:p w14:paraId="39BD331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Faire le lien entre les habitudes de travail efficaces et la réussite </w:t>
            </w:r>
          </w:p>
          <w:p w14:paraId="2A5CB54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Adopter des comportements sécuritaires dans divers milieux</w:t>
            </w:r>
          </w:p>
          <w:p w14:paraId="41A2E458" w14:textId="3F5C8B03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S’interroger et interroger d’autres personnes au sujet du rôle de la technologie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dans un monde du travail en mutation </w:t>
            </w:r>
          </w:p>
          <w:p w14:paraId="211EDA5D" w14:textId="5C4DC6E8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conscience de l’influence des relations avec les pairs, de la famille et </w:t>
            </w:r>
            <w:r w:rsidRPr="00D55283">
              <w:rPr>
                <w:rFonts w:ascii="Helvetica" w:hAnsi="Helvetica"/>
                <w:lang w:val="fr-CA"/>
              </w:rPr>
              <w:br/>
              <w:t>de la communauté sur les choix et les objectifs personnels</w:t>
            </w:r>
          </w:p>
        </w:tc>
        <w:tc>
          <w:tcPr>
            <w:tcW w:w="19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ABE5D2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sz w:val="20"/>
                <w:szCs w:val="22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lang w:val="fr-CA"/>
              </w:rPr>
              <w:t>L’élève connaîtra :</w:t>
            </w:r>
          </w:p>
          <w:p w14:paraId="589C806E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Développement personnel</w:t>
            </w:r>
          </w:p>
          <w:p w14:paraId="06F7DF52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</w:t>
            </w:r>
            <w:r w:rsidRPr="00D55283">
              <w:rPr>
                <w:rFonts w:ascii="Helvetica" w:hAnsi="Helvetica"/>
                <w:b/>
                <w:lang w:val="fr-CA"/>
              </w:rPr>
              <w:t>stratégies d’établissement d’objectifs</w:t>
            </w:r>
          </w:p>
          <w:p w14:paraId="6E3EFAB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stratégies de résolution de problème et de prise de décision </w:t>
            </w:r>
          </w:p>
          <w:p w14:paraId="01254BF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</w:t>
            </w:r>
            <w:r w:rsidRPr="00D55283">
              <w:rPr>
                <w:rFonts w:ascii="Helvetica" w:hAnsi="Helvetica"/>
                <w:b/>
                <w:lang w:val="fr-CA"/>
              </w:rPr>
              <w:t>éveil aux qualités de leadership</w:t>
            </w:r>
          </w:p>
          <w:p w14:paraId="0EDF5A5C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Liens avec la communauté</w:t>
            </w:r>
          </w:p>
          <w:p w14:paraId="299A2DE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conscience culturelle et sociale</w:t>
            </w:r>
          </w:p>
          <w:p w14:paraId="1AE0AC69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rôles et responsabilités des générations</w:t>
            </w:r>
          </w:p>
          <w:p w14:paraId="3843090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risques d’accident et les règles de sécurité </w:t>
            </w:r>
            <w:r w:rsidRPr="00D55283">
              <w:rPr>
                <w:rFonts w:ascii="Helvetica" w:hAnsi="Helvetica"/>
                <w:lang w:val="fr-CA"/>
              </w:rPr>
              <w:br/>
              <w:t>à la maison, à l’école et dans la communauté</w:t>
            </w:r>
          </w:p>
        </w:tc>
      </w:tr>
    </w:tbl>
    <w:p w14:paraId="63EA49D6" w14:textId="77777777" w:rsidR="00E140DA" w:rsidRPr="00D55283" w:rsidRDefault="00AD4973" w:rsidP="00903EB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E140DA" w:rsidRPr="00D55283" w14:paraId="07E6CD87" w14:textId="77777777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E1F7561" w14:textId="77777777" w:rsidR="00E140DA" w:rsidRPr="00D55283" w:rsidRDefault="00D55283" w:rsidP="00903EB3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D55283">
              <w:rPr>
                <w:b/>
                <w:lang w:val="fr-CA"/>
              </w:rPr>
              <w:lastRenderedPageBreak/>
              <w:tab/>
            </w:r>
            <w:r w:rsidRPr="00D55283">
              <w:rPr>
                <w:rFonts w:ascii="Times New Roman" w:hAnsi="Times New Roman"/>
                <w:b/>
                <w:lang w:val="fr-CA"/>
              </w:rPr>
              <w:t>ÉDUCATION À LA CARRIÈRE</w:t>
            </w:r>
            <w:r w:rsidRPr="00D55283">
              <w:rPr>
                <w:b/>
                <w:lang w:val="fr-CA"/>
              </w:rPr>
              <w:br/>
              <w:t>Compétences disciplinaires – Approfondissements</w:t>
            </w:r>
            <w:r w:rsidRPr="00D55283">
              <w:rPr>
                <w:b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4</w:t>
            </w:r>
            <w:r w:rsidRPr="00D55283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 et 5</w:t>
            </w:r>
            <w:r w:rsidRPr="00D55283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 année</w:t>
            </w:r>
          </w:p>
        </w:tc>
      </w:tr>
      <w:tr w:rsidR="00E140DA" w:rsidRPr="00D55283" w14:paraId="6BA102F5" w14:textId="77777777">
        <w:tc>
          <w:tcPr>
            <w:tcW w:w="5000" w:type="pct"/>
            <w:shd w:val="clear" w:color="auto" w:fill="F3F3F3"/>
          </w:tcPr>
          <w:p w14:paraId="3C676BDD" w14:textId="2E9CAA11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Identité numérique publique :</w:t>
            </w:r>
            <w:r w:rsidRPr="00D55283">
              <w:rPr>
                <w:rFonts w:ascii="Helvetica" w:hAnsi="Helvetica"/>
                <w:lang w:val="fr-CA"/>
              </w:rPr>
              <w:t xml:space="preserve"> présence en ligne ou empreinte numérique, styles vestimentaires, diction, langage corporel, représentation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de soi et des communautés </w:t>
            </w:r>
          </w:p>
          <w:p w14:paraId="66A1E37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 w:val="12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Pensée novatrice :</w:t>
            </w:r>
            <w:r w:rsidRPr="00D55283">
              <w:rPr>
                <w:rFonts w:ascii="Helvetica" w:hAnsi="Helvetica"/>
                <w:lang w:val="fr-CA"/>
              </w:rPr>
              <w:t xml:space="preserve"> originalité, créativité; faire sienne une idée déjà connue et l’améliorer</w:t>
            </w:r>
          </w:p>
        </w:tc>
      </w:tr>
    </w:tbl>
    <w:p w14:paraId="1AFB54F6" w14:textId="77777777" w:rsidR="00E140DA" w:rsidRPr="00D55283" w:rsidRDefault="00AD4973" w:rsidP="00903EB3">
      <w:pPr>
        <w:rPr>
          <w:lang w:val="fr-CA"/>
        </w:rPr>
      </w:pPr>
    </w:p>
    <w:p w14:paraId="36F720D5" w14:textId="77777777" w:rsidR="00E140DA" w:rsidRPr="00D55283" w:rsidRDefault="00AD4973" w:rsidP="00903EB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6"/>
      </w:tblGrid>
      <w:tr w:rsidR="00E140DA" w:rsidRPr="00D55283" w14:paraId="196190FA" w14:textId="77777777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41B35F73" w14:textId="77777777" w:rsidR="00E140DA" w:rsidRPr="00D55283" w:rsidRDefault="00D55283" w:rsidP="00903EB3">
            <w:pPr>
              <w:tabs>
                <w:tab w:val="right" w:pos="14000"/>
              </w:tabs>
              <w:spacing w:before="60" w:after="60"/>
              <w:rPr>
                <w:b/>
                <w:color w:val="FFFFFF"/>
                <w:lang w:val="fr-CA"/>
              </w:rPr>
            </w:pPr>
            <w:r w:rsidRPr="00D55283">
              <w:rPr>
                <w:b/>
                <w:color w:val="FFFFFF"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color w:val="FFFFFF"/>
                <w:lang w:val="fr-CA"/>
              </w:rPr>
              <w:t>ÉDUCATION À LA CARRIÈRE</w:t>
            </w:r>
            <w:r w:rsidRPr="00D55283">
              <w:rPr>
                <w:b/>
                <w:color w:val="FFFFFF"/>
                <w:lang w:val="fr-CA"/>
              </w:rPr>
              <w:br/>
              <w:t>Contenu – Approfondissements</w:t>
            </w:r>
            <w:r w:rsidRPr="00D55283">
              <w:rPr>
                <w:b/>
                <w:color w:val="FFFFFF"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4</w:t>
            </w:r>
            <w:r w:rsidRPr="00D55283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 et 5</w:t>
            </w:r>
            <w:r w:rsidRPr="00D55283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 année</w:t>
            </w:r>
          </w:p>
        </w:tc>
      </w:tr>
      <w:tr w:rsidR="00E140DA" w:rsidRPr="00D55283" w14:paraId="1A2F9FCB" w14:textId="77777777">
        <w:tc>
          <w:tcPr>
            <w:tcW w:w="14148" w:type="dxa"/>
            <w:shd w:val="clear" w:color="auto" w:fill="F3F3F3"/>
          </w:tcPr>
          <w:p w14:paraId="4F03844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Stratégies d’établissement d’objectifs </w:t>
            </w:r>
            <w:proofErr w:type="gramStart"/>
            <w:r w:rsidRPr="00D55283">
              <w:rPr>
                <w:rFonts w:ascii="Helvetica" w:hAnsi="Helvetica"/>
                <w:b/>
                <w:lang w:val="fr-CA"/>
              </w:rPr>
              <w:t>:</w:t>
            </w:r>
            <w:proofErr w:type="gramEnd"/>
            <w:r w:rsidRPr="00D55283">
              <w:rPr>
                <w:rFonts w:ascii="Helvetica" w:hAnsi="Helvetica"/>
                <w:b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Exemples :</w:t>
            </w:r>
          </w:p>
          <w:p w14:paraId="54F5D614" w14:textId="77777777" w:rsidR="00E140DA" w:rsidRPr="00D55283" w:rsidRDefault="00D55283" w:rsidP="00903EB3">
            <w:pPr>
              <w:pStyle w:val="ListParagraphindent"/>
              <w:ind w:left="1080" w:hanging="36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Revoir et définir les mesures à prendre pour parvenir à atteindre les objectifs à court et à long terme</w:t>
            </w:r>
          </w:p>
          <w:p w14:paraId="7622B200" w14:textId="77777777" w:rsidR="00E140DA" w:rsidRPr="00D55283" w:rsidRDefault="00D55283" w:rsidP="00903EB3">
            <w:pPr>
              <w:pStyle w:val="ListParagraphindent"/>
              <w:spacing w:after="60"/>
              <w:ind w:left="1080" w:hanging="36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Objectifs « intelligents » (méthode SMART — objectif spécifique, mesurable, atteignable, réaliste et temporellement limité)</w:t>
            </w:r>
          </w:p>
          <w:p w14:paraId="2C13AA0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Éveil aux qualités de leadership :</w:t>
            </w:r>
            <w:r w:rsidRPr="00D55283">
              <w:rPr>
                <w:rFonts w:ascii="Helvetica" w:hAnsi="Helvetica"/>
                <w:lang w:val="fr-CA"/>
              </w:rPr>
              <w:t xml:space="preserve"> communication, motivation, direction, soutien, esprit d’initiative, etc.</w:t>
            </w:r>
          </w:p>
          <w:p w14:paraId="096F9EE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Conscience culturelle et sociale :</w:t>
            </w:r>
            <w:r w:rsidRPr="00D55283">
              <w:rPr>
                <w:rFonts w:ascii="Helvetica" w:hAnsi="Helvetica"/>
                <w:lang w:val="fr-CA"/>
              </w:rPr>
              <w:t xml:space="preserve"> s’acquiert en se livrant à un travail d’autorévélation, en acceptant les différences culturelles, en respectant </w:t>
            </w:r>
            <w:r w:rsidRPr="00D55283">
              <w:rPr>
                <w:rFonts w:ascii="Helvetica" w:hAnsi="Helvetica"/>
                <w:lang w:val="fr-CA"/>
              </w:rPr>
              <w:br/>
              <w:t>les traditions autochtones, etc.</w:t>
            </w:r>
          </w:p>
        </w:tc>
      </w:tr>
    </w:tbl>
    <w:p w14:paraId="3011F81A" w14:textId="77777777" w:rsidR="00E140DA" w:rsidRPr="00D55283" w:rsidRDefault="00AD4973" w:rsidP="00903EB3">
      <w:pPr>
        <w:rPr>
          <w:lang w:val="fr-CA"/>
        </w:rPr>
      </w:pPr>
    </w:p>
    <w:p w14:paraId="3C67D09E" w14:textId="77777777" w:rsidR="00E140DA" w:rsidRPr="00D55283" w:rsidRDefault="00D55283" w:rsidP="00903EB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lang w:val="fr-CA"/>
        </w:rPr>
        <w:br w:type="page"/>
      </w:r>
      <w:r w:rsidR="00903EB3"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59264" behindDoc="0" locked="0" layoutInCell="1" allowOverlap="1" wp14:anchorId="3C0C8A50" wp14:editId="4822E100">
            <wp:simplePos x="0" y="0"/>
            <wp:positionH relativeFrom="column">
              <wp:posOffset>-148590</wp:posOffset>
            </wp:positionH>
            <wp:positionV relativeFrom="paragraph">
              <wp:posOffset>-200660</wp:posOffset>
            </wp:positionV>
            <wp:extent cx="863600" cy="72136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Pr="00D55283">
        <w:rPr>
          <w:rFonts w:ascii="Times New Roman" w:hAnsi="Times New Roman"/>
          <w:b/>
          <w:sz w:val="28"/>
          <w:lang w:val="fr-CA"/>
        </w:rPr>
        <w:tab/>
        <w:t>6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et 7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75BB08B3" w14:textId="77777777" w:rsidR="00E140DA" w:rsidRPr="00D55283" w:rsidRDefault="00D55283" w:rsidP="00903EB3">
      <w:pPr>
        <w:tabs>
          <w:tab w:val="right" w:pos="14232"/>
        </w:tabs>
        <w:spacing w:before="60"/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2349A9EC" w14:textId="77777777" w:rsidR="00E140DA" w:rsidRPr="00D55283" w:rsidRDefault="00D55283" w:rsidP="00903EB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  <w:lang w:val="fr-CA"/>
        </w:rPr>
      </w:pPr>
      <w:r w:rsidRPr="00D55283">
        <w:rPr>
          <w:rFonts w:ascii="Helvetica" w:hAnsi="Helvetica"/>
          <w:b/>
          <w:sz w:val="32"/>
          <w:szCs w:val="32"/>
          <w:lang w:val="fr-CA"/>
        </w:rPr>
        <w:t>GRANDES IDÉES</w:t>
      </w:r>
    </w:p>
    <w:tbl>
      <w:tblPr>
        <w:tblStyle w:val="TableGrid"/>
        <w:tblW w:w="14561" w:type="dxa"/>
        <w:jc w:val="center"/>
        <w:shd w:val="clear" w:color="auto" w:fill="E0E0E0"/>
        <w:tblLook w:val="00A0" w:firstRow="1" w:lastRow="0" w:firstColumn="1" w:lastColumn="0" w:noHBand="0" w:noVBand="0"/>
      </w:tblPr>
      <w:tblGrid>
        <w:gridCol w:w="2764"/>
        <w:gridCol w:w="236"/>
        <w:gridCol w:w="1589"/>
        <w:gridCol w:w="238"/>
        <w:gridCol w:w="2212"/>
        <w:gridCol w:w="238"/>
        <w:gridCol w:w="2466"/>
        <w:gridCol w:w="236"/>
        <w:gridCol w:w="1719"/>
        <w:gridCol w:w="238"/>
        <w:gridCol w:w="2625"/>
      </w:tblGrid>
      <w:tr w:rsidR="00D55283" w:rsidRPr="00D55283" w14:paraId="6AA0F96B" w14:textId="77777777" w:rsidTr="00D55283">
        <w:trPr>
          <w:jc w:val="center"/>
        </w:trPr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0895FA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perception de soi,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de même que les amis, </w:t>
            </w:r>
            <w:r w:rsidRPr="00D55283">
              <w:rPr>
                <w:rFonts w:ascii="Helvetica" w:hAnsi="Helvetica"/>
                <w:lang w:val="fr-CA"/>
              </w:rPr>
              <w:br/>
              <w:t>la famille et la communauté, sont des facteurs qui influent sur nos attitudes à l’égard des carrières.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6E9074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A89CEA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Notre identité personnelle numérique fait partie de notre identité publique.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9890A1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F13F3E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Un comportement respectueux, éthique, ouvert et inclusif nous prépare aux attentes établies dans le monde du travail.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013DD54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1EB502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Une bonne planification, l’établissement d’objectifs et la collaboration sont des éléments constitutifs du leadership.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12F13C" w14:textId="77777777" w:rsidR="00E140DA" w:rsidRPr="00D55283" w:rsidDel="000A0F25" w:rsidRDefault="00AD4973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FBD46A9" w14:textId="77777777" w:rsidR="00E140DA" w:rsidRPr="00D55283" w:rsidDel="000A0F25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Pour avoir des milieux sûrs, chacun doit respecter les règles de sécurité.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4CC69E" w14:textId="77777777" w:rsidR="00E140DA" w:rsidRPr="00D55283" w:rsidRDefault="00AD4973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6C73BD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nouvelles expériences vécues tant à l’intérieur qu’à l’extérieur de l’école accroissent nos habiletés et nos options liées</w:t>
            </w:r>
            <w:r w:rsidRPr="00D55283">
              <w:rPr>
                <w:rFonts w:ascii="Helvetica" w:hAnsi="Helvetica"/>
                <w:lang w:val="fr-CA"/>
              </w:rPr>
              <w:br/>
              <w:t>à la carrière.</w:t>
            </w:r>
          </w:p>
        </w:tc>
      </w:tr>
    </w:tbl>
    <w:p w14:paraId="3C8D5CF5" w14:textId="77777777" w:rsidR="00E140DA" w:rsidRPr="00D55283" w:rsidRDefault="00AD4973" w:rsidP="00903EB3">
      <w:pPr>
        <w:rPr>
          <w:rFonts w:ascii="Times New Roman" w:hAnsi="Times New Roman"/>
          <w:sz w:val="18"/>
          <w:szCs w:val="18"/>
          <w:lang w:val="fr-CA"/>
        </w:rPr>
      </w:pPr>
    </w:p>
    <w:p w14:paraId="1633E9BD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6299"/>
      </w:tblGrid>
      <w:tr w:rsidR="00D55283" w:rsidRPr="00D55283" w14:paraId="1FBE081E" w14:textId="77777777" w:rsidTr="00D55283">
        <w:tc>
          <w:tcPr>
            <w:tcW w:w="2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09ABD1E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Compétences disciplinaires</w:t>
            </w:r>
          </w:p>
        </w:tc>
        <w:tc>
          <w:tcPr>
            <w:tcW w:w="2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B56105A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D55283" w:rsidRPr="00D55283" w14:paraId="110075A8" w14:textId="77777777" w:rsidTr="00D55283">
        <w:trPr>
          <w:trHeight w:val="484"/>
        </w:trPr>
        <w:tc>
          <w:tcPr>
            <w:tcW w:w="2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A1BF2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i/>
                <w:sz w:val="20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2E1F03D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conscience de ses </w:t>
            </w:r>
            <w:r w:rsidRPr="00D55283">
              <w:rPr>
                <w:rFonts w:ascii="Helvetica" w:hAnsi="Helvetica"/>
                <w:b/>
                <w:lang w:val="fr-CA"/>
              </w:rPr>
              <w:t>préférences personnelles</w:t>
            </w:r>
            <w:r w:rsidRPr="00D55283">
              <w:rPr>
                <w:rFonts w:ascii="Helvetica" w:hAnsi="Helvetica"/>
                <w:lang w:val="fr-CA"/>
              </w:rPr>
              <w:t xml:space="preserve">, ses habiletés, ses forces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et ses capacités par rapport à des choix de carrière possibles </w:t>
            </w:r>
          </w:p>
          <w:p w14:paraId="76E2D1F3" w14:textId="05FE8E1F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spacing w:val="-4"/>
                <w:lang w:val="fr-CA"/>
              </w:rPr>
            </w:pPr>
            <w:r w:rsidRPr="00D55283">
              <w:rPr>
                <w:rFonts w:ascii="Helvetica" w:hAnsi="Helvetica"/>
                <w:spacing w:val="-4"/>
                <w:lang w:val="fr-CA"/>
              </w:rPr>
              <w:t>S’interroger et interroger d’autres personnes pour savoir comment l’</w:t>
            </w:r>
            <w:r w:rsidRPr="00D55283">
              <w:rPr>
                <w:rFonts w:ascii="Helvetica" w:hAnsi="Helvetica"/>
                <w:b/>
                <w:spacing w:val="-4"/>
                <w:lang w:val="fr-CA"/>
              </w:rPr>
              <w:t>identité</w:t>
            </w:r>
            <w:r w:rsidRPr="00D55283">
              <w:rPr>
                <w:rFonts w:ascii="Helvetica" w:hAnsi="Helvetica"/>
                <w:spacing w:val="-4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b/>
                <w:spacing w:val="-4"/>
                <w:lang w:val="fr-CA"/>
              </w:rPr>
              <w:t>personnelle publique</w:t>
            </w:r>
            <w:r w:rsidRPr="00D55283">
              <w:rPr>
                <w:rFonts w:ascii="Helvetica" w:hAnsi="Helvetica"/>
                <w:spacing w:val="-4"/>
                <w:lang w:val="fr-CA"/>
              </w:rPr>
              <w:t xml:space="preserve"> peut avoir des conséquences aussi bien positives que négatives</w:t>
            </w:r>
          </w:p>
          <w:p w14:paraId="769D53BB" w14:textId="518C304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Examiner l’importance de l’apprentissage par le service communautaire et la responsabilité qui incombe à chacun de contribuer à la vie de la communauté </w:t>
            </w:r>
            <w:r w:rsidRPr="00D55283">
              <w:rPr>
                <w:rFonts w:ascii="Helvetica" w:hAnsi="Helvetica"/>
                <w:lang w:val="fr-CA"/>
              </w:rPr>
              <w:br/>
              <w:t>locale et mondiale</w:t>
            </w:r>
          </w:p>
          <w:p w14:paraId="0CA221E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Reconnaître l’importance du respect, de l’inclusion sociale et d’autres comportements positifs dans des milieux d’apprentissage et de travail coopératifs hétérogènes </w:t>
            </w:r>
          </w:p>
          <w:p w14:paraId="42FB3CDC" w14:textId="0A25059D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S’interroger et interroger d’autres personnes au sujet de l’</w:t>
            </w:r>
            <w:r w:rsidRPr="00D55283">
              <w:rPr>
                <w:rFonts w:ascii="Helvetica" w:hAnsi="Helvetica"/>
                <w:b/>
                <w:lang w:val="fr-CA"/>
              </w:rPr>
              <w:t>interrelation</w:t>
            </w:r>
            <w:r w:rsidRPr="00D55283">
              <w:rPr>
                <w:rFonts w:ascii="Helvetica" w:hAnsi="Helvetica"/>
                <w:lang w:val="fr-CA"/>
              </w:rPr>
              <w:t xml:space="preserve"> de </w:t>
            </w:r>
            <w:r w:rsidRPr="00D55283">
              <w:rPr>
                <w:rFonts w:ascii="Helvetica" w:hAnsi="Helvetica"/>
                <w:lang w:val="fr-CA"/>
              </w:rPr>
              <w:br/>
              <w:t>la personne avec la communauté</w:t>
            </w:r>
          </w:p>
          <w:p w14:paraId="3B5AA8A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Résoudre des problèmes en faisant appel à l’</w:t>
            </w:r>
            <w:r w:rsidRPr="00D55283">
              <w:rPr>
                <w:rFonts w:ascii="Helvetica" w:hAnsi="Helvetica"/>
                <w:b/>
                <w:lang w:val="fr-CA"/>
              </w:rPr>
              <w:t>esprit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b/>
                <w:lang w:val="fr-CA"/>
              </w:rPr>
              <w:t>d’entreprise</w:t>
            </w:r>
            <w:r w:rsidRPr="00D55283">
              <w:rPr>
                <w:rFonts w:ascii="Helvetica" w:hAnsi="Helvetica"/>
                <w:lang w:val="fr-CA"/>
              </w:rPr>
              <w:t xml:space="preserve"> et à la </w:t>
            </w:r>
            <w:r w:rsidRPr="00D55283">
              <w:rPr>
                <w:rFonts w:ascii="Helvetica" w:hAnsi="Helvetica"/>
                <w:b/>
                <w:lang w:val="fr-CA"/>
              </w:rPr>
              <w:t>pensée novatrice</w:t>
            </w:r>
          </w:p>
          <w:p w14:paraId="2003E0C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Manifester ses compétences en leadership dans le cadre d’activités coopératives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à l’école et dans la communauté </w:t>
            </w:r>
          </w:p>
          <w:p w14:paraId="542515CF" w14:textId="1B03F423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Montrer qu’il possède des compétences en matière de sécurité dans un milieu d’apprentissage expérientiel </w:t>
            </w:r>
          </w:p>
        </w:tc>
        <w:tc>
          <w:tcPr>
            <w:tcW w:w="21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28C67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sz w:val="20"/>
                <w:szCs w:val="22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lang w:val="fr-CA"/>
              </w:rPr>
              <w:t>L’élève connaîtra :</w:t>
            </w:r>
          </w:p>
          <w:p w14:paraId="1B911BF8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Développement personnel</w:t>
            </w:r>
          </w:p>
          <w:p w14:paraId="28EAB6B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stratégies d’établissement d’objectifs</w:t>
            </w:r>
          </w:p>
          <w:p w14:paraId="4F6F3D4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</w:t>
            </w:r>
            <w:r w:rsidRPr="00D55283">
              <w:rPr>
                <w:rFonts w:ascii="Helvetica" w:hAnsi="Helvetica"/>
                <w:b/>
                <w:lang w:val="fr-CA"/>
              </w:rPr>
              <w:t>autoévaluation</w:t>
            </w:r>
          </w:p>
          <w:p w14:paraId="798DACB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gestion de projet</w:t>
            </w:r>
          </w:p>
          <w:p w14:paraId="4B28F5D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 leadership </w:t>
            </w:r>
          </w:p>
          <w:p w14:paraId="7D6B82C7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stratégies de résolution de problème et de prise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de décision </w:t>
            </w:r>
          </w:p>
          <w:p w14:paraId="20851869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Liens avec la communauté</w:t>
            </w:r>
          </w:p>
          <w:p w14:paraId="2D06416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</w:t>
            </w:r>
            <w:r w:rsidRPr="00D55283">
              <w:rPr>
                <w:rFonts w:ascii="Helvetica" w:hAnsi="Helvetica"/>
                <w:b/>
                <w:lang w:val="fr-CA"/>
              </w:rPr>
              <w:t>besoins et possibilités à l’échelle locale et mondiale</w:t>
            </w:r>
          </w:p>
          <w:p w14:paraId="6407A3F2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conscience culturelle et sociale</w:t>
            </w:r>
          </w:p>
          <w:p w14:paraId="1429561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citoyenneté mondiale </w:t>
            </w:r>
          </w:p>
          <w:p w14:paraId="10D8FF7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possibilités de bénévolat</w:t>
            </w:r>
          </w:p>
          <w:p w14:paraId="6FCD0770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Projet de vie et de carrière</w:t>
            </w:r>
          </w:p>
          <w:p w14:paraId="27A34F0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facteurs ayant une influence sur les types d’emplois existant dans la communauté</w:t>
            </w:r>
          </w:p>
          <w:p w14:paraId="3F1B4C0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technologie en milieu d’apprentissage et de travail</w:t>
            </w:r>
          </w:p>
          <w:p w14:paraId="15419BB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 rôle des mentors, de la famille, de la communauté, </w:t>
            </w:r>
            <w:r w:rsidRPr="00D55283">
              <w:rPr>
                <w:rFonts w:ascii="Helvetica" w:hAnsi="Helvetica"/>
                <w:lang w:val="fr-CA"/>
              </w:rPr>
              <w:br/>
              <w:t>de l’école et du réseau personnel dans la prise de décision</w:t>
            </w:r>
          </w:p>
        </w:tc>
      </w:tr>
    </w:tbl>
    <w:p w14:paraId="59AE7942" w14:textId="77777777" w:rsidR="00E140DA" w:rsidRPr="00D55283" w:rsidRDefault="00903EB3" w:rsidP="00903EB3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54144" behindDoc="0" locked="0" layoutInCell="1" allowOverlap="1" wp14:anchorId="1D044A09" wp14:editId="48990406">
            <wp:simplePos x="0" y="0"/>
            <wp:positionH relativeFrom="column">
              <wp:posOffset>-148345</wp:posOffset>
            </wp:positionH>
            <wp:positionV relativeFrom="paragraph">
              <wp:posOffset>-200660</wp:posOffset>
            </wp:positionV>
            <wp:extent cx="860569" cy="721360"/>
            <wp:effectExtent l="0" t="0" r="3175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9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83"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="00D55283" w:rsidRPr="00D55283">
        <w:rPr>
          <w:rFonts w:ascii="Times New Roman" w:hAnsi="Times New Roman"/>
          <w:b/>
          <w:sz w:val="28"/>
          <w:lang w:val="fr-CA"/>
        </w:rPr>
        <w:tab/>
        <w:t>6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et 7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156EC0E8" w14:textId="77777777" w:rsidR="00E140DA" w:rsidRPr="00D55283" w:rsidRDefault="00D55283" w:rsidP="00903EB3">
      <w:pPr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54EB3549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bCs/>
          <w:sz w:val="28"/>
          <w:szCs w:val="28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9"/>
        <w:gridCol w:w="6067"/>
      </w:tblGrid>
      <w:tr w:rsidR="00E140DA" w:rsidRPr="00D55283" w14:paraId="62648BB2" w14:textId="77777777">
        <w:tc>
          <w:tcPr>
            <w:tcW w:w="2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68036A" w14:textId="77777777" w:rsidR="00E140DA" w:rsidRPr="00D55283" w:rsidRDefault="00D55283" w:rsidP="00903EB3">
            <w:pPr>
              <w:spacing w:before="60" w:after="60"/>
              <w:rPr>
                <w:rFonts w:ascii="Times New Roman" w:hAnsi="Times New Roman"/>
                <w:b/>
                <w:bCs/>
                <w:lang w:val="fr-CA"/>
              </w:rPr>
            </w:pPr>
            <w:r w:rsidRPr="00D55283">
              <w:rPr>
                <w:rFonts w:ascii="Times New Roman" w:hAnsi="Times New Roman"/>
                <w:b/>
                <w:bCs/>
                <w:lang w:val="fr-CA"/>
              </w:rPr>
              <w:t>Compétences disciplinaires</w:t>
            </w:r>
          </w:p>
        </w:tc>
        <w:tc>
          <w:tcPr>
            <w:tcW w:w="2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757E7CD" w14:textId="77777777" w:rsidR="00E140DA" w:rsidRPr="00D55283" w:rsidRDefault="00D55283" w:rsidP="00903EB3">
            <w:pPr>
              <w:spacing w:before="60" w:after="60"/>
              <w:rPr>
                <w:b/>
                <w:bCs/>
                <w:color w:val="FFFFFF"/>
                <w:lang w:val="fr-CA"/>
              </w:rPr>
            </w:pPr>
            <w:r w:rsidRPr="00D55283">
              <w:rPr>
                <w:rFonts w:ascii="Times New Roman" w:hAnsi="Times New Roman"/>
                <w:b/>
                <w:bCs/>
                <w:color w:val="FFFFFF"/>
                <w:lang w:val="fr-CA"/>
              </w:rPr>
              <w:t>Contenu</w:t>
            </w:r>
          </w:p>
        </w:tc>
      </w:tr>
      <w:tr w:rsidR="00E140DA" w:rsidRPr="00D55283" w14:paraId="179462B7" w14:textId="77777777">
        <w:trPr>
          <w:trHeight w:val="484"/>
        </w:trPr>
        <w:tc>
          <w:tcPr>
            <w:tcW w:w="2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04AFA9" w14:textId="77777777" w:rsidR="00D55283" w:rsidRDefault="00D55283" w:rsidP="00D5528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fixer des objectifs d’apprentissage réalistes à court et à long terme; définir un parcours et vérifier ses progrès </w:t>
            </w:r>
          </w:p>
          <w:p w14:paraId="46501EE7" w14:textId="00D3CF39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Être conscient de l’influence des pairs, de la </w:t>
            </w:r>
            <w:r w:rsidRPr="00D55283">
              <w:rPr>
                <w:rFonts w:ascii="Helvetica" w:hAnsi="Helvetica"/>
                <w:b/>
                <w:lang w:val="fr-CA"/>
              </w:rPr>
              <w:t>famille et de la communauté</w:t>
            </w:r>
            <w:r w:rsidRPr="00D55283">
              <w:rPr>
                <w:rFonts w:ascii="Helvetica" w:hAnsi="Helvetica"/>
                <w:lang w:val="fr-CA"/>
              </w:rPr>
              <w:t xml:space="preserve"> sur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les choix de carrière et les </w:t>
            </w:r>
            <w:r w:rsidRPr="00D55283">
              <w:rPr>
                <w:rFonts w:ascii="Helvetica" w:hAnsi="Helvetica"/>
                <w:b/>
                <w:lang w:val="fr-CA"/>
              </w:rPr>
              <w:t>attitudes à l’égard du travail</w:t>
            </w:r>
          </w:p>
          <w:p w14:paraId="0ABE6BB2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Reconnaître la valeur de nouvelles expériences vécues, de la </w:t>
            </w:r>
            <w:r w:rsidRPr="00D55283">
              <w:rPr>
                <w:rFonts w:ascii="Helvetica" w:hAnsi="Helvetica"/>
                <w:b/>
                <w:lang w:val="fr-CA"/>
              </w:rPr>
              <w:t>pensée novatrice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et de la </w:t>
            </w:r>
            <w:r w:rsidRPr="00D55283">
              <w:rPr>
                <w:rFonts w:ascii="Helvetica" w:hAnsi="Helvetica"/>
                <w:b/>
                <w:lang w:val="fr-CA"/>
              </w:rPr>
              <w:t>prise de risque</w:t>
            </w:r>
            <w:r w:rsidRPr="00D55283">
              <w:rPr>
                <w:rFonts w:ascii="Helvetica" w:hAnsi="Helvetica"/>
                <w:lang w:val="fr-CA"/>
              </w:rPr>
              <w:t xml:space="preserve"> lorsqu’il s’agit d’élargir ses options de carrière </w:t>
            </w:r>
          </w:p>
          <w:p w14:paraId="4636551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Explorer des possibilités de faire du bénévolat et de vivre de nouvelles expériences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à l’extérieur de l’école; en reconnaître la valeur relativement au développement </w:t>
            </w:r>
            <w:r w:rsidRPr="00D55283">
              <w:rPr>
                <w:rFonts w:ascii="Helvetica" w:hAnsi="Helvetica"/>
                <w:lang w:val="fr-CA"/>
              </w:rPr>
              <w:br/>
              <w:t>de carrière</w:t>
            </w:r>
          </w:p>
          <w:p w14:paraId="2D6B53D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pacing w:val="-4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Employer des habiletés propres à la gestion de projet pour favoriser </w:t>
            </w:r>
            <w:r w:rsidRPr="00D55283">
              <w:rPr>
                <w:rFonts w:ascii="Helvetica" w:hAnsi="Helvetica"/>
                <w:lang w:val="fr-CA"/>
              </w:rPr>
              <w:br/>
              <w:t>le développement de carrière</w:t>
            </w:r>
          </w:p>
        </w:tc>
        <w:tc>
          <w:tcPr>
            <w:tcW w:w="2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7CE61B" w14:textId="77777777" w:rsidR="00E140DA" w:rsidRPr="00D55283" w:rsidRDefault="00AD4973" w:rsidP="00903EB3">
            <w:pPr>
              <w:rPr>
                <w:rFonts w:ascii="Helvetica" w:hAnsi="Helvetica"/>
                <w:szCs w:val="22"/>
                <w:lang w:val="fr-CA"/>
              </w:rPr>
            </w:pPr>
          </w:p>
        </w:tc>
      </w:tr>
    </w:tbl>
    <w:p w14:paraId="329BD635" w14:textId="77777777" w:rsidR="00E140DA" w:rsidRPr="00D55283" w:rsidRDefault="00AD4973" w:rsidP="00903EB3">
      <w:pPr>
        <w:rPr>
          <w:lang w:val="fr-CA"/>
        </w:rPr>
      </w:pPr>
    </w:p>
    <w:p w14:paraId="1F756CEC" w14:textId="77777777" w:rsidR="00E140DA" w:rsidRPr="00D55283" w:rsidRDefault="00AD4973" w:rsidP="00903EB3">
      <w:pPr>
        <w:rPr>
          <w:lang w:val="fr-CA"/>
        </w:rPr>
      </w:pPr>
    </w:p>
    <w:p w14:paraId="76E06004" w14:textId="77777777" w:rsidR="00E140DA" w:rsidRPr="00D55283" w:rsidRDefault="00AD4973" w:rsidP="00903EB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E140DA" w:rsidRPr="00D55283" w14:paraId="0D45DCE8" w14:textId="77777777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18D061D5" w14:textId="77777777" w:rsidR="00E140DA" w:rsidRPr="00D55283" w:rsidRDefault="00D55283" w:rsidP="00903EB3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D55283">
              <w:rPr>
                <w:lang w:val="fr-CA" w:bidi="x-none"/>
              </w:rPr>
              <w:lastRenderedPageBreak/>
              <w:br w:type="page"/>
            </w:r>
            <w:r w:rsidRPr="00D55283">
              <w:rPr>
                <w:b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lang w:val="fr-CA"/>
              </w:rPr>
              <w:t>ÉDUCATION À LA CARRIÈRE</w:t>
            </w:r>
            <w:r w:rsidRPr="00D55283">
              <w:rPr>
                <w:b/>
                <w:lang w:val="fr-CA"/>
              </w:rPr>
              <w:br/>
              <w:t>Compétences disciplinaires – Approfondissements</w:t>
            </w:r>
            <w:r w:rsidRPr="00D55283">
              <w:rPr>
                <w:b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sz w:val="28"/>
                <w:lang w:val="fr-CA"/>
              </w:rPr>
              <w:t>6</w:t>
            </w:r>
            <w:r w:rsidRPr="00D55283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 </w:t>
            </w:r>
            <w:r w:rsidRPr="00D55283">
              <w:rPr>
                <w:rFonts w:ascii="Times New Roman" w:hAnsi="Times New Roman"/>
                <w:b/>
                <w:sz w:val="28"/>
                <w:lang w:val="fr-CA"/>
              </w:rPr>
              <w:t>et 7</w:t>
            </w:r>
            <w:r w:rsidRPr="00D55283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 </w:t>
            </w:r>
            <w:r w:rsidRPr="00D55283">
              <w:rPr>
                <w:rFonts w:ascii="Times New Roman" w:hAnsi="Times New Roman"/>
                <w:b/>
                <w:sz w:val="28"/>
                <w:lang w:val="fr-CA"/>
              </w:rPr>
              <w:t>année</w:t>
            </w:r>
          </w:p>
        </w:tc>
      </w:tr>
      <w:tr w:rsidR="00E140DA" w:rsidRPr="00D55283" w14:paraId="21B94F28" w14:textId="77777777">
        <w:tc>
          <w:tcPr>
            <w:tcW w:w="5000" w:type="pct"/>
            <w:shd w:val="clear" w:color="auto" w:fill="F3F3F3"/>
          </w:tcPr>
          <w:p w14:paraId="4C38706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Préférences personnelles : </w:t>
            </w:r>
            <w:r w:rsidRPr="00D55283">
              <w:rPr>
                <w:rFonts w:ascii="Helvetica" w:hAnsi="Helvetica"/>
                <w:lang w:val="fr-CA"/>
              </w:rPr>
              <w:t>le fait, notamment, de comprendre que l’apprentissage est une activité holistique, réflexive, expérientielle et relationnelle — axée sur l’interdépendance, les interrelations et un sentiment d’appartenance</w:t>
            </w:r>
          </w:p>
          <w:p w14:paraId="2C3DA54B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Identité personnelle publique : </w:t>
            </w:r>
            <w:r w:rsidRPr="00D55283">
              <w:rPr>
                <w:rFonts w:ascii="Helvetica" w:hAnsi="Helvetica"/>
                <w:lang w:val="fr-CA"/>
              </w:rPr>
              <w:t>présence en ligne ou empreinte numérique, diction, langage corporel, représentation de soi et des communautés</w:t>
            </w:r>
          </w:p>
          <w:p w14:paraId="53FB01B7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Interrelation : </w:t>
            </w:r>
            <w:r w:rsidRPr="00D55283">
              <w:rPr>
                <w:rFonts w:ascii="Helvetica" w:hAnsi="Helvetica"/>
                <w:lang w:val="fr-CA"/>
              </w:rPr>
              <w:t>soutien apporté par la personne à la communauté et vice versa</w:t>
            </w:r>
          </w:p>
          <w:p w14:paraId="5F7DB0A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Esprit d’entreprise : </w:t>
            </w:r>
            <w:r w:rsidRPr="00D55283">
              <w:rPr>
                <w:rFonts w:ascii="Helvetica" w:hAnsi="Helvetica"/>
                <w:lang w:val="fr-CA"/>
              </w:rPr>
              <w:t>action de</w:t>
            </w:r>
            <w:r w:rsidRPr="00D55283">
              <w:rPr>
                <w:rFonts w:ascii="Helvetica" w:hAnsi="Helvetica"/>
                <w:b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lang w:val="fr-CA"/>
              </w:rPr>
              <w:t>prendre des risques pour créer des occasions</w:t>
            </w:r>
          </w:p>
          <w:p w14:paraId="73EEFB7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Pensée novatrice : </w:t>
            </w:r>
            <w:r w:rsidRPr="00D55283">
              <w:rPr>
                <w:rFonts w:ascii="Helvetica" w:hAnsi="Helvetica"/>
                <w:lang w:val="fr-CA"/>
              </w:rPr>
              <w:t>originalité, créativité</w:t>
            </w:r>
            <w:r w:rsidRPr="00D55283">
              <w:rPr>
                <w:rFonts w:ascii="Helvetica" w:hAnsi="Helvetica" w:cs="Calibri"/>
                <w:lang w:val="fr-CA"/>
              </w:rPr>
              <w:t>; faire sienne une idée déjà connue et l’améliorer</w:t>
            </w:r>
          </w:p>
          <w:p w14:paraId="3230F2C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Famille et communauté : </w:t>
            </w:r>
            <w:r w:rsidRPr="00D55283">
              <w:rPr>
                <w:rFonts w:ascii="Helvetica" w:hAnsi="Helvetica"/>
                <w:lang w:val="fr-CA"/>
              </w:rPr>
              <w:t xml:space="preserve">le choix de carrière contribue au bout du compte au bien-être de la personne, de la famille et de la communauté. Les rôles </w:t>
            </w:r>
            <w:r w:rsidRPr="00D55283">
              <w:rPr>
                <w:rFonts w:ascii="Helvetica" w:hAnsi="Helvetica"/>
                <w:lang w:val="fr-CA"/>
              </w:rPr>
              <w:br/>
              <w:t>et les responsabilités générationnels font partie de l’apprentissage.</w:t>
            </w:r>
          </w:p>
          <w:p w14:paraId="1ADF405F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Attitudes à l’égard du travail : </w:t>
            </w:r>
            <w:r w:rsidRPr="00D55283">
              <w:rPr>
                <w:rFonts w:ascii="Helvetica" w:hAnsi="Helvetica"/>
                <w:lang w:val="fr-CA"/>
              </w:rPr>
              <w:t>les habitudes intellectuelles et la motivation sont fortement influencées par les modèles aussi bien positifs que négatifs.</w:t>
            </w:r>
          </w:p>
          <w:p w14:paraId="01B54233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/>
                <w:sz w:val="12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Prise de risque : </w:t>
            </w:r>
            <w:r w:rsidRPr="00D55283">
              <w:rPr>
                <w:rFonts w:ascii="Helvetica" w:hAnsi="Helvetica"/>
                <w:lang w:val="fr-CA"/>
              </w:rPr>
              <w:t xml:space="preserve">exploration de nouvelles activités afin de développer des habiletés, des intérêts et des passions, dans des domaines comme </w:t>
            </w:r>
            <w:r w:rsidRPr="00D55283">
              <w:rPr>
                <w:rFonts w:ascii="Helvetica" w:hAnsi="Helvetica"/>
                <w:lang w:val="fr-CA"/>
              </w:rPr>
              <w:br/>
              <w:t>les compétences pratiques, les arts, le sport ou les études</w:t>
            </w:r>
          </w:p>
        </w:tc>
      </w:tr>
    </w:tbl>
    <w:p w14:paraId="5D1E86F3" w14:textId="77777777" w:rsidR="00E140DA" w:rsidRPr="00D55283" w:rsidRDefault="00AD4973" w:rsidP="00903EB3">
      <w:pPr>
        <w:rPr>
          <w:lang w:val="fr-CA"/>
        </w:rPr>
      </w:pPr>
    </w:p>
    <w:p w14:paraId="772C0BD0" w14:textId="77777777" w:rsidR="00E140DA" w:rsidRPr="00D55283" w:rsidRDefault="00AD4973" w:rsidP="00903EB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6"/>
      </w:tblGrid>
      <w:tr w:rsidR="00E140DA" w:rsidRPr="00D55283" w14:paraId="53CFAD00" w14:textId="77777777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6FCE2E35" w14:textId="77777777" w:rsidR="00E140DA" w:rsidRPr="00D55283" w:rsidRDefault="00D55283" w:rsidP="00903EB3">
            <w:pPr>
              <w:tabs>
                <w:tab w:val="right" w:pos="14000"/>
              </w:tabs>
              <w:spacing w:before="60" w:after="60"/>
              <w:rPr>
                <w:b/>
                <w:color w:val="FFFFFF"/>
                <w:lang w:val="fr-CA"/>
              </w:rPr>
            </w:pPr>
            <w:r w:rsidRPr="00D55283">
              <w:rPr>
                <w:b/>
                <w:color w:val="FFFFFF"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color w:val="FFFFFF"/>
                <w:lang w:val="fr-CA"/>
              </w:rPr>
              <w:t>ÉDUCATION À LA CARRIÈRE</w:t>
            </w:r>
            <w:r w:rsidRPr="00D55283">
              <w:rPr>
                <w:b/>
                <w:color w:val="FFFFFF"/>
                <w:lang w:val="fr-CA"/>
              </w:rPr>
              <w:br/>
              <w:t>Contenu – Approfondissements</w:t>
            </w:r>
            <w:r w:rsidRPr="00D55283">
              <w:rPr>
                <w:b/>
                <w:color w:val="FFFFFF"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6</w:t>
            </w:r>
            <w:r w:rsidRPr="00D55283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 et 7</w:t>
            </w:r>
            <w:r w:rsidRPr="00D55283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 année</w:t>
            </w:r>
          </w:p>
        </w:tc>
      </w:tr>
      <w:tr w:rsidR="00E140DA" w:rsidRPr="00D55283" w14:paraId="6E4A16C4" w14:textId="77777777">
        <w:tc>
          <w:tcPr>
            <w:tcW w:w="14148" w:type="dxa"/>
            <w:shd w:val="clear" w:color="auto" w:fill="F3F3F3"/>
          </w:tcPr>
          <w:p w14:paraId="612CBBA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Autoévaluation : </w:t>
            </w:r>
            <w:r w:rsidRPr="00D55283">
              <w:rPr>
                <w:rFonts w:ascii="Helvetica" w:hAnsi="Helvetica"/>
                <w:lang w:val="fr-CA"/>
              </w:rPr>
              <w:t>comprend un inventaire de ses préférences, de ses habiletés, de ses attitudes, de ses valeurs et de ses intérêts personnels</w:t>
            </w:r>
          </w:p>
          <w:p w14:paraId="0C28E48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 w:cs="Calibri"/>
                <w:b/>
                <w:lang w:val="fr-CA"/>
              </w:rPr>
              <w:t>Gestion de projet :</w:t>
            </w:r>
            <w:r w:rsidRPr="00D55283">
              <w:rPr>
                <w:rFonts w:ascii="Helvetica" w:hAnsi="Helvetica" w:cs="Calibri"/>
                <w:lang w:val="fr-CA"/>
              </w:rPr>
              <w:t xml:space="preserve"> faire sienne une idée, créer un plan </w:t>
            </w:r>
            <w:r w:rsidRPr="00D55283">
              <w:rPr>
                <w:rFonts w:ascii="Helvetica" w:hAnsi="Helvetica"/>
                <w:lang w:val="fr-CA"/>
              </w:rPr>
              <w:t>d’action</w:t>
            </w:r>
            <w:r w:rsidRPr="00D55283">
              <w:rPr>
                <w:rFonts w:ascii="Helvetica" w:hAnsi="Helvetica" w:cs="Calibri"/>
                <w:lang w:val="fr-CA"/>
              </w:rPr>
              <w:t xml:space="preserve"> (comprenant un échéancier et des ressources), mettre le plan à exécution et réfléchir </w:t>
            </w:r>
            <w:r w:rsidRPr="00D55283">
              <w:rPr>
                <w:rFonts w:ascii="Helvetica" w:hAnsi="Helvetica" w:cs="Calibri"/>
                <w:lang w:val="fr-CA"/>
              </w:rPr>
              <w:br/>
              <w:t>sur le processus</w:t>
            </w:r>
          </w:p>
          <w:p w14:paraId="17D381C9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Besoins et possibilités à l’échelle locale et mondiale : </w:t>
            </w:r>
            <w:r w:rsidRPr="00D55283">
              <w:rPr>
                <w:rFonts w:ascii="Helvetica" w:hAnsi="Helvetica"/>
                <w:lang w:val="fr-CA"/>
              </w:rPr>
              <w:t>peut comprendre la justice sociale, la responsabilité environnementale, la durabilité, l’utilisation efficace des ressources, etc.</w:t>
            </w:r>
          </w:p>
          <w:p w14:paraId="2826A9BA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Conscience culturelle et sociale : </w:t>
            </w:r>
            <w:r w:rsidRPr="00D55283">
              <w:rPr>
                <w:rFonts w:ascii="Helvetica" w:hAnsi="Helvetica"/>
                <w:lang w:val="fr-CA"/>
              </w:rPr>
              <w:t xml:space="preserve">s’acquiert en se livrant à un travail d’autorévélation, en acceptant les différences culturelles, en respectant </w:t>
            </w:r>
            <w:r w:rsidRPr="00D55283">
              <w:rPr>
                <w:rFonts w:ascii="Helvetica" w:hAnsi="Helvetica"/>
                <w:lang w:val="fr-CA"/>
              </w:rPr>
              <w:br/>
              <w:t>les traditions autochtones, etc.</w:t>
            </w:r>
          </w:p>
        </w:tc>
      </w:tr>
    </w:tbl>
    <w:p w14:paraId="2B584102" w14:textId="77777777" w:rsidR="00E140DA" w:rsidRPr="00D55283" w:rsidRDefault="00AD4973" w:rsidP="00903EB3">
      <w:pPr>
        <w:rPr>
          <w:lang w:val="fr-CA"/>
        </w:rPr>
      </w:pPr>
    </w:p>
    <w:p w14:paraId="73C2C177" w14:textId="77777777" w:rsidR="00E140DA" w:rsidRPr="00D55283" w:rsidRDefault="00AD4973" w:rsidP="00903EB3">
      <w:pPr>
        <w:rPr>
          <w:lang w:val="fr-CA"/>
        </w:rPr>
      </w:pPr>
    </w:p>
    <w:p w14:paraId="1184E6F9" w14:textId="77777777" w:rsidR="00E140DA" w:rsidRPr="00D55283" w:rsidRDefault="00D55283" w:rsidP="00903EB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lang w:val="fr-CA"/>
        </w:rPr>
        <w:br w:type="page"/>
      </w:r>
      <w:r w:rsidR="00903EB3"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60288" behindDoc="0" locked="0" layoutInCell="1" allowOverlap="1" wp14:anchorId="7D1E90D7" wp14:editId="18A79220">
            <wp:simplePos x="0" y="0"/>
            <wp:positionH relativeFrom="column">
              <wp:posOffset>-148590</wp:posOffset>
            </wp:positionH>
            <wp:positionV relativeFrom="paragraph">
              <wp:posOffset>-200660</wp:posOffset>
            </wp:positionV>
            <wp:extent cx="863600" cy="72136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Pr="00D55283">
        <w:rPr>
          <w:rFonts w:ascii="Times New Roman" w:hAnsi="Times New Roman"/>
          <w:b/>
          <w:sz w:val="28"/>
          <w:lang w:val="fr-CA"/>
        </w:rPr>
        <w:tab/>
        <w:t>8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et 9</w:t>
      </w:r>
      <w:r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329D91EF" w14:textId="77777777" w:rsidR="00E140DA" w:rsidRPr="00D55283" w:rsidRDefault="00D55283" w:rsidP="00903EB3">
      <w:pPr>
        <w:tabs>
          <w:tab w:val="right" w:pos="14232"/>
        </w:tabs>
        <w:spacing w:before="60"/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61F44F7F" w14:textId="77777777" w:rsidR="00E140DA" w:rsidRPr="00D55283" w:rsidRDefault="00D55283" w:rsidP="00903EB3">
      <w:pPr>
        <w:spacing w:after="80"/>
        <w:jc w:val="center"/>
        <w:outlineLvl w:val="0"/>
        <w:rPr>
          <w:rFonts w:ascii="Helvetica" w:hAnsi="Helvetica"/>
          <w:b/>
          <w:sz w:val="32"/>
          <w:szCs w:val="32"/>
          <w:lang w:val="fr-CA"/>
        </w:rPr>
      </w:pPr>
      <w:r w:rsidRPr="00D55283">
        <w:rPr>
          <w:rFonts w:ascii="Helvetica" w:hAnsi="Helvetica"/>
          <w:b/>
          <w:sz w:val="32"/>
          <w:szCs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4"/>
        <w:gridCol w:w="240"/>
        <w:gridCol w:w="2624"/>
        <w:gridCol w:w="236"/>
        <w:gridCol w:w="2280"/>
        <w:gridCol w:w="260"/>
        <w:gridCol w:w="2640"/>
        <w:gridCol w:w="239"/>
        <w:gridCol w:w="2761"/>
      </w:tblGrid>
      <w:tr w:rsidR="00E140DA" w:rsidRPr="00D55283" w14:paraId="6BF13DB4" w14:textId="77777777" w:rsidTr="00D55283">
        <w:trPr>
          <w:jc w:val="center"/>
        </w:trPr>
        <w:tc>
          <w:tcPr>
            <w:tcW w:w="3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49A9486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Une réflexion sur nos préférences et nos habiletés nous aide à déterminer les mesures à prendre pour atteindre nos objectifs de carrière.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40CD44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0F9BD1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valeur du travail dans notre vie, dans nos communautés et la société peut être envisagée sous divers points de vue.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D99344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8F378BC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L’effort et la persévérance sont indispensables à l’atteinte des objectifs d’apprentissage.</w:t>
            </w:r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6BA6C0" w14:textId="77777777" w:rsidR="00E140DA" w:rsidRPr="00D55283" w:rsidRDefault="00AD4973" w:rsidP="00903EB3">
            <w:pPr>
              <w:spacing w:before="120" w:after="120"/>
              <w:jc w:val="center"/>
              <w:rPr>
                <w:rFonts w:ascii="Helvetica" w:hAnsi="Helvetica"/>
                <w:sz w:val="20"/>
                <w:lang w:val="fr-CA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FE90784" w14:textId="77777777" w:rsidR="00E140DA" w:rsidRPr="00D55283" w:rsidDel="000A0F25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souplesse est l’atout qui permet de s’adapter aux conditions changeantes de l’économie et du marché du travail.</w:t>
            </w: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D21EC7" w14:textId="77777777" w:rsidR="00E140DA" w:rsidRPr="00D55283" w:rsidRDefault="00AD4973" w:rsidP="00903EB3">
            <w:pPr>
              <w:pStyle w:val="Tablestyle1"/>
              <w:rPr>
                <w:rFonts w:ascii="Helvetica" w:hAnsi="Helvetica"/>
                <w:lang w:val="fr-CA"/>
              </w:rPr>
            </w:pP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CF3B19A" w14:textId="77777777" w:rsidR="00E140DA" w:rsidRPr="00D55283" w:rsidRDefault="00D55283" w:rsidP="00903EB3">
            <w:pPr>
              <w:pStyle w:val="Tablestyle1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Nos parcours de carrière résultent des choix que nous faisons dans des contextes personnel, communautaire et scolaire.</w:t>
            </w:r>
          </w:p>
        </w:tc>
      </w:tr>
    </w:tbl>
    <w:p w14:paraId="20D91DA6" w14:textId="77777777" w:rsidR="00E140DA" w:rsidRPr="00D55283" w:rsidRDefault="00AD4973" w:rsidP="00903EB3">
      <w:pPr>
        <w:rPr>
          <w:rFonts w:ascii="Times New Roman" w:hAnsi="Times New Roman"/>
          <w:lang w:val="fr-CA"/>
        </w:rPr>
      </w:pPr>
    </w:p>
    <w:p w14:paraId="44533B80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7"/>
        <w:gridCol w:w="5829"/>
      </w:tblGrid>
      <w:tr w:rsidR="00E140DA" w:rsidRPr="00D55283" w14:paraId="7B597EA3" w14:textId="77777777">
        <w:tc>
          <w:tcPr>
            <w:tcW w:w="2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81E814E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Compétences disciplinaires</w:t>
            </w: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5536513" w14:textId="77777777" w:rsidR="00E140DA" w:rsidRPr="00D55283" w:rsidRDefault="00D55283" w:rsidP="00903EB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E140DA" w:rsidRPr="00D55283" w14:paraId="29027889" w14:textId="77777777">
        <w:trPr>
          <w:trHeight w:val="484"/>
        </w:trPr>
        <w:tc>
          <w:tcPr>
            <w:tcW w:w="2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5C3345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i/>
                <w:sz w:val="20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327A1E0" w14:textId="790AFA18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Parvenir à connaître ses forces, ses préférences et ses habiletés à l’aide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de l’autoévaluation et de la réflexion</w:t>
            </w:r>
          </w:p>
          <w:p w14:paraId="5279F6F9" w14:textId="2145423E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S’interroger et interroger d’autres personnes pour savoir comment, quand vient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le moment d’envisager des choix de carrière, les objectifs et les passions d’une personne peuvent cadrer avec les besoins de la communauté locale et mondiale</w:t>
            </w:r>
          </w:p>
          <w:p w14:paraId="2C049E2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Prendre conscience des conséquences associées à l’</w:t>
            </w:r>
            <w:r w:rsidRPr="00D55283">
              <w:rPr>
                <w:rFonts w:ascii="Helvetica" w:hAnsi="Helvetica"/>
                <w:b/>
                <w:lang w:val="fr-CA"/>
              </w:rPr>
              <w:t>identité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b/>
                <w:lang w:val="fr-CA"/>
              </w:rPr>
              <w:t>personnelle publique</w:t>
            </w:r>
            <w:r w:rsidRPr="00D55283">
              <w:rPr>
                <w:rFonts w:ascii="Helvetica" w:hAnsi="Helvetica"/>
                <w:lang w:val="fr-CA"/>
              </w:rPr>
              <w:t xml:space="preserve"> par rapport au monde du travail</w:t>
            </w:r>
          </w:p>
          <w:p w14:paraId="4834F785" w14:textId="4B33E782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montrer respectueux, coopératif et inclusif lorsqu’il travaille avec d’autres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pour résoudre des problèmes </w:t>
            </w:r>
          </w:p>
          <w:p w14:paraId="3308749F" w14:textId="3513947A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en considération et </w:t>
            </w:r>
            <w:r w:rsidRPr="00D55283">
              <w:rPr>
                <w:rFonts w:ascii="Helvetica" w:hAnsi="Helvetica"/>
                <w:b/>
                <w:lang w:val="fr-CA"/>
              </w:rPr>
              <w:t>explorer divers points de vue</w:t>
            </w:r>
            <w:r w:rsidRPr="00D55283">
              <w:rPr>
                <w:rFonts w:ascii="Helvetica" w:hAnsi="Helvetica"/>
                <w:lang w:val="fr-CA"/>
              </w:rPr>
              <w:t xml:space="preserve"> sur la façon dont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le travail contribue au bien-être de sa communauté et de la société</w:t>
            </w:r>
          </w:p>
          <w:p w14:paraId="666EC04A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Montrer qu’il possède des compétences en matière de sécurité et comprendre l’importance de celle-ci dans les lieux de travail</w:t>
            </w:r>
          </w:p>
          <w:p w14:paraId="41D3D07E" w14:textId="40FF218E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Se fixer des objectifs d’apprentissage réalistes et faire preuve de persévérance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et de résilience pour les atteindre</w:t>
            </w:r>
          </w:p>
          <w:p w14:paraId="75F2440B" w14:textId="16B728B1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Prendre en considération l’influence sur le </w:t>
            </w:r>
            <w:r w:rsidRPr="00D55283">
              <w:rPr>
                <w:rFonts w:ascii="Helvetica" w:hAnsi="Helvetica"/>
                <w:b/>
                <w:lang w:val="fr-CA"/>
              </w:rPr>
              <w:t>parcours de carrière</w:t>
            </w:r>
            <w:r w:rsidRPr="00D55283">
              <w:rPr>
                <w:rFonts w:ascii="Helvetica" w:hAnsi="Helvetica"/>
                <w:lang w:val="fr-CA"/>
              </w:rPr>
              <w:t xml:space="preserve"> des choix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de programme d’études et d’activités parallèles à un programme </w:t>
            </w:r>
          </w:p>
          <w:p w14:paraId="4C400D43" w14:textId="0BA0DB8E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Apprécier la valeur d’un réseau comprenant des personnes-ressources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et des </w:t>
            </w:r>
            <w:r w:rsidRPr="00D55283">
              <w:rPr>
                <w:rFonts w:ascii="Helvetica" w:hAnsi="Helvetica"/>
                <w:b/>
                <w:lang w:val="fr-CA"/>
              </w:rPr>
              <w:t>mentors</w:t>
            </w:r>
            <w:r w:rsidRPr="00D55283">
              <w:rPr>
                <w:rFonts w:ascii="Helvetica" w:hAnsi="Helvetica"/>
                <w:lang w:val="fr-CA"/>
              </w:rPr>
              <w:t xml:space="preserve"> pouvant l’aider dans sa démarche d’exploration de carrières</w:t>
            </w: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9990F" w14:textId="77777777" w:rsidR="00E140DA" w:rsidRPr="00D55283" w:rsidRDefault="00D55283" w:rsidP="00903EB3">
            <w:pPr>
              <w:spacing w:before="120" w:after="120"/>
              <w:rPr>
                <w:rFonts w:ascii="Helvetica" w:hAnsi="Helvetica"/>
                <w:sz w:val="20"/>
                <w:szCs w:val="22"/>
                <w:lang w:val="fr-CA"/>
              </w:rPr>
            </w:pPr>
            <w:r w:rsidRPr="00D55283">
              <w:rPr>
                <w:rFonts w:ascii="Helvetica" w:hAnsi="Helvetica"/>
                <w:i/>
                <w:sz w:val="20"/>
                <w:lang w:val="fr-CA"/>
              </w:rPr>
              <w:t>L’élève connaîtra :</w:t>
            </w:r>
          </w:p>
          <w:p w14:paraId="3281A67F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Développement personnel</w:t>
            </w:r>
          </w:p>
          <w:p w14:paraId="32DD2C01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stratégies d’établissement d’objectifs</w:t>
            </w:r>
          </w:p>
          <w:p w14:paraId="69EE0258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l’</w:t>
            </w:r>
            <w:r w:rsidRPr="00D55283">
              <w:rPr>
                <w:rFonts w:ascii="Helvetica" w:hAnsi="Helvetica"/>
                <w:b/>
                <w:lang w:val="fr-CA"/>
              </w:rPr>
              <w:t xml:space="preserve">autoévaluation </w:t>
            </w:r>
            <w:r w:rsidRPr="00D55283">
              <w:rPr>
                <w:rFonts w:ascii="Helvetica" w:hAnsi="Helvetica"/>
                <w:lang w:val="fr-CA"/>
              </w:rPr>
              <w:t xml:space="preserve">dans un contexte de recherche </w:t>
            </w:r>
            <w:r w:rsidRPr="00D55283">
              <w:rPr>
                <w:rFonts w:ascii="Helvetica" w:hAnsi="Helvetica"/>
                <w:lang w:val="fr-CA"/>
              </w:rPr>
              <w:br/>
              <w:t>de carrière</w:t>
            </w:r>
          </w:p>
          <w:p w14:paraId="6ADCDDF5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réflexion</w:t>
            </w:r>
          </w:p>
          <w:p w14:paraId="363BE0B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la </w:t>
            </w:r>
            <w:r w:rsidRPr="00D55283">
              <w:rPr>
                <w:rFonts w:ascii="Helvetica" w:hAnsi="Helvetica"/>
                <w:b/>
                <w:lang w:val="fr-CA"/>
              </w:rPr>
              <w:t>gestion de projet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</w:p>
          <w:p w14:paraId="32297952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Liens avec la communauté</w:t>
            </w:r>
          </w:p>
          <w:p w14:paraId="7C1FFD47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</w:t>
            </w:r>
            <w:r w:rsidRPr="00D55283">
              <w:rPr>
                <w:rFonts w:ascii="Helvetica" w:hAnsi="Helvetica"/>
                <w:b/>
                <w:lang w:val="fr-CA"/>
              </w:rPr>
              <w:t xml:space="preserve">besoins et possibilités à l’échelle locale </w:t>
            </w:r>
            <w:r w:rsidRPr="00D55283">
              <w:rPr>
                <w:rFonts w:ascii="Helvetica" w:hAnsi="Helvetica"/>
                <w:b/>
                <w:lang w:val="fr-CA"/>
              </w:rPr>
              <w:br/>
              <w:t>et mondiale</w:t>
            </w:r>
          </w:p>
          <w:p w14:paraId="7244795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conscience culturelle et sociale</w:t>
            </w:r>
          </w:p>
          <w:p w14:paraId="47F0C644" w14:textId="1FEC22C8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les facteurs influant sur les types d’emplois existant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dans la communauté</w:t>
            </w:r>
          </w:p>
          <w:p w14:paraId="7AF304A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valeur du bénévolat au regard de la carrière</w:t>
            </w:r>
          </w:p>
          <w:p w14:paraId="58076937" w14:textId="77777777" w:rsidR="00E140DA" w:rsidRPr="00D55283" w:rsidRDefault="00D55283" w:rsidP="00903EB3">
            <w:pPr>
              <w:pStyle w:val="Topic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Projet de vie et de carrière</w:t>
            </w:r>
          </w:p>
          <w:p w14:paraId="2F5C534D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les exigences pour l’obtention du diplôme d’études secondaires</w:t>
            </w:r>
          </w:p>
          <w:p w14:paraId="53596EF4" w14:textId="6AEDE320" w:rsidR="00E140DA" w:rsidRPr="00D55283" w:rsidRDefault="00D55283" w:rsidP="00D5528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le rôle des mentors, de la famille, de la communauté, de l’école et du réseau personnel dans la prise de décision</w:t>
            </w:r>
          </w:p>
        </w:tc>
      </w:tr>
    </w:tbl>
    <w:p w14:paraId="5ED6D6D7" w14:textId="77777777" w:rsidR="00E140DA" w:rsidRPr="00D55283" w:rsidRDefault="00903EB3" w:rsidP="00903EB3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Times New Roman" w:hAnsi="Times New Roman"/>
          <w:b/>
          <w:sz w:val="28"/>
          <w:lang w:val="fr-CA"/>
        </w:rPr>
      </w:pPr>
      <w:r w:rsidRPr="00D55283">
        <w:rPr>
          <w:rFonts w:ascii="Times New Roman" w:hAnsi="Times New Roman"/>
          <w:b/>
          <w:noProof/>
          <w:sz w:val="28"/>
          <w:szCs w:val="20"/>
          <w:lang w:val="en-CA" w:eastAsia="en-CA"/>
        </w:rPr>
        <w:lastRenderedPageBreak/>
        <w:drawing>
          <wp:anchor distT="0" distB="0" distL="114300" distR="114300" simplePos="0" relativeHeight="251655168" behindDoc="0" locked="0" layoutInCell="1" allowOverlap="1" wp14:anchorId="1FC516EB" wp14:editId="670CFE6D">
            <wp:simplePos x="0" y="0"/>
            <wp:positionH relativeFrom="column">
              <wp:posOffset>-148345</wp:posOffset>
            </wp:positionH>
            <wp:positionV relativeFrom="paragraph">
              <wp:posOffset>-200660</wp:posOffset>
            </wp:positionV>
            <wp:extent cx="860569" cy="721360"/>
            <wp:effectExtent l="0" t="0" r="3175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C Ministry of Educ French Logo Gre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9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283" w:rsidRPr="00D55283">
        <w:rPr>
          <w:rFonts w:ascii="Times New Roman" w:hAnsi="Times New Roman"/>
          <w:b/>
          <w:sz w:val="28"/>
          <w:lang w:val="fr-CA"/>
        </w:rPr>
        <w:t>Domaine d’apprentissage : ÉDUCATION À LA CARRIÈRE</w:t>
      </w:r>
      <w:r w:rsidR="00D55283" w:rsidRPr="00D55283">
        <w:rPr>
          <w:rFonts w:ascii="Times New Roman" w:hAnsi="Times New Roman"/>
          <w:b/>
          <w:sz w:val="28"/>
          <w:lang w:val="fr-CA"/>
        </w:rPr>
        <w:tab/>
        <w:t>8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et 9</w:t>
      </w:r>
      <w:r w:rsidR="00D55283" w:rsidRPr="00D55283">
        <w:rPr>
          <w:rFonts w:ascii="Times New Roman Bold" w:hAnsi="Times New Roman Bold"/>
          <w:b/>
          <w:position w:val="6"/>
          <w:sz w:val="20"/>
          <w:lang w:val="fr-CA"/>
        </w:rPr>
        <w:t>e</w:t>
      </w:r>
      <w:r w:rsidR="00D55283" w:rsidRPr="00D55283">
        <w:rPr>
          <w:rFonts w:ascii="Times New Roman" w:hAnsi="Times New Roman"/>
          <w:b/>
          <w:sz w:val="28"/>
          <w:lang w:val="fr-CA"/>
        </w:rPr>
        <w:t xml:space="preserve"> année</w:t>
      </w:r>
    </w:p>
    <w:p w14:paraId="72FCE359" w14:textId="77777777" w:rsidR="00E140DA" w:rsidRPr="00D55283" w:rsidRDefault="00D55283" w:rsidP="00903EB3">
      <w:pPr>
        <w:rPr>
          <w:rFonts w:ascii="Helvetica" w:hAnsi="Helvetica"/>
          <w:b/>
          <w:lang w:val="fr-CA"/>
        </w:rPr>
      </w:pPr>
      <w:r w:rsidRPr="00D55283">
        <w:rPr>
          <w:rFonts w:ascii="Times New Roman" w:hAnsi="Times New Roman"/>
          <w:b/>
          <w:sz w:val="28"/>
          <w:lang w:val="fr-CA"/>
        </w:rPr>
        <w:tab/>
      </w:r>
    </w:p>
    <w:p w14:paraId="6AAAC717" w14:textId="77777777" w:rsidR="00E140DA" w:rsidRPr="00D55283" w:rsidRDefault="00D55283" w:rsidP="00903EB3">
      <w:pPr>
        <w:spacing w:after="160"/>
        <w:jc w:val="center"/>
        <w:outlineLvl w:val="0"/>
        <w:rPr>
          <w:rFonts w:ascii="Times New Roman" w:hAnsi="Times New Roman"/>
          <w:sz w:val="28"/>
          <w:lang w:val="fr-CA"/>
        </w:rPr>
      </w:pPr>
      <w:r w:rsidRPr="00D55283">
        <w:rPr>
          <w:rFonts w:ascii="Times New Roman" w:hAnsi="Times New Roman"/>
          <w:b/>
          <w:bCs/>
          <w:sz w:val="28"/>
          <w:szCs w:val="28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7"/>
        <w:gridCol w:w="5829"/>
      </w:tblGrid>
      <w:tr w:rsidR="00E140DA" w:rsidRPr="00D55283" w14:paraId="02A4BFBC" w14:textId="77777777">
        <w:tc>
          <w:tcPr>
            <w:tcW w:w="2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4A49DA4" w14:textId="77777777" w:rsidR="00E140DA" w:rsidRPr="00D55283" w:rsidRDefault="00D55283" w:rsidP="00903EB3">
            <w:pPr>
              <w:spacing w:before="60" w:after="60"/>
              <w:rPr>
                <w:rFonts w:ascii="Times New Roman" w:hAnsi="Times New Roman"/>
                <w:b/>
                <w:bCs/>
                <w:lang w:val="fr-CA"/>
              </w:rPr>
            </w:pPr>
            <w:r w:rsidRPr="00D55283">
              <w:rPr>
                <w:rFonts w:ascii="Times New Roman" w:hAnsi="Times New Roman"/>
                <w:b/>
                <w:bCs/>
                <w:lang w:val="fr-CA"/>
              </w:rPr>
              <w:t>Compétences disciplinaires</w:t>
            </w: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A405FB7" w14:textId="77777777" w:rsidR="00E140DA" w:rsidRPr="00D55283" w:rsidRDefault="00D55283" w:rsidP="00903EB3">
            <w:pPr>
              <w:spacing w:before="60" w:after="60"/>
              <w:rPr>
                <w:b/>
                <w:bCs/>
                <w:color w:val="FFFFFF"/>
                <w:lang w:val="fr-CA"/>
              </w:rPr>
            </w:pPr>
            <w:r w:rsidRPr="00D55283">
              <w:rPr>
                <w:rFonts w:ascii="Times New Roman" w:hAnsi="Times New Roman"/>
                <w:b/>
                <w:bCs/>
                <w:color w:val="FFFFFF"/>
                <w:lang w:val="fr-CA"/>
              </w:rPr>
              <w:t>Contenu</w:t>
            </w:r>
          </w:p>
        </w:tc>
      </w:tr>
      <w:tr w:rsidR="00E140DA" w:rsidRPr="00D55283" w14:paraId="1796932D" w14:textId="77777777">
        <w:trPr>
          <w:trHeight w:val="484"/>
        </w:trPr>
        <w:tc>
          <w:tcPr>
            <w:tcW w:w="2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0D2095" w14:textId="77777777" w:rsidR="00D55283" w:rsidRDefault="00D55283" w:rsidP="00D5528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S’interroger et interroger d’autres personnes quant au rôle que jouent les attentes </w:t>
            </w:r>
            <w:r w:rsidRPr="00D55283">
              <w:rPr>
                <w:rFonts w:ascii="PMingLiU" w:eastAsia="PMingLiU" w:hAnsi="PMingLiU" w:cs="PMingLiU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et les traditions familiales, de même que les besoins de la communauté, dans les choix de carrière </w:t>
            </w:r>
          </w:p>
          <w:p w14:paraId="055C3105" w14:textId="0AA7E054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Employer un éventail de </w:t>
            </w:r>
            <w:r w:rsidRPr="00D55283">
              <w:rPr>
                <w:rFonts w:ascii="Helvetica" w:hAnsi="Helvetica"/>
                <w:b/>
                <w:lang w:val="fr-CA"/>
              </w:rPr>
              <w:t>compétences en recherche</w:t>
            </w:r>
            <w:r w:rsidRPr="00D55283">
              <w:rPr>
                <w:rFonts w:ascii="Helvetica" w:hAnsi="Helvetica"/>
                <w:lang w:val="fr-CA"/>
              </w:rPr>
              <w:t xml:space="preserve"> pour en apprendre davantage </w:t>
            </w:r>
            <w:r w:rsidRPr="00D55283">
              <w:rPr>
                <w:rFonts w:ascii="Helvetica" w:hAnsi="Helvetica"/>
                <w:lang w:val="fr-CA"/>
              </w:rPr>
              <w:br/>
              <w:t xml:space="preserve">sur diverses possibilités de carrières et comprendre les </w:t>
            </w:r>
            <w:r w:rsidRPr="00D55283">
              <w:rPr>
                <w:rFonts w:ascii="Helvetica" w:hAnsi="Helvetica"/>
                <w:b/>
                <w:lang w:val="fr-CA"/>
              </w:rPr>
              <w:t>groupes de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  <w:r w:rsidRPr="00D55283">
              <w:rPr>
                <w:rFonts w:ascii="Helvetica" w:hAnsi="Helvetica"/>
                <w:b/>
                <w:lang w:val="fr-CA"/>
              </w:rPr>
              <w:t>carrières</w:t>
            </w:r>
          </w:p>
          <w:p w14:paraId="3CD13641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Explorer les expériences de bénévolat et autres nouvelles situations d’apprentissage qui stimulent l’</w:t>
            </w:r>
            <w:r w:rsidRPr="00D55283">
              <w:rPr>
                <w:rFonts w:ascii="Helvetica" w:hAnsi="Helvetica"/>
                <w:b/>
                <w:lang w:val="fr-CA"/>
              </w:rPr>
              <w:t>esprit d’entreprise</w:t>
            </w:r>
            <w:r w:rsidRPr="00D55283">
              <w:rPr>
                <w:rFonts w:ascii="Helvetica" w:hAnsi="Helvetica"/>
                <w:lang w:val="fr-CA"/>
              </w:rPr>
              <w:t xml:space="preserve"> et la </w:t>
            </w:r>
            <w:r w:rsidRPr="00D55283">
              <w:rPr>
                <w:rFonts w:ascii="Helvetica" w:hAnsi="Helvetica"/>
                <w:b/>
                <w:lang w:val="fr-CA"/>
              </w:rPr>
              <w:t>pensée novatrice</w:t>
            </w:r>
            <w:r w:rsidRPr="00D55283">
              <w:rPr>
                <w:rFonts w:ascii="Helvetica" w:hAnsi="Helvetica"/>
                <w:lang w:val="fr-CA"/>
              </w:rPr>
              <w:t xml:space="preserve"> </w:t>
            </w:r>
          </w:p>
          <w:p w14:paraId="411B373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after="120"/>
              <w:ind w:left="480"/>
              <w:contextualSpacing w:val="0"/>
              <w:rPr>
                <w:rFonts w:ascii="Helvetica" w:hAnsi="Helvetica"/>
                <w:spacing w:val="-4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Employer des stratégies de prise de décision pour régler un problème lié à la vie courante, au travail ou à la communauté; les modifier pour les adapter à de nouvelles situations</w:t>
            </w:r>
          </w:p>
        </w:tc>
        <w:tc>
          <w:tcPr>
            <w:tcW w:w="2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C21A15" w14:textId="48315762" w:rsidR="00D55283" w:rsidRPr="00D55283" w:rsidRDefault="00D55283" w:rsidP="00D5528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l’influence de la technologie quant à l’apprentissage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 xml:space="preserve">et au travail </w:t>
            </w:r>
          </w:p>
          <w:p w14:paraId="4C2315B2" w14:textId="626F797C" w:rsidR="00E140DA" w:rsidRPr="00D55283" w:rsidRDefault="00D55283" w:rsidP="00D55283">
            <w:pPr>
              <w:pStyle w:val="ListParagraph"/>
              <w:tabs>
                <w:tab w:val="clear" w:pos="600"/>
              </w:tabs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la sécurité dans les lieux de travail</w:t>
            </w:r>
          </w:p>
          <w:p w14:paraId="79043523" w14:textId="77777777" w:rsidR="00E140DA" w:rsidRPr="00D55283" w:rsidRDefault="00D55283" w:rsidP="00903EB3">
            <w:pPr>
              <w:pStyle w:val="ListParagraphindent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évaluation du danger et maîtrise des risques</w:t>
            </w:r>
          </w:p>
          <w:p w14:paraId="31777A00" w14:textId="77777777" w:rsidR="00E140DA" w:rsidRPr="00D55283" w:rsidRDefault="00D55283" w:rsidP="00903EB3">
            <w:pPr>
              <w:pStyle w:val="ListParagraphindent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droits et responsabilités du travailleur</w:t>
            </w:r>
          </w:p>
          <w:p w14:paraId="4F901642" w14:textId="77777777" w:rsidR="00E140DA" w:rsidRPr="00D55283" w:rsidRDefault="00D55283" w:rsidP="00903EB3">
            <w:pPr>
              <w:pStyle w:val="ListParagraphindent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>procédures d’urgence</w:t>
            </w:r>
          </w:p>
          <w:p w14:paraId="65B2CE05" w14:textId="27F21B3A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szCs w:val="22"/>
                <w:lang w:val="fr-CA"/>
              </w:rPr>
            </w:pPr>
            <w:r w:rsidRPr="00D55283">
              <w:rPr>
                <w:rFonts w:ascii="Helvetica" w:hAnsi="Helvetica"/>
                <w:lang w:val="fr-CA"/>
              </w:rPr>
              <w:t xml:space="preserve">le rôle de la communauté, de l’école, du réseau personnel et du mentorat dans la planification </w:t>
            </w:r>
            <w:r>
              <w:rPr>
                <w:rFonts w:ascii="Helvetica" w:hAnsi="Helvetica"/>
                <w:lang w:val="fr-CA"/>
              </w:rPr>
              <w:br/>
            </w:r>
            <w:r w:rsidRPr="00D55283">
              <w:rPr>
                <w:rFonts w:ascii="Helvetica" w:hAnsi="Helvetica"/>
                <w:lang w:val="fr-CA"/>
              </w:rPr>
              <w:t>de carrière</w:t>
            </w:r>
          </w:p>
        </w:tc>
      </w:tr>
    </w:tbl>
    <w:p w14:paraId="0698D468" w14:textId="77777777" w:rsidR="00E140DA" w:rsidRPr="00D55283" w:rsidRDefault="00AD4973" w:rsidP="00903EB3">
      <w:pPr>
        <w:rPr>
          <w:lang w:val="fr-CA"/>
        </w:rPr>
      </w:pPr>
    </w:p>
    <w:p w14:paraId="30194FF5" w14:textId="77777777" w:rsidR="00E140DA" w:rsidRPr="00D55283" w:rsidRDefault="00AD4973" w:rsidP="00903EB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E140DA" w:rsidRPr="00D55283" w14:paraId="37E0D3C2" w14:textId="77777777"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61D29FE" w14:textId="77777777" w:rsidR="00E140DA" w:rsidRPr="00D55283" w:rsidRDefault="00D55283" w:rsidP="00903EB3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D55283">
              <w:rPr>
                <w:b/>
                <w:lang w:val="fr-CA"/>
              </w:rPr>
              <w:lastRenderedPageBreak/>
              <w:tab/>
            </w:r>
            <w:r w:rsidRPr="00D55283">
              <w:rPr>
                <w:rFonts w:ascii="Times New Roman" w:hAnsi="Times New Roman"/>
                <w:b/>
                <w:lang w:val="fr-CA"/>
              </w:rPr>
              <w:t>ÉDUCATION À LA CARRIÈRE</w:t>
            </w:r>
            <w:r w:rsidRPr="00D55283">
              <w:rPr>
                <w:b/>
                <w:lang w:val="fr-CA"/>
              </w:rPr>
              <w:br/>
              <w:t>Compétences disciplinaires – Approfondissements</w:t>
            </w:r>
            <w:r w:rsidRPr="00D55283">
              <w:rPr>
                <w:b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8</w:t>
            </w:r>
            <w:r w:rsidRPr="00D55283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 et 9</w:t>
            </w:r>
            <w:r w:rsidRPr="00D55283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szCs w:val="22"/>
                <w:lang w:val="fr-CA"/>
              </w:rPr>
              <w:t> année</w:t>
            </w:r>
          </w:p>
        </w:tc>
      </w:tr>
      <w:tr w:rsidR="00E140DA" w:rsidRPr="00D55283" w14:paraId="6CD0E0B2" w14:textId="77777777">
        <w:tc>
          <w:tcPr>
            <w:tcW w:w="5000" w:type="pct"/>
            <w:shd w:val="clear" w:color="auto" w:fill="F3F3F3"/>
          </w:tcPr>
          <w:p w14:paraId="4728953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Identité personnelle publique : </w:t>
            </w:r>
            <w:r w:rsidRPr="00D55283">
              <w:rPr>
                <w:rFonts w:ascii="Helvetica" w:hAnsi="Helvetica"/>
                <w:lang w:val="fr-CA"/>
              </w:rPr>
              <w:t xml:space="preserve">présence en ligne ou empreinte numérique, diction, langage </w:t>
            </w:r>
            <w:r w:rsidRPr="00D55283">
              <w:rPr>
                <w:rFonts w:ascii="Helvetica" w:hAnsi="Helvetica" w:cs="Calibri"/>
                <w:lang w:val="fr-CA"/>
              </w:rPr>
              <w:t>corporel</w:t>
            </w:r>
            <w:r w:rsidRPr="00D55283">
              <w:rPr>
                <w:rFonts w:ascii="Helvetica" w:hAnsi="Helvetica"/>
                <w:lang w:val="fr-CA"/>
              </w:rPr>
              <w:t>, représentation de soi et des communautés</w:t>
            </w:r>
          </w:p>
          <w:p w14:paraId="7AF038D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Explorer divers points de vue</w:t>
            </w:r>
            <w:r w:rsidRPr="00D55283">
              <w:rPr>
                <w:rFonts w:ascii="Helvetica" w:hAnsi="Helvetica"/>
                <w:lang w:val="fr-CA"/>
              </w:rPr>
              <w:t> </w:t>
            </w:r>
            <w:r w:rsidRPr="00D55283">
              <w:rPr>
                <w:rFonts w:ascii="Helvetica" w:hAnsi="Helvetica"/>
                <w:b/>
                <w:lang w:val="fr-CA"/>
              </w:rPr>
              <w:t>:</w:t>
            </w:r>
            <w:r w:rsidRPr="00D55283">
              <w:rPr>
                <w:rFonts w:ascii="Helvetica" w:hAnsi="Helvetica"/>
                <w:lang w:val="fr-CA"/>
              </w:rPr>
              <w:t xml:space="preserve"> remettre en </w:t>
            </w:r>
            <w:r w:rsidRPr="00D55283">
              <w:rPr>
                <w:rFonts w:ascii="Helvetica" w:hAnsi="Helvetica" w:cs="Calibri"/>
                <w:lang w:val="fr-CA"/>
              </w:rPr>
              <w:t>question</w:t>
            </w:r>
            <w:r w:rsidRPr="00D55283">
              <w:rPr>
                <w:rFonts w:ascii="Helvetica" w:hAnsi="Helvetica"/>
                <w:lang w:val="fr-CA"/>
              </w:rPr>
              <w:t xml:space="preserve"> les perceptions relatives à certaines carrières et à des parcours de carrière possibles; analyser </w:t>
            </w:r>
            <w:r w:rsidRPr="00D55283">
              <w:rPr>
                <w:rFonts w:ascii="Helvetica" w:hAnsi="Helvetica"/>
                <w:lang w:val="fr-CA"/>
              </w:rPr>
              <w:br/>
              <w:t>les rapports existant entre le travail, la société et l’économie</w:t>
            </w:r>
          </w:p>
          <w:p w14:paraId="6CC25BBC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Parcours de carrière :</w:t>
            </w:r>
            <w:r w:rsidRPr="00D55283">
              <w:rPr>
                <w:rFonts w:ascii="Helvetica" w:hAnsi="Helvetica"/>
                <w:lang w:val="fr-CA"/>
              </w:rPr>
              <w:t xml:space="preserve"> comprend l’entrée directe sur </w:t>
            </w:r>
            <w:r w:rsidRPr="00D55283">
              <w:rPr>
                <w:rFonts w:ascii="Helvetica" w:hAnsi="Helvetica" w:cs="Calibri"/>
                <w:lang w:val="fr-CA"/>
              </w:rPr>
              <w:t>le</w:t>
            </w:r>
            <w:r w:rsidRPr="00D55283">
              <w:rPr>
                <w:rFonts w:ascii="Helvetica" w:hAnsi="Helvetica"/>
                <w:lang w:val="fr-CA"/>
              </w:rPr>
              <w:t xml:space="preserve"> marché du travail, la formation d’apprenti, les études collégiales ou universitaires</w:t>
            </w:r>
          </w:p>
          <w:p w14:paraId="7746396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Mentors : </w:t>
            </w:r>
            <w:r w:rsidRPr="00D55283">
              <w:rPr>
                <w:rFonts w:ascii="Helvetica" w:hAnsi="Helvetica"/>
                <w:lang w:val="fr-CA"/>
              </w:rPr>
              <w:t xml:space="preserve">comprennent les parents, le personnel </w:t>
            </w:r>
            <w:r w:rsidRPr="00D55283">
              <w:rPr>
                <w:rFonts w:ascii="Helvetica" w:hAnsi="Helvetica" w:cs="Calibri"/>
                <w:lang w:val="fr-CA"/>
              </w:rPr>
              <w:t>enseignant</w:t>
            </w:r>
            <w:r w:rsidRPr="00D55283">
              <w:rPr>
                <w:rFonts w:ascii="Helvetica" w:hAnsi="Helvetica"/>
                <w:lang w:val="fr-CA"/>
              </w:rPr>
              <w:t xml:space="preserve">, des aînés, des entraîneurs sportifs, des membres de la famille élargie, d’autres adultes </w:t>
            </w:r>
            <w:r w:rsidRPr="00D55283">
              <w:rPr>
                <w:rFonts w:ascii="Helvetica" w:hAnsi="Helvetica"/>
                <w:lang w:val="fr-CA"/>
              </w:rPr>
              <w:br/>
              <w:t>ou des pairs</w:t>
            </w:r>
          </w:p>
          <w:p w14:paraId="5C14F2DE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Compétences en recherche : </w:t>
            </w:r>
            <w:r w:rsidRPr="00D55283">
              <w:rPr>
                <w:rFonts w:ascii="Helvetica" w:hAnsi="Helvetica"/>
                <w:lang w:val="fr-CA"/>
              </w:rPr>
              <w:t>interviewer, mener une enquête, explorer, faire l’expérience, etc.; l’apprentissage peut mettre à contribution la mémoire, l’histoire et la narration</w:t>
            </w:r>
          </w:p>
          <w:p w14:paraId="2AB60F62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Groupes de carrières :</w:t>
            </w:r>
            <w:r w:rsidRPr="00D55283">
              <w:rPr>
                <w:rFonts w:ascii="Helvetica" w:hAnsi="Helvetica"/>
                <w:lang w:val="fr-CA"/>
              </w:rPr>
              <w:t xml:space="preserve"> regroupement de carrières qui </w:t>
            </w:r>
            <w:r w:rsidRPr="00D55283">
              <w:rPr>
                <w:rFonts w:ascii="Helvetica" w:hAnsi="Helvetica" w:cs="Calibri"/>
                <w:lang w:val="fr-CA"/>
              </w:rPr>
              <w:t>ont</w:t>
            </w:r>
            <w:r w:rsidRPr="00D55283">
              <w:rPr>
                <w:rFonts w:ascii="Helvetica" w:hAnsi="Helvetica"/>
                <w:lang w:val="fr-CA"/>
              </w:rPr>
              <w:t xml:space="preserve"> en commun des compétences et des exigences de formation</w:t>
            </w:r>
          </w:p>
          <w:p w14:paraId="2578E930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Esprit d’entreprise : </w:t>
            </w:r>
            <w:r w:rsidRPr="00D55283">
              <w:rPr>
                <w:rFonts w:ascii="Helvetica" w:hAnsi="Helvetica"/>
                <w:lang w:val="fr-CA"/>
              </w:rPr>
              <w:t xml:space="preserve">action de prendre des risques </w:t>
            </w:r>
            <w:r w:rsidRPr="00D55283">
              <w:rPr>
                <w:rFonts w:ascii="Helvetica" w:hAnsi="Helvetica" w:cs="Calibri"/>
                <w:lang w:val="fr-CA"/>
              </w:rPr>
              <w:t>pour</w:t>
            </w:r>
            <w:r w:rsidRPr="00D55283">
              <w:rPr>
                <w:rFonts w:ascii="Helvetica" w:hAnsi="Helvetica"/>
                <w:lang w:val="fr-CA"/>
              </w:rPr>
              <w:t xml:space="preserve"> créer des occasions</w:t>
            </w:r>
          </w:p>
          <w:p w14:paraId="2A968DF6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/>
                <w:sz w:val="12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Pensée novatrice : </w:t>
            </w:r>
            <w:r w:rsidRPr="00D55283">
              <w:rPr>
                <w:rFonts w:ascii="Helvetica" w:hAnsi="Helvetica"/>
                <w:lang w:val="fr-CA"/>
              </w:rPr>
              <w:t>originalité, créativité</w:t>
            </w:r>
            <w:r w:rsidRPr="00D55283">
              <w:rPr>
                <w:rFonts w:ascii="Helvetica" w:hAnsi="Helvetica" w:cs="Calibri"/>
                <w:lang w:val="fr-CA"/>
              </w:rPr>
              <w:t>; faire sienne une idée déjà connue et l’améliorer</w:t>
            </w:r>
          </w:p>
        </w:tc>
      </w:tr>
    </w:tbl>
    <w:p w14:paraId="2448EDB3" w14:textId="77777777" w:rsidR="00E140DA" w:rsidRPr="00D55283" w:rsidRDefault="00AD4973" w:rsidP="00903EB3">
      <w:pPr>
        <w:rPr>
          <w:lang w:val="fr-CA"/>
        </w:rPr>
      </w:pPr>
    </w:p>
    <w:p w14:paraId="1CD3A832" w14:textId="77777777" w:rsidR="00E140DA" w:rsidRPr="00D55283" w:rsidRDefault="00AD4973" w:rsidP="00903EB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6"/>
      </w:tblGrid>
      <w:tr w:rsidR="00E140DA" w:rsidRPr="00D55283" w14:paraId="32E6017A" w14:textId="77777777">
        <w:trPr>
          <w:tblHeader/>
        </w:trPr>
        <w:tc>
          <w:tcPr>
            <w:tcW w:w="14148" w:type="dxa"/>
            <w:shd w:val="clear" w:color="auto" w:fill="758D96"/>
            <w:tcMar>
              <w:top w:w="0" w:type="dxa"/>
              <w:bottom w:w="0" w:type="dxa"/>
            </w:tcMar>
          </w:tcPr>
          <w:p w14:paraId="7EE85A88" w14:textId="77777777" w:rsidR="00E140DA" w:rsidRPr="00D55283" w:rsidRDefault="00D55283" w:rsidP="00903EB3">
            <w:pPr>
              <w:tabs>
                <w:tab w:val="right" w:pos="14000"/>
              </w:tabs>
              <w:spacing w:before="60" w:after="60"/>
              <w:rPr>
                <w:b/>
                <w:color w:val="FFFFFF"/>
                <w:lang w:val="fr-CA"/>
              </w:rPr>
            </w:pPr>
            <w:r w:rsidRPr="00D55283">
              <w:rPr>
                <w:b/>
                <w:color w:val="FFFFFF"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color w:val="FFFFFF"/>
                <w:lang w:val="fr-CA"/>
              </w:rPr>
              <w:t>ÉDUCATION À LA CARRIÈRE</w:t>
            </w:r>
            <w:r w:rsidRPr="00D55283">
              <w:rPr>
                <w:b/>
                <w:color w:val="FFFFFF"/>
                <w:lang w:val="fr-CA"/>
              </w:rPr>
              <w:br/>
              <w:t>Contenu – Approfondissements</w:t>
            </w:r>
            <w:r w:rsidRPr="00D55283">
              <w:rPr>
                <w:b/>
                <w:color w:val="FFFFFF"/>
                <w:lang w:val="fr-CA"/>
              </w:rPr>
              <w:tab/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8</w:t>
            </w:r>
            <w:r w:rsidRPr="00D55283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 et 9</w:t>
            </w:r>
            <w:r w:rsidRPr="00D55283">
              <w:rPr>
                <w:rFonts w:ascii="Times New Roman Bold" w:hAnsi="Times New Roman Bold"/>
                <w:b/>
                <w:color w:val="FFFFFF"/>
                <w:position w:val="6"/>
                <w:sz w:val="18"/>
                <w:szCs w:val="22"/>
                <w:lang w:val="fr-CA"/>
              </w:rPr>
              <w:t>e</w:t>
            </w:r>
            <w:r w:rsidRPr="00D55283">
              <w:rPr>
                <w:rFonts w:ascii="Times New Roman" w:hAnsi="Times New Roman"/>
                <w:b/>
                <w:color w:val="FFFFFF"/>
                <w:szCs w:val="22"/>
                <w:lang w:val="fr-CA"/>
              </w:rPr>
              <w:t> année</w:t>
            </w:r>
          </w:p>
        </w:tc>
      </w:tr>
      <w:tr w:rsidR="00E140DA" w:rsidRPr="00D55283" w14:paraId="60CECDF6" w14:textId="77777777">
        <w:tc>
          <w:tcPr>
            <w:tcW w:w="14148" w:type="dxa"/>
            <w:shd w:val="clear" w:color="auto" w:fill="F3F3F3"/>
          </w:tcPr>
          <w:p w14:paraId="3CD378B7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 w:cs="Calibri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Autoévaluation :</w:t>
            </w:r>
            <w:r w:rsidRPr="00D55283">
              <w:rPr>
                <w:rFonts w:ascii="Helvetica" w:hAnsi="Helvetica"/>
                <w:lang w:val="fr-CA"/>
              </w:rPr>
              <w:t xml:space="preserve"> comprend un inventaire de </w:t>
            </w:r>
            <w:r w:rsidRPr="00D55283">
              <w:rPr>
                <w:rFonts w:ascii="Helvetica" w:hAnsi="Helvetica" w:cs="Calibri"/>
                <w:lang w:val="fr-CA"/>
              </w:rPr>
              <w:t>ses</w:t>
            </w:r>
            <w:r w:rsidRPr="00D55283">
              <w:rPr>
                <w:rFonts w:ascii="Helvetica" w:hAnsi="Helvetica"/>
                <w:lang w:val="fr-CA"/>
              </w:rPr>
              <w:t xml:space="preserve"> préférences, de ses habiletés, de ses attitudes, de ses valeurs et de ses intérêts personnels</w:t>
            </w:r>
          </w:p>
          <w:p w14:paraId="17CAE4B1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/>
              <w:ind w:left="480"/>
              <w:contextualSpacing w:val="0"/>
              <w:rPr>
                <w:rFonts w:ascii="Helvetica" w:hAnsi="Helvetica"/>
                <w:b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>Gestion de projet :</w:t>
            </w:r>
            <w:r w:rsidRPr="00D55283">
              <w:rPr>
                <w:rFonts w:ascii="Helvetica" w:hAnsi="Helvetica"/>
                <w:lang w:val="fr-CA"/>
              </w:rPr>
              <w:t xml:space="preserve"> faire sienne une idée, </w:t>
            </w:r>
            <w:r w:rsidRPr="00D55283">
              <w:rPr>
                <w:rFonts w:ascii="Helvetica" w:hAnsi="Helvetica" w:cs="Calibri"/>
                <w:lang w:val="fr-CA"/>
              </w:rPr>
              <w:t>créer</w:t>
            </w:r>
            <w:r w:rsidRPr="00D55283">
              <w:rPr>
                <w:rFonts w:ascii="Helvetica" w:hAnsi="Helvetica"/>
                <w:lang w:val="fr-CA"/>
              </w:rPr>
              <w:t xml:space="preserve"> un plan d’action (comprenant un échéancier et des ressources), mettre le plan à exécution et réfléchir </w:t>
            </w:r>
            <w:r w:rsidRPr="00D55283">
              <w:rPr>
                <w:rFonts w:ascii="Helvetica" w:hAnsi="Helvetica"/>
                <w:lang w:val="fr-CA"/>
              </w:rPr>
              <w:br/>
              <w:t>sur le processus</w:t>
            </w:r>
          </w:p>
          <w:p w14:paraId="5DB41677" w14:textId="77777777" w:rsidR="00E140DA" w:rsidRPr="00D55283" w:rsidRDefault="00D55283" w:rsidP="00903EB3">
            <w:pPr>
              <w:pStyle w:val="ListParagraph"/>
              <w:tabs>
                <w:tab w:val="clear" w:pos="600"/>
              </w:tabs>
              <w:spacing w:before="120" w:after="120"/>
              <w:ind w:left="480"/>
              <w:contextualSpacing w:val="0"/>
              <w:rPr>
                <w:rFonts w:ascii="Helvetica" w:hAnsi="Helvetica"/>
                <w:lang w:val="fr-CA"/>
              </w:rPr>
            </w:pPr>
            <w:r w:rsidRPr="00D55283">
              <w:rPr>
                <w:rFonts w:ascii="Helvetica" w:hAnsi="Helvetica"/>
                <w:b/>
                <w:lang w:val="fr-CA"/>
              </w:rPr>
              <w:t xml:space="preserve">Besoins et possibilités à l’échelle locale et mondiale : </w:t>
            </w:r>
            <w:r w:rsidRPr="00D55283">
              <w:rPr>
                <w:rFonts w:ascii="Helvetica" w:hAnsi="Helvetica"/>
                <w:lang w:val="fr-CA"/>
              </w:rPr>
              <w:t xml:space="preserve">peut </w:t>
            </w:r>
            <w:r w:rsidRPr="00D55283">
              <w:rPr>
                <w:rFonts w:ascii="Helvetica" w:hAnsi="Helvetica" w:cs="Calibri"/>
                <w:lang w:val="fr-CA"/>
              </w:rPr>
              <w:t>comprendre</w:t>
            </w:r>
            <w:r w:rsidRPr="00D55283">
              <w:rPr>
                <w:rFonts w:ascii="Helvetica" w:hAnsi="Helvetica"/>
                <w:lang w:val="fr-CA"/>
              </w:rPr>
              <w:t xml:space="preserve"> la justice sociale, la responsabilité environnementale, la durabilité, l’utilisation efficace des ressources, etc.</w:t>
            </w:r>
          </w:p>
        </w:tc>
      </w:tr>
    </w:tbl>
    <w:p w14:paraId="78C0446F" w14:textId="77777777" w:rsidR="00E140DA" w:rsidRPr="00D55283" w:rsidRDefault="00AD4973" w:rsidP="00903EB3">
      <w:pPr>
        <w:rPr>
          <w:lang w:val="fr-CA"/>
        </w:rPr>
      </w:pPr>
    </w:p>
    <w:sectPr w:rsidR="00E140DA" w:rsidRPr="00D55283" w:rsidSect="00E140DA">
      <w:footerReference w:type="default" r:id="rId9"/>
      <w:pgSz w:w="15840" w:h="12240" w:orient="landscape"/>
      <w:pgMar w:top="860" w:right="860" w:bottom="8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3E967" w14:textId="77777777" w:rsidR="005E4BD4" w:rsidRDefault="00D55283">
      <w:r>
        <w:separator/>
      </w:r>
    </w:p>
  </w:endnote>
  <w:endnote w:type="continuationSeparator" w:id="0">
    <w:p w14:paraId="4DAF68DC" w14:textId="77777777" w:rsidR="005E4BD4" w:rsidRDefault="00D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B96F" w14:textId="77777777" w:rsidR="00E140DA" w:rsidRPr="00903EB3" w:rsidRDefault="00D55283" w:rsidP="00E140DA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903EB3">
      <w:rPr>
        <w:rFonts w:ascii="Helvetica" w:hAnsi="Helvetica"/>
        <w:i/>
        <w:sz w:val="20"/>
        <w:lang w:val="fr-CA"/>
      </w:rPr>
      <w:t>Juin 2016</w:t>
    </w:r>
    <w:r w:rsidRPr="00903EB3">
      <w:rPr>
        <w:rFonts w:ascii="Helvetica" w:hAnsi="Helvetica"/>
        <w:i/>
        <w:sz w:val="20"/>
        <w:lang w:val="fr-CA"/>
      </w:rPr>
      <w:tab/>
    </w:r>
    <w:r w:rsidRPr="00903EB3">
      <w:rPr>
        <w:rStyle w:val="PageNumber"/>
        <w:rFonts w:ascii="Helvetica" w:hAnsi="Helvetica"/>
        <w:sz w:val="20"/>
        <w:lang w:val="fr-CA"/>
      </w:rPr>
      <w:t>www.curriculum.gov.bc.ca</w:t>
    </w:r>
    <w:r w:rsidRPr="00903EB3">
      <w:rPr>
        <w:rFonts w:ascii="Helvetica" w:hAnsi="Helvetica"/>
        <w:i/>
        <w:sz w:val="20"/>
        <w:lang w:val="fr-CA"/>
      </w:rPr>
      <w:tab/>
      <w:t>© Province de la Colombie-Britannique</w:t>
    </w:r>
    <w:r w:rsidRPr="00903EB3">
      <w:rPr>
        <w:rFonts w:ascii="Helvetica" w:hAnsi="Helvetica"/>
        <w:i/>
        <w:sz w:val="20"/>
        <w:lang w:val="fr-CA"/>
      </w:rPr>
      <w:tab/>
      <w:t>•</w:t>
    </w:r>
    <w:r w:rsidRPr="00903EB3">
      <w:rPr>
        <w:rFonts w:ascii="Helvetica" w:hAnsi="Helvetica"/>
        <w:i/>
        <w:sz w:val="20"/>
        <w:lang w:val="fr-CA"/>
      </w:rPr>
      <w:tab/>
    </w:r>
    <w:r w:rsidRPr="00903EB3">
      <w:rPr>
        <w:rStyle w:val="PageNumber"/>
        <w:rFonts w:ascii="Helvetica" w:hAnsi="Helvetica"/>
        <w:i/>
        <w:sz w:val="20"/>
        <w:lang w:val="fr-CA"/>
      </w:rPr>
      <w:fldChar w:fldCharType="begin"/>
    </w:r>
    <w:r w:rsidRPr="00903EB3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903EB3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AD4973">
      <w:rPr>
        <w:rStyle w:val="PageNumber"/>
        <w:rFonts w:ascii="Helvetica" w:hAnsi="Helvetica"/>
        <w:i/>
        <w:noProof/>
        <w:sz w:val="20"/>
        <w:lang w:val="fr-CA"/>
      </w:rPr>
      <w:t>1</w:t>
    </w:r>
    <w:r w:rsidRPr="00903EB3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D9F94" w14:textId="77777777" w:rsidR="005E4BD4" w:rsidRDefault="00D55283">
      <w:r>
        <w:separator/>
      </w:r>
    </w:p>
  </w:footnote>
  <w:footnote w:type="continuationSeparator" w:id="0">
    <w:p w14:paraId="4DA77BA3" w14:textId="77777777" w:rsidR="005E4BD4" w:rsidRDefault="00D5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CDC"/>
    <w:multiLevelType w:val="hybridMultilevel"/>
    <w:tmpl w:val="347CEF60"/>
    <w:lvl w:ilvl="0" w:tplc="F698B334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7D26B148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93C21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2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80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AF6A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D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84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73CCC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C22F2"/>
    <w:multiLevelType w:val="hybridMultilevel"/>
    <w:tmpl w:val="1D6C2C92"/>
    <w:lvl w:ilvl="0" w:tplc="0A3423F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  <w:sz w:val="20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57779C"/>
    <w:rsid w:val="005E4BD4"/>
    <w:rsid w:val="00903EB3"/>
    <w:rsid w:val="00A9052F"/>
    <w:rsid w:val="00AD4973"/>
    <w:rsid w:val="00D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3AB1C2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F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7F69"/>
    <w:pPr>
      <w:numPr>
        <w:numId w:val="1"/>
      </w:numPr>
      <w:tabs>
        <w:tab w:val="left" w:pos="480"/>
      </w:tabs>
      <w:spacing w:after="6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7C38A5"/>
    <w:pPr>
      <w:numPr>
        <w:ilvl w:val="1"/>
        <w:numId w:val="2"/>
      </w:numPr>
      <w:spacing w:after="40"/>
      <w:ind w:left="720" w:hanging="260"/>
    </w:pPr>
    <w:rPr>
      <w:bCs/>
      <w:szCs w:val="20"/>
    </w:rPr>
  </w:style>
  <w:style w:type="paragraph" w:customStyle="1" w:styleId="Topic">
    <w:name w:val="Topic"/>
    <w:basedOn w:val="Normal"/>
    <w:rsid w:val="00C311D4"/>
    <w:pPr>
      <w:widowControl w:val="0"/>
      <w:spacing w:before="120" w:after="60"/>
      <w:contextualSpacing/>
    </w:pPr>
    <w:rPr>
      <w:rFonts w:ascii="Arial" w:hAnsi="Arial"/>
      <w:b/>
      <w:color w:val="577078"/>
      <w:sz w:val="20"/>
      <w:szCs w:val="22"/>
      <w:lang w:val="en-CA" w:bidi="en-US"/>
    </w:rPr>
  </w:style>
  <w:style w:type="paragraph" w:customStyle="1" w:styleId="Topicsub">
    <w:name w:val="Topic sub"/>
    <w:basedOn w:val="Normal"/>
    <w:rsid w:val="00400E3B"/>
    <w:pPr>
      <w:spacing w:after="60"/>
    </w:pPr>
    <w:rPr>
      <w:rFonts w:ascii="Arial" w:hAnsi="Arial"/>
      <w:i/>
      <w:sz w:val="20"/>
    </w:rPr>
  </w:style>
  <w:style w:type="paragraph" w:customStyle="1" w:styleId="Listie">
    <w:name w:val="Listie"/>
    <w:basedOn w:val="Normal"/>
    <w:rsid w:val="003F3136"/>
    <w:pPr>
      <w:ind w:left="720"/>
      <w:contextualSpacing/>
    </w:pPr>
    <w:rPr>
      <w:rFonts w:ascii="Cambria" w:eastAsia="MS Mincho" w:hAnsi="Cambria"/>
      <w:szCs w:val="20"/>
      <w:lang w:eastAsia="ja-JP" w:bidi="en-US"/>
    </w:rPr>
  </w:style>
  <w:style w:type="paragraph" w:styleId="CommentText">
    <w:name w:val="annotation text"/>
    <w:basedOn w:val="Normal"/>
    <w:semiHidden/>
    <w:rsid w:val="00842ACF"/>
    <w:pPr>
      <w:spacing w:after="200"/>
    </w:pPr>
    <w:rPr>
      <w:rFonts w:ascii="Cambria" w:eastAsia="MS Mincho" w:hAnsi="Cambria"/>
      <w:sz w:val="20"/>
      <w:szCs w:val="20"/>
      <w:lang w:bidi="en-US"/>
    </w:rPr>
  </w:style>
  <w:style w:type="character" w:styleId="Hyperlink">
    <w:name w:val="Hyperlink"/>
    <w:basedOn w:val="DefaultParagraphFont"/>
    <w:rsid w:val="00C311D4"/>
    <w:rPr>
      <w:rFonts w:cs="Times New Roman"/>
      <w:color w:val="000080"/>
      <w:u w:val="single"/>
    </w:rPr>
  </w:style>
  <w:style w:type="paragraph" w:customStyle="1" w:styleId="TopicBlack">
    <w:name w:val="Topic Black"/>
    <w:basedOn w:val="Topic"/>
    <w:rsid w:val="00C311D4"/>
    <w:rPr>
      <w:iCs/>
      <w:color w:val="auto"/>
    </w:rPr>
  </w:style>
  <w:style w:type="paragraph" w:styleId="NoSpacing">
    <w:name w:val="No Spacing"/>
    <w:qFormat/>
    <w:rsid w:val="00842ACF"/>
    <w:rPr>
      <w:rFonts w:ascii="Cambria" w:hAnsi="Cambria"/>
      <w:sz w:val="22"/>
      <w:szCs w:val="22"/>
      <w:lang w:val="en-CA" w:bidi="en-US"/>
    </w:rPr>
  </w:style>
  <w:style w:type="character" w:customStyle="1" w:styleId="CharAttribute2">
    <w:name w:val="CharAttribute2"/>
    <w:rsid w:val="000C55E5"/>
    <w:rPr>
      <w:rFonts w:ascii="Calibri" w:eastAsia="Times New Roman"/>
      <w:sz w:val="18"/>
    </w:rPr>
  </w:style>
  <w:style w:type="paragraph" w:customStyle="1" w:styleId="ListParagraph1">
    <w:name w:val="List Paragraph1"/>
    <w:basedOn w:val="Normal"/>
    <w:qFormat/>
    <w:rsid w:val="003F39A7"/>
    <w:pPr>
      <w:tabs>
        <w:tab w:val="left" w:pos="480"/>
      </w:tabs>
      <w:spacing w:after="60"/>
      <w:ind w:left="480" w:hanging="24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Paragraphedeliste">
    <w:name w:val="Paragraphe de liste"/>
    <w:basedOn w:val="Normal"/>
    <w:qFormat/>
    <w:rsid w:val="003F3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F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67F69"/>
    <w:pPr>
      <w:numPr>
        <w:numId w:val="1"/>
      </w:numPr>
      <w:tabs>
        <w:tab w:val="left" w:pos="480"/>
      </w:tabs>
      <w:spacing w:after="6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7C38A5"/>
    <w:pPr>
      <w:numPr>
        <w:ilvl w:val="1"/>
        <w:numId w:val="2"/>
      </w:numPr>
      <w:spacing w:after="40"/>
      <w:ind w:left="720" w:hanging="260"/>
    </w:pPr>
    <w:rPr>
      <w:bCs/>
      <w:szCs w:val="20"/>
    </w:rPr>
  </w:style>
  <w:style w:type="paragraph" w:customStyle="1" w:styleId="Topic">
    <w:name w:val="Topic"/>
    <w:basedOn w:val="Normal"/>
    <w:rsid w:val="00C311D4"/>
    <w:pPr>
      <w:widowControl w:val="0"/>
      <w:spacing w:before="120" w:after="60"/>
      <w:contextualSpacing/>
    </w:pPr>
    <w:rPr>
      <w:rFonts w:ascii="Arial" w:hAnsi="Arial"/>
      <w:b/>
      <w:color w:val="577078"/>
      <w:sz w:val="20"/>
      <w:szCs w:val="22"/>
      <w:lang w:val="en-CA" w:bidi="en-US"/>
    </w:rPr>
  </w:style>
  <w:style w:type="paragraph" w:customStyle="1" w:styleId="Topicsub">
    <w:name w:val="Topic sub"/>
    <w:basedOn w:val="Normal"/>
    <w:rsid w:val="00400E3B"/>
    <w:pPr>
      <w:spacing w:after="60"/>
    </w:pPr>
    <w:rPr>
      <w:rFonts w:ascii="Arial" w:hAnsi="Arial"/>
      <w:i/>
      <w:sz w:val="20"/>
    </w:rPr>
  </w:style>
  <w:style w:type="paragraph" w:customStyle="1" w:styleId="Listie">
    <w:name w:val="Listie"/>
    <w:basedOn w:val="Normal"/>
    <w:rsid w:val="003F3136"/>
    <w:pPr>
      <w:ind w:left="720"/>
      <w:contextualSpacing/>
    </w:pPr>
    <w:rPr>
      <w:rFonts w:ascii="Cambria" w:eastAsia="MS Mincho" w:hAnsi="Cambria"/>
      <w:szCs w:val="20"/>
      <w:lang w:eastAsia="ja-JP" w:bidi="en-US"/>
    </w:rPr>
  </w:style>
  <w:style w:type="paragraph" w:styleId="CommentText">
    <w:name w:val="annotation text"/>
    <w:basedOn w:val="Normal"/>
    <w:semiHidden/>
    <w:rsid w:val="00842ACF"/>
    <w:pPr>
      <w:spacing w:after="200"/>
    </w:pPr>
    <w:rPr>
      <w:rFonts w:ascii="Cambria" w:eastAsia="MS Mincho" w:hAnsi="Cambria"/>
      <w:sz w:val="20"/>
      <w:szCs w:val="20"/>
      <w:lang w:bidi="en-US"/>
    </w:rPr>
  </w:style>
  <w:style w:type="character" w:styleId="Hyperlink">
    <w:name w:val="Hyperlink"/>
    <w:basedOn w:val="DefaultParagraphFont"/>
    <w:rsid w:val="00C311D4"/>
    <w:rPr>
      <w:rFonts w:cs="Times New Roman"/>
      <w:color w:val="000080"/>
      <w:u w:val="single"/>
    </w:rPr>
  </w:style>
  <w:style w:type="paragraph" w:customStyle="1" w:styleId="TopicBlack">
    <w:name w:val="Topic Black"/>
    <w:basedOn w:val="Topic"/>
    <w:rsid w:val="00C311D4"/>
    <w:rPr>
      <w:iCs/>
      <w:color w:val="auto"/>
    </w:rPr>
  </w:style>
  <w:style w:type="paragraph" w:styleId="NoSpacing">
    <w:name w:val="No Spacing"/>
    <w:qFormat/>
    <w:rsid w:val="00842ACF"/>
    <w:rPr>
      <w:rFonts w:ascii="Cambria" w:hAnsi="Cambria"/>
      <w:sz w:val="22"/>
      <w:szCs w:val="22"/>
      <w:lang w:val="en-CA" w:bidi="en-US"/>
    </w:rPr>
  </w:style>
  <w:style w:type="character" w:customStyle="1" w:styleId="CharAttribute2">
    <w:name w:val="CharAttribute2"/>
    <w:rsid w:val="000C55E5"/>
    <w:rPr>
      <w:rFonts w:ascii="Calibri" w:eastAsia="Times New Roman"/>
      <w:sz w:val="18"/>
    </w:rPr>
  </w:style>
  <w:style w:type="paragraph" w:customStyle="1" w:styleId="ListParagraph1">
    <w:name w:val="List Paragraph1"/>
    <w:basedOn w:val="Normal"/>
    <w:qFormat/>
    <w:rsid w:val="003F39A7"/>
    <w:pPr>
      <w:tabs>
        <w:tab w:val="left" w:pos="480"/>
      </w:tabs>
      <w:spacing w:after="60"/>
      <w:ind w:left="480" w:hanging="240"/>
      <w:contextualSpacing/>
    </w:pPr>
    <w:rPr>
      <w:rFonts w:ascii="Arial" w:hAnsi="Arial" w:cs="Arial"/>
      <w:sz w:val="20"/>
      <w:lang w:val="en-CA" w:eastAsia="en-CA"/>
    </w:rPr>
  </w:style>
  <w:style w:type="paragraph" w:customStyle="1" w:styleId="Paragraphedeliste">
    <w:name w:val="Paragraphe de liste"/>
    <w:basedOn w:val="Normal"/>
    <w:qFormat/>
    <w:rsid w:val="003F3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2477</Words>
  <Characters>14533</Characters>
  <Application>Microsoft Office Word</Application>
  <DocSecurity>4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16977</CharactersWithSpaces>
  <SharedDoc>false</SharedDoc>
  <HyperlinkBase/>
  <HLinks>
    <vt:vector size="48" baseType="variant">
      <vt:variant>
        <vt:i4>4522051</vt:i4>
      </vt:variant>
      <vt:variant>
        <vt:i4>-1</vt:i4>
      </vt:variant>
      <vt:variant>
        <vt:i4>1172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1173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1174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1175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1176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1177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1178</vt:i4>
      </vt:variant>
      <vt:variant>
        <vt:i4>1</vt:i4>
      </vt:variant>
      <vt:variant>
        <vt:lpwstr>BC Ministry of Educ French Logo Grey</vt:lpwstr>
      </vt:variant>
      <vt:variant>
        <vt:lpwstr/>
      </vt:variant>
      <vt:variant>
        <vt:i4>4522051</vt:i4>
      </vt:variant>
      <vt:variant>
        <vt:i4>-1</vt:i4>
      </vt:variant>
      <vt:variant>
        <vt:i4>1179</vt:i4>
      </vt:variant>
      <vt:variant>
        <vt:i4>1</vt:i4>
      </vt:variant>
      <vt:variant>
        <vt:lpwstr>BC Ministry of Educ French Logo Grey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2016-05-28T17:39:00Z</cp:lastPrinted>
  <dcterms:created xsi:type="dcterms:W3CDTF">2018-07-05T21:03:00Z</dcterms:created>
  <dcterms:modified xsi:type="dcterms:W3CDTF">2018-07-05T21:03:00Z</dcterms:modified>
</cp:coreProperties>
</file>