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7B6EABF" w:rsidR="00023C18" w:rsidRPr="0042375D" w:rsidRDefault="00023C18" w:rsidP="00781A33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42375D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75D">
        <w:rPr>
          <w:b/>
          <w:sz w:val="28"/>
        </w:rPr>
        <w:t xml:space="preserve">Domaine d’apprentissage : </w:t>
      </w:r>
      <w:r w:rsidR="006B6A97" w:rsidRPr="0042375D">
        <w:rPr>
          <w:b/>
          <w:sz w:val="28"/>
        </w:rPr>
        <w:t xml:space="preserve">ÉDUCATION ARTISTIQUE — </w:t>
      </w:r>
      <w:r w:rsidR="00781A33" w:rsidRPr="0042375D">
        <w:rPr>
          <w:b/>
          <w:sz w:val="28"/>
        </w:rPr>
        <w:br/>
      </w:r>
      <w:r w:rsidR="00781A33" w:rsidRPr="0042375D">
        <w:rPr>
          <w:b/>
          <w:sz w:val="28"/>
        </w:rPr>
        <w:tab/>
        <w:t>Danse : Technique et interprétation</w:t>
      </w:r>
      <w:r w:rsidR="00781A33" w:rsidRPr="0042375D">
        <w:rPr>
          <w:b/>
          <w:sz w:val="28"/>
        </w:rPr>
        <w:tab/>
      </w:r>
      <w:r w:rsidRPr="0042375D">
        <w:rPr>
          <w:b/>
          <w:bCs/>
          <w:sz w:val="28"/>
        </w:rPr>
        <w:t>1</w:t>
      </w:r>
      <w:r w:rsidR="00217F45" w:rsidRPr="0042375D">
        <w:rPr>
          <w:b/>
          <w:bCs/>
          <w:sz w:val="28"/>
        </w:rPr>
        <w:t>1</w:t>
      </w:r>
      <w:r w:rsidRPr="0042375D">
        <w:rPr>
          <w:b/>
          <w:bCs/>
          <w:position w:val="6"/>
          <w:sz w:val="20"/>
          <w:szCs w:val="20"/>
        </w:rPr>
        <w:t>e</w:t>
      </w:r>
      <w:r w:rsidRPr="0042375D">
        <w:rPr>
          <w:b/>
          <w:bCs/>
          <w:sz w:val="28"/>
        </w:rPr>
        <w:t xml:space="preserve"> année</w:t>
      </w:r>
    </w:p>
    <w:p w14:paraId="2E070600" w14:textId="77777777" w:rsidR="0014420D" w:rsidRPr="0042375D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42375D">
        <w:rPr>
          <w:b/>
          <w:sz w:val="28"/>
        </w:rPr>
        <w:tab/>
      </w:r>
    </w:p>
    <w:p w14:paraId="1F219315" w14:textId="51662234" w:rsidR="00670E49" w:rsidRPr="0042375D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42375D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29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60"/>
        <w:gridCol w:w="240"/>
        <w:gridCol w:w="2520"/>
        <w:gridCol w:w="240"/>
        <w:gridCol w:w="3000"/>
        <w:gridCol w:w="240"/>
        <w:gridCol w:w="2160"/>
        <w:gridCol w:w="240"/>
        <w:gridCol w:w="2160"/>
      </w:tblGrid>
      <w:tr w:rsidR="00781A33" w:rsidRPr="0042375D" w14:paraId="2A80BE53" w14:textId="77777777" w:rsidTr="0042375D">
        <w:trPr>
          <w:jc w:val="center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0C1970D4" w:rsidR="00C048A6" w:rsidRPr="0042375D" w:rsidRDefault="00781A33" w:rsidP="00D9672D">
            <w:pPr>
              <w:pStyle w:val="Tablestyle1"/>
              <w:rPr>
                <w:rFonts w:cs="Arial"/>
              </w:rPr>
            </w:pPr>
            <w:r w:rsidRPr="0042375D">
              <w:rPr>
                <w:rFonts w:eastAsia="Arial" w:cs="Arial"/>
                <w:szCs w:val="20"/>
              </w:rPr>
              <w:t>Évoluer en tant que danseur demande de la prise de risques</w:t>
            </w:r>
            <w:r w:rsidRPr="003460E2">
              <w:rPr>
                <w:rFonts w:eastAsia="Arial" w:cs="Arial"/>
                <w:szCs w:val="20"/>
              </w:rPr>
              <w:t>,</w:t>
            </w:r>
            <w:r w:rsidRPr="0042375D">
              <w:rPr>
                <w:rFonts w:eastAsia="Arial" w:cs="Arial"/>
                <w:b/>
                <w:szCs w:val="20"/>
              </w:rPr>
              <w:t xml:space="preserve"> </w:t>
            </w:r>
            <w:r w:rsidRPr="0042375D">
              <w:rPr>
                <w:rFonts w:eastAsia="Arial" w:cs="Arial"/>
                <w:szCs w:val="20"/>
              </w:rPr>
              <w:t xml:space="preserve">de la persévérance </w:t>
            </w:r>
            <w:r w:rsidRPr="0042375D">
              <w:rPr>
                <w:rFonts w:eastAsia="Arial" w:cs="Arial"/>
                <w:szCs w:val="20"/>
              </w:rPr>
              <w:br/>
              <w:t>et de l’endurance</w:t>
            </w:r>
            <w:r w:rsidR="008B15A6">
              <w:rPr>
                <w:rFonts w:eastAsia="Arial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42375D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5863FCEB" w:rsidR="00C048A6" w:rsidRPr="0042375D" w:rsidRDefault="00781A33" w:rsidP="00D9672D">
            <w:pPr>
              <w:pStyle w:val="Tablestyle1"/>
              <w:rPr>
                <w:rFonts w:cs="Arial"/>
              </w:rPr>
            </w:pPr>
            <w:r w:rsidRPr="0042375D">
              <w:rPr>
                <w:rFonts w:eastAsia="Arial" w:cs="Arial"/>
                <w:szCs w:val="20"/>
              </w:rPr>
              <w:t xml:space="preserve">Les danseurs </w:t>
            </w:r>
            <w:r w:rsidRPr="0042375D">
              <w:rPr>
                <w:rFonts w:eastAsia="Arial" w:cs="Arial"/>
                <w:szCs w:val="20"/>
              </w:rPr>
              <w:br/>
              <w:t xml:space="preserve">collaborent au moyen </w:t>
            </w:r>
            <w:r w:rsidRPr="0042375D">
              <w:rPr>
                <w:rFonts w:eastAsia="Arial" w:cs="Arial"/>
                <w:szCs w:val="20"/>
              </w:rPr>
              <w:br/>
              <w:t xml:space="preserve">de la réflexion critique, </w:t>
            </w:r>
            <w:r w:rsidRPr="0042375D">
              <w:rPr>
                <w:rFonts w:eastAsia="Arial" w:cs="Arial"/>
                <w:szCs w:val="20"/>
              </w:rPr>
              <w:br/>
              <w:t xml:space="preserve">de la coopération créative </w:t>
            </w:r>
            <w:r w:rsidRPr="0042375D">
              <w:rPr>
                <w:rFonts w:eastAsia="Arial" w:cs="Arial"/>
                <w:szCs w:val="20"/>
              </w:rPr>
              <w:br/>
              <w:t>et de l’échange d’idées.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42375D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4ADA83F0" w:rsidR="00C048A6" w:rsidRPr="0042375D" w:rsidRDefault="00781A33" w:rsidP="00D9672D">
            <w:pPr>
              <w:pStyle w:val="Tablestyle1"/>
              <w:rPr>
                <w:rFonts w:cs="Arial"/>
                <w:spacing w:val="-3"/>
              </w:rPr>
            </w:pPr>
            <w:r w:rsidRPr="0042375D">
              <w:rPr>
                <w:rFonts w:eastAsia="Arial" w:cs="Arial"/>
                <w:szCs w:val="20"/>
              </w:rPr>
              <w:t>Le danseur peut améliorer sa technique et élargir ses compétences en acquérant de l’expérience dans divers genres ou en se spécialisant.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42375D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26BDDD03" w:rsidR="00C048A6" w:rsidRPr="0042375D" w:rsidRDefault="00781A33" w:rsidP="008E39D9">
            <w:pPr>
              <w:pStyle w:val="Tablestyle1"/>
              <w:rPr>
                <w:rFonts w:cs="Arial"/>
              </w:rPr>
            </w:pPr>
            <w:r w:rsidRPr="0042375D">
              <w:rPr>
                <w:rFonts w:eastAsia="Arial" w:cs="Arial"/>
                <w:szCs w:val="20"/>
              </w:rPr>
              <w:t xml:space="preserve">La danse est un art qui allie le </w:t>
            </w:r>
            <w:r w:rsidRPr="0042375D">
              <w:rPr>
                <w:rFonts w:eastAsia="Arial" w:cs="Arial"/>
                <w:b/>
                <w:szCs w:val="20"/>
              </w:rPr>
              <w:t xml:space="preserve">langage de la danse </w:t>
            </w:r>
            <w:r w:rsidRPr="0042375D">
              <w:rPr>
                <w:rFonts w:eastAsia="Arial" w:cs="Arial"/>
                <w:szCs w:val="20"/>
              </w:rPr>
              <w:t>et la capacité de créer et d’interpréter.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42375D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0EEAB6FD" w:rsidR="00C048A6" w:rsidRPr="0042375D" w:rsidRDefault="00781A33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42375D">
              <w:rPr>
                <w:rFonts w:eastAsia="Arial" w:cs="Arial"/>
                <w:szCs w:val="20"/>
              </w:rPr>
              <w:t>L’</w:t>
            </w:r>
            <w:r w:rsidRPr="0042375D">
              <w:rPr>
                <w:rFonts w:eastAsia="Arial" w:cs="Arial"/>
                <w:b/>
                <w:szCs w:val="20"/>
              </w:rPr>
              <w:t>expérience esthétique</w:t>
            </w:r>
            <w:r w:rsidRPr="0042375D">
              <w:rPr>
                <w:rFonts w:eastAsia="Arial" w:cs="Arial"/>
                <w:szCs w:val="20"/>
              </w:rPr>
              <w:t xml:space="preserve"> a le pouvoir de </w:t>
            </w:r>
            <w:r w:rsidRPr="0042375D">
              <w:rPr>
                <w:rFonts w:eastAsia="Arial" w:cs="Arial"/>
                <w:szCs w:val="20"/>
              </w:rPr>
              <w:br/>
              <w:t>transformer notre perspective.</w:t>
            </w:r>
          </w:p>
        </w:tc>
      </w:tr>
    </w:tbl>
    <w:p w14:paraId="6101909B" w14:textId="77777777" w:rsidR="00C048A6" w:rsidRPr="0042375D" w:rsidRDefault="00C048A6" w:rsidP="009E3F9B">
      <w:pPr>
        <w:rPr>
          <w:sz w:val="16"/>
          <w:szCs w:val="16"/>
        </w:rPr>
      </w:pPr>
    </w:p>
    <w:p w14:paraId="2F2BAA8A" w14:textId="1FC33B70" w:rsidR="00E11BAF" w:rsidRPr="0042375D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42375D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781A33" w:rsidRPr="0042375D" w14:paraId="7C49560F" w14:textId="77777777" w:rsidTr="00781A33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2375D" w:rsidRDefault="00E11BAF" w:rsidP="009E3F9B">
            <w:pPr>
              <w:spacing w:before="60" w:after="60"/>
              <w:rPr>
                <w:b/>
                <w:szCs w:val="22"/>
              </w:rPr>
            </w:pPr>
            <w:r w:rsidRPr="0042375D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2375D" w:rsidRDefault="0059376F" w:rsidP="009E3F9B">
            <w:pPr>
              <w:spacing w:before="60" w:after="60"/>
              <w:rPr>
                <w:b/>
                <w:szCs w:val="22"/>
              </w:rPr>
            </w:pPr>
            <w:r w:rsidRPr="0042375D">
              <w:rPr>
                <w:b/>
                <w:color w:val="FFFFFF" w:themeColor="background1"/>
                <w:szCs w:val="22"/>
              </w:rPr>
              <w:t>Conten</w:t>
            </w:r>
            <w:r w:rsidR="00E11BAF" w:rsidRPr="0042375D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781A33" w:rsidRPr="0042375D" w14:paraId="5149B766" w14:textId="77777777" w:rsidTr="00781A33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42375D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2375D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9A32348" w:rsidR="00670E49" w:rsidRPr="0042375D" w:rsidRDefault="008E39D9" w:rsidP="008E39D9">
            <w:pPr>
              <w:pStyle w:val="Topic"/>
              <w:spacing w:after="50"/>
            </w:pPr>
            <w:r w:rsidRPr="0042375D">
              <w:rPr>
                <w:rFonts w:eastAsia="Arial"/>
              </w:rPr>
              <w:t>Explorer et créer</w:t>
            </w:r>
          </w:p>
          <w:p w14:paraId="5A08E441" w14:textId="77777777" w:rsidR="00781A33" w:rsidRPr="0042375D" w:rsidRDefault="00781A33" w:rsidP="00781A33">
            <w:pPr>
              <w:pStyle w:val="ListParagraph"/>
              <w:rPr>
                <w:bCs/>
              </w:rPr>
            </w:pPr>
            <w:r w:rsidRPr="0042375D">
              <w:rPr>
                <w:rFonts w:eastAsia="Arial"/>
              </w:rPr>
              <w:t xml:space="preserve">Faire preuve d’une </w:t>
            </w:r>
            <w:r w:rsidRPr="0042375D">
              <w:rPr>
                <w:rFonts w:eastAsia="Arial"/>
                <w:b/>
              </w:rPr>
              <w:t xml:space="preserve">conscience kinesthésique </w:t>
            </w:r>
            <w:r w:rsidRPr="0042375D">
              <w:rPr>
                <w:rFonts w:eastAsia="Arial"/>
              </w:rPr>
              <w:t>des techniques et des éléments de la danse</w:t>
            </w:r>
            <w:r w:rsidRPr="0042375D">
              <w:rPr>
                <w:bCs/>
              </w:rPr>
              <w:t xml:space="preserve"> </w:t>
            </w:r>
          </w:p>
          <w:p w14:paraId="222973D9" w14:textId="5EA5C581" w:rsidR="00781A33" w:rsidRPr="0042375D" w:rsidRDefault="00781A33" w:rsidP="00781A33">
            <w:pPr>
              <w:pStyle w:val="ListParagraph"/>
              <w:rPr>
                <w:b/>
                <w:bCs/>
              </w:rPr>
            </w:pPr>
            <w:r w:rsidRPr="0042375D">
              <w:rPr>
                <w:rFonts w:eastAsia="Arial"/>
              </w:rPr>
              <w:t xml:space="preserve">Explorer un genre ou un style en particulier, ou plusieurs, issus de cultures historiques </w:t>
            </w:r>
            <w:r w:rsidRPr="0042375D">
              <w:rPr>
                <w:rFonts w:eastAsia="Arial"/>
              </w:rPr>
              <w:br/>
              <w:t>et contemporaines</w:t>
            </w:r>
            <w:r w:rsidRPr="0042375D">
              <w:t xml:space="preserve"> </w:t>
            </w:r>
          </w:p>
          <w:p w14:paraId="2B4E0454" w14:textId="1896C71F" w:rsidR="00781A33" w:rsidRPr="0042375D" w:rsidRDefault="00781A33" w:rsidP="00781A33">
            <w:pPr>
              <w:pStyle w:val="ListParagraph"/>
            </w:pPr>
            <w:r w:rsidRPr="0042375D">
              <w:rPr>
                <w:rFonts w:eastAsia="Arial"/>
              </w:rPr>
              <w:t xml:space="preserve">Entraîner son corps pour le rendre souple et expressif au moyen de principes </w:t>
            </w:r>
            <w:r w:rsidRPr="0042375D">
              <w:rPr>
                <w:rFonts w:eastAsia="Arial"/>
              </w:rPr>
              <w:br/>
              <w:t>de mouvement adaptés sur le plan de l’anatomie et du développement</w:t>
            </w:r>
            <w:r w:rsidRPr="0042375D">
              <w:t xml:space="preserve"> </w:t>
            </w:r>
          </w:p>
          <w:p w14:paraId="6B08E2B4" w14:textId="77777777" w:rsidR="00781A33" w:rsidRPr="0042375D" w:rsidRDefault="00781A33" w:rsidP="00781A33">
            <w:pPr>
              <w:pStyle w:val="ListParagraph"/>
              <w:rPr>
                <w:b/>
                <w:bCs/>
              </w:rPr>
            </w:pPr>
            <w:r w:rsidRPr="0042375D">
              <w:rPr>
                <w:rFonts w:eastAsia="Arial"/>
              </w:rPr>
              <w:t xml:space="preserve">Examiner le rapport entre le conditionnement du corps et les conceptions des compétences techniques et capacités expressives du point de vue des </w:t>
            </w:r>
            <w:r w:rsidRPr="0042375D">
              <w:rPr>
                <w:rFonts w:eastAsia="Arial"/>
                <w:b/>
              </w:rPr>
              <w:t>pratiques somatiques</w:t>
            </w:r>
            <w:r w:rsidRPr="0042375D">
              <w:rPr>
                <w:rFonts w:eastAsia="Helvetica Neue"/>
              </w:rPr>
              <w:t xml:space="preserve"> </w:t>
            </w:r>
          </w:p>
          <w:p w14:paraId="4EEE0B93" w14:textId="6B61C142" w:rsidR="00781A33" w:rsidRPr="0042375D" w:rsidRDefault="00781A33" w:rsidP="00781A33">
            <w:pPr>
              <w:pStyle w:val="ListParagraph"/>
              <w:rPr>
                <w:b/>
                <w:bCs/>
                <w:strike/>
              </w:rPr>
            </w:pPr>
            <w:r w:rsidRPr="0042375D">
              <w:rPr>
                <w:rFonts w:eastAsia="Arial"/>
              </w:rPr>
              <w:t xml:space="preserve">Explorer l’interaction entre les mouvements, les sons, les images et les formes en vue </w:t>
            </w:r>
            <w:r w:rsidRPr="0042375D">
              <w:rPr>
                <w:rFonts w:eastAsia="Arial"/>
              </w:rPr>
              <w:br/>
              <w:t xml:space="preserve">de véhiculer un sens </w:t>
            </w:r>
          </w:p>
          <w:p w14:paraId="1D3EEDBB" w14:textId="77777777" w:rsidR="00781A33" w:rsidRPr="0042375D" w:rsidRDefault="00781A33" w:rsidP="00781A33">
            <w:pPr>
              <w:pStyle w:val="ListParagraph"/>
              <w:rPr>
                <w:b/>
                <w:bCs/>
              </w:rPr>
            </w:pPr>
            <w:r w:rsidRPr="0042375D">
              <w:rPr>
                <w:rFonts w:eastAsia="Arial"/>
              </w:rPr>
              <w:t>Exprimer un éventail de sens, d’intentions et d’émotions</w:t>
            </w:r>
            <w:r w:rsidRPr="0042375D">
              <w:t xml:space="preserve"> </w:t>
            </w:r>
          </w:p>
          <w:p w14:paraId="1232E4EB" w14:textId="77777777" w:rsidR="00781A33" w:rsidRPr="0042375D" w:rsidRDefault="00781A33" w:rsidP="00781A33">
            <w:pPr>
              <w:pStyle w:val="ListParagraph"/>
              <w:rPr>
                <w:b/>
                <w:bCs/>
              </w:rPr>
            </w:pPr>
            <w:r w:rsidRPr="0042375D">
              <w:rPr>
                <w:rFonts w:eastAsia="Arial"/>
              </w:rPr>
              <w:t>Choisir et combiner des éléments de la danse et des compétences techniques pour créer intentionnellement une ambiance ou exprimer un sens ou une intention en particulier</w:t>
            </w:r>
            <w:r w:rsidRPr="0042375D">
              <w:t xml:space="preserve"> </w:t>
            </w:r>
          </w:p>
          <w:p w14:paraId="4584D7DF" w14:textId="77777777" w:rsidR="00781A33" w:rsidRPr="0042375D" w:rsidRDefault="00781A33" w:rsidP="00781A33">
            <w:pPr>
              <w:pStyle w:val="ListParagraph"/>
              <w:rPr>
                <w:b/>
                <w:bCs/>
              </w:rPr>
            </w:pPr>
            <w:r w:rsidRPr="0042375D">
              <w:rPr>
                <w:rFonts w:eastAsia="Arial"/>
              </w:rPr>
              <w:t>Improviser de manière à renforcer certains concepts techniques</w:t>
            </w:r>
          </w:p>
          <w:p w14:paraId="145A7150" w14:textId="203FE861" w:rsidR="00781A33" w:rsidRPr="0042375D" w:rsidRDefault="00781A33" w:rsidP="00781A33">
            <w:pPr>
              <w:pStyle w:val="ListParagraph"/>
            </w:pPr>
            <w:r w:rsidRPr="0042375D">
              <w:rPr>
                <w:rFonts w:eastAsia="Arial"/>
              </w:rPr>
              <w:t xml:space="preserve">Exécuter des enchaînements de mouvements simples et complexes en grand groupe, </w:t>
            </w:r>
            <w:r w:rsidRPr="0042375D">
              <w:rPr>
                <w:rFonts w:eastAsia="Arial"/>
              </w:rPr>
              <w:br/>
              <w:t>en petit groupe ou en solo</w:t>
            </w:r>
          </w:p>
          <w:p w14:paraId="61D86295" w14:textId="4EC29E30" w:rsidR="008E39D9" w:rsidRPr="0042375D" w:rsidRDefault="00781A33" w:rsidP="00781A33">
            <w:pPr>
              <w:pStyle w:val="ListParagraph"/>
              <w:spacing w:after="120"/>
            </w:pPr>
            <w:r w:rsidRPr="0042375D">
              <w:rPr>
                <w:rFonts w:eastAsia="Arial"/>
              </w:rPr>
              <w:t xml:space="preserve">Prendre en considération le public et le lieu de spectacle pendant les étapes </w:t>
            </w:r>
            <w:r w:rsidRPr="0042375D">
              <w:rPr>
                <w:rFonts w:eastAsia="Arial"/>
              </w:rPr>
              <w:br/>
              <w:t>de composition, de répétition et de représentation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42375D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2375D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2BD37516" w14:textId="77777777" w:rsidR="00781A33" w:rsidRPr="0042375D" w:rsidRDefault="00781A33" w:rsidP="00781A33">
            <w:pPr>
              <w:pStyle w:val="ListParagraph"/>
              <w:rPr>
                <w:rFonts w:eastAsiaTheme="minorHAnsi"/>
                <w:b/>
                <w:bCs/>
              </w:rPr>
            </w:pPr>
            <w:r w:rsidRPr="0042375D">
              <w:rPr>
                <w:rFonts w:eastAsia="Arial"/>
                <w:b/>
              </w:rPr>
              <w:t>Éléments de la danse</w:t>
            </w:r>
            <w:r w:rsidRPr="0042375D">
              <w:rPr>
                <w:b/>
              </w:rPr>
              <w:t xml:space="preserve"> </w:t>
            </w:r>
          </w:p>
          <w:p w14:paraId="6A3F9539" w14:textId="1B3B862F" w:rsidR="00781A33" w:rsidRPr="0042375D" w:rsidRDefault="00781A33" w:rsidP="00781A33">
            <w:pPr>
              <w:pStyle w:val="ListParagraph"/>
              <w:rPr>
                <w:rFonts w:eastAsiaTheme="minorHAnsi"/>
                <w:bCs/>
              </w:rPr>
            </w:pPr>
            <w:r w:rsidRPr="0042375D">
              <w:rPr>
                <w:rFonts w:eastAsia="Arial"/>
              </w:rPr>
              <w:t xml:space="preserve">Compétences propres à une </w:t>
            </w:r>
            <w:r w:rsidRPr="0042375D">
              <w:rPr>
                <w:rFonts w:eastAsia="Arial"/>
                <w:b/>
              </w:rPr>
              <w:t>technique</w:t>
            </w:r>
            <w:r w:rsidRPr="0042375D">
              <w:rPr>
                <w:rFonts w:eastAsia="Arial"/>
              </w:rPr>
              <w:t xml:space="preserve">, </w:t>
            </w:r>
            <w:r w:rsidRPr="0042375D">
              <w:rPr>
                <w:rFonts w:eastAsia="Arial"/>
              </w:rPr>
              <w:br/>
              <w:t xml:space="preserve">ou à un </w:t>
            </w:r>
            <w:r w:rsidRPr="0042375D">
              <w:rPr>
                <w:rFonts w:eastAsia="Arial"/>
                <w:b/>
              </w:rPr>
              <w:t>genre ou style</w:t>
            </w:r>
            <w:r w:rsidRPr="0042375D">
              <w:t xml:space="preserve"> </w:t>
            </w:r>
          </w:p>
          <w:p w14:paraId="244C8972" w14:textId="77777777" w:rsidR="00781A33" w:rsidRPr="0042375D" w:rsidRDefault="00781A33" w:rsidP="00781A33">
            <w:pPr>
              <w:pStyle w:val="ListParagraph"/>
              <w:rPr>
                <w:bCs/>
              </w:rPr>
            </w:pPr>
            <w:r w:rsidRPr="0042375D">
              <w:rPr>
                <w:rFonts w:eastAsia="Arial"/>
                <w:b/>
              </w:rPr>
              <w:t xml:space="preserve">Principes de mouvement </w:t>
            </w:r>
            <w:r w:rsidRPr="0042375D">
              <w:rPr>
                <w:rFonts w:eastAsia="Arial"/>
              </w:rPr>
              <w:t xml:space="preserve">adaptés sur le plan de l’anatomie et du développement </w:t>
            </w:r>
          </w:p>
          <w:p w14:paraId="274196CF" w14:textId="77777777" w:rsidR="00781A33" w:rsidRPr="0042375D" w:rsidRDefault="00781A33" w:rsidP="00781A33">
            <w:pPr>
              <w:pStyle w:val="ListParagraph"/>
              <w:rPr>
                <w:bCs/>
              </w:rPr>
            </w:pPr>
            <w:r w:rsidRPr="0042375D">
              <w:rPr>
                <w:rFonts w:eastAsia="Arial"/>
              </w:rPr>
              <w:t>Conscience kinesthésique et spatiale</w:t>
            </w:r>
            <w:r w:rsidRPr="0042375D">
              <w:t xml:space="preserve"> </w:t>
            </w:r>
          </w:p>
          <w:p w14:paraId="1A43461D" w14:textId="77777777" w:rsidR="00781A33" w:rsidRPr="0042375D" w:rsidRDefault="00781A33" w:rsidP="00781A33">
            <w:pPr>
              <w:pStyle w:val="ListParagraph"/>
              <w:rPr>
                <w:bCs/>
              </w:rPr>
            </w:pPr>
            <w:r w:rsidRPr="0042375D">
              <w:rPr>
                <w:rFonts w:eastAsia="Arial"/>
              </w:rPr>
              <w:t xml:space="preserve">Os, muscles et articulations </w:t>
            </w:r>
          </w:p>
          <w:p w14:paraId="21E581E1" w14:textId="77777777" w:rsidR="00781A33" w:rsidRPr="0042375D" w:rsidRDefault="00781A33" w:rsidP="00781A33">
            <w:pPr>
              <w:pStyle w:val="ListParagraph"/>
              <w:rPr>
                <w:b/>
              </w:rPr>
            </w:pPr>
            <w:r w:rsidRPr="0042375D">
              <w:rPr>
                <w:rFonts w:eastAsia="Arial"/>
                <w:b/>
              </w:rPr>
              <w:t xml:space="preserve">Protocoles de sécurité </w:t>
            </w:r>
          </w:p>
          <w:p w14:paraId="7CB4692E" w14:textId="55977E62" w:rsidR="00781A33" w:rsidRPr="0042375D" w:rsidRDefault="00781A33" w:rsidP="00781A33">
            <w:pPr>
              <w:pStyle w:val="ListParagraph"/>
              <w:rPr>
                <w:b/>
                <w:bCs/>
              </w:rPr>
            </w:pPr>
            <w:r w:rsidRPr="0042375D">
              <w:rPr>
                <w:rFonts w:eastAsia="Arial"/>
                <w:b/>
              </w:rPr>
              <w:t xml:space="preserve">Compétences associées à la répétition </w:t>
            </w:r>
            <w:r w:rsidRPr="0042375D">
              <w:rPr>
                <w:rFonts w:eastAsia="Arial"/>
                <w:b/>
              </w:rPr>
              <w:br/>
              <w:t>et au spectacle</w:t>
            </w:r>
            <w:r w:rsidRPr="0042375D">
              <w:rPr>
                <w:b/>
              </w:rPr>
              <w:t xml:space="preserve"> </w:t>
            </w:r>
          </w:p>
          <w:p w14:paraId="3033FEC0" w14:textId="77777777" w:rsidR="00781A33" w:rsidRPr="0042375D" w:rsidRDefault="00781A33" w:rsidP="00781A33">
            <w:pPr>
              <w:pStyle w:val="ListParagraph"/>
              <w:rPr>
                <w:bCs/>
              </w:rPr>
            </w:pPr>
            <w:r w:rsidRPr="0042375D">
              <w:rPr>
                <w:rFonts w:eastAsia="Arial"/>
                <w:b/>
              </w:rPr>
              <w:t>Notation de la danse</w:t>
            </w:r>
          </w:p>
          <w:p w14:paraId="55C0DB19" w14:textId="2FD8501E" w:rsidR="00781A33" w:rsidRPr="0042375D" w:rsidRDefault="00781A33" w:rsidP="00781A33">
            <w:pPr>
              <w:pStyle w:val="ListParagraph"/>
              <w:rPr>
                <w:bCs/>
              </w:rPr>
            </w:pPr>
            <w:r w:rsidRPr="0042375D">
              <w:rPr>
                <w:rFonts w:eastAsia="Arial"/>
              </w:rPr>
              <w:t xml:space="preserve">Rôle des danseurs, des chorégraphes </w:t>
            </w:r>
            <w:r w:rsidRPr="0042375D">
              <w:rPr>
                <w:rFonts w:eastAsia="Arial"/>
              </w:rPr>
              <w:br/>
              <w:t>et du public dans divers contextes</w:t>
            </w:r>
            <w:r w:rsidRPr="0042375D">
              <w:rPr>
                <w:rFonts w:eastAsia="Helvetica Neue"/>
              </w:rPr>
              <w:t xml:space="preserve"> </w:t>
            </w:r>
          </w:p>
          <w:p w14:paraId="62A235A2" w14:textId="77777777" w:rsidR="00781A33" w:rsidRPr="0042375D" w:rsidRDefault="00781A33" w:rsidP="00781A33">
            <w:pPr>
              <w:pStyle w:val="ListParagraph"/>
              <w:rPr>
                <w:bCs/>
              </w:rPr>
            </w:pPr>
            <w:r w:rsidRPr="0042375D">
              <w:rPr>
                <w:rFonts w:eastAsia="Arial"/>
              </w:rPr>
              <w:t>Apport d’importants artistes de la danse innovateurs associés à divers genres, contextes, époques et cultures</w:t>
            </w:r>
            <w:r w:rsidRPr="0042375D">
              <w:rPr>
                <w:rFonts w:eastAsia="Helvetica Neue"/>
              </w:rPr>
              <w:t xml:space="preserve"> </w:t>
            </w:r>
          </w:p>
          <w:p w14:paraId="03C90176" w14:textId="18865290" w:rsidR="0024696F" w:rsidRPr="0042375D" w:rsidRDefault="00781A33" w:rsidP="00781A33">
            <w:pPr>
              <w:pStyle w:val="ListParagraph"/>
              <w:spacing w:after="120"/>
              <w:rPr>
                <w:bCs/>
              </w:rPr>
            </w:pPr>
            <w:r w:rsidRPr="0042375D">
              <w:rPr>
                <w:rFonts w:eastAsia="Arial"/>
              </w:rPr>
              <w:t xml:space="preserve">Artistes et mouvements locaux, nationaux </w:t>
            </w:r>
            <w:r w:rsidRPr="0042375D">
              <w:rPr>
                <w:rFonts w:eastAsia="Arial"/>
              </w:rPr>
              <w:br/>
              <w:t>et interculturels</w:t>
            </w:r>
            <w:r w:rsidRPr="0042375D">
              <w:rPr>
                <w:rFonts w:eastAsia="Helvetica Neue"/>
              </w:rPr>
              <w:t xml:space="preserve"> </w:t>
            </w:r>
          </w:p>
        </w:tc>
      </w:tr>
    </w:tbl>
    <w:p w14:paraId="1524A218" w14:textId="62B7700D" w:rsidR="00023C18" w:rsidRPr="0042375D" w:rsidRDefault="0018557D" w:rsidP="00781A33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42375D">
        <w:br w:type="page"/>
      </w:r>
      <w:r w:rsidR="00023C18" w:rsidRPr="0042375D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42375D">
        <w:rPr>
          <w:b/>
          <w:sz w:val="28"/>
        </w:rPr>
        <w:t xml:space="preserve">Domaine d’apprentissage : </w:t>
      </w:r>
      <w:r w:rsidR="00781A33" w:rsidRPr="0042375D">
        <w:rPr>
          <w:b/>
          <w:sz w:val="28"/>
        </w:rPr>
        <w:t xml:space="preserve">ÉDUCATION ARTISTIQUE — </w:t>
      </w:r>
      <w:r w:rsidR="00781A33" w:rsidRPr="0042375D">
        <w:rPr>
          <w:b/>
          <w:sz w:val="28"/>
        </w:rPr>
        <w:br/>
      </w:r>
      <w:r w:rsidR="00781A33" w:rsidRPr="0042375D">
        <w:rPr>
          <w:b/>
          <w:sz w:val="28"/>
        </w:rPr>
        <w:tab/>
        <w:t>Danse : Technique et interprétation</w:t>
      </w:r>
      <w:r w:rsidR="00023C18" w:rsidRPr="0042375D">
        <w:rPr>
          <w:b/>
          <w:sz w:val="28"/>
        </w:rPr>
        <w:tab/>
      </w:r>
      <w:r w:rsidR="00023C18" w:rsidRPr="0042375D">
        <w:rPr>
          <w:b/>
          <w:bCs/>
          <w:sz w:val="28"/>
        </w:rPr>
        <w:t>1</w:t>
      </w:r>
      <w:r w:rsidR="00217F45" w:rsidRPr="0042375D">
        <w:rPr>
          <w:b/>
          <w:bCs/>
          <w:sz w:val="28"/>
        </w:rPr>
        <w:t>1</w:t>
      </w:r>
      <w:r w:rsidR="00023C18" w:rsidRPr="0042375D">
        <w:rPr>
          <w:b/>
          <w:bCs/>
          <w:position w:val="6"/>
          <w:sz w:val="20"/>
          <w:szCs w:val="20"/>
        </w:rPr>
        <w:t>e</w:t>
      </w:r>
      <w:r w:rsidR="00023C18" w:rsidRPr="0042375D">
        <w:rPr>
          <w:b/>
          <w:bCs/>
          <w:sz w:val="28"/>
        </w:rPr>
        <w:t xml:space="preserve"> année</w:t>
      </w:r>
    </w:p>
    <w:p w14:paraId="1BA8EA2A" w14:textId="49A68AB8" w:rsidR="00362A29" w:rsidRPr="0042375D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42375D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42375D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781A33" w:rsidRPr="0042375D" w14:paraId="2367A8FA" w14:textId="77777777" w:rsidTr="00781A33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2375D" w:rsidRDefault="00E11BAF" w:rsidP="009E3F9B">
            <w:pPr>
              <w:spacing w:before="60" w:after="60"/>
              <w:rPr>
                <w:b/>
                <w:szCs w:val="22"/>
              </w:rPr>
            </w:pPr>
            <w:r w:rsidRPr="0042375D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2375D" w:rsidRDefault="00E11BAF" w:rsidP="009E3F9B">
            <w:pPr>
              <w:spacing w:before="60" w:after="60"/>
              <w:rPr>
                <w:b/>
                <w:szCs w:val="22"/>
              </w:rPr>
            </w:pPr>
            <w:r w:rsidRPr="0042375D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781A33" w:rsidRPr="0042375D" w14:paraId="522264D9" w14:textId="77777777" w:rsidTr="00781A33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194276" w14:textId="77777777" w:rsidR="00781A33" w:rsidRPr="0042375D" w:rsidRDefault="00781A33" w:rsidP="00781A33">
            <w:pPr>
              <w:pStyle w:val="Topic"/>
            </w:pPr>
            <w:r w:rsidRPr="0042375D">
              <w:rPr>
                <w:rFonts w:eastAsia="Arial"/>
              </w:rPr>
              <w:t>Raisonner et réfléchir</w:t>
            </w:r>
          </w:p>
          <w:p w14:paraId="721794D6" w14:textId="77777777" w:rsidR="00781A33" w:rsidRPr="0042375D" w:rsidRDefault="00781A33" w:rsidP="00781A33">
            <w:pPr>
              <w:pStyle w:val="ListParagraph"/>
              <w:rPr>
                <w:b/>
                <w:bCs/>
              </w:rPr>
            </w:pPr>
            <w:r w:rsidRPr="0042375D">
              <w:rPr>
                <w:rFonts w:eastAsia="Arial"/>
              </w:rPr>
              <w:t xml:space="preserve">Décrire, analyser, interpréter et évaluer des techniques et des </w:t>
            </w:r>
            <w:r w:rsidRPr="0042375D">
              <w:rPr>
                <w:rFonts w:eastAsia="Dialog"/>
              </w:rPr>
              <w:t>œ</w:t>
            </w:r>
            <w:r w:rsidRPr="0042375D">
              <w:rPr>
                <w:rFonts w:eastAsia="Arial"/>
              </w:rPr>
              <w:t xml:space="preserve">uvres artistiques en se servant du vocabulaire propre à la danse </w:t>
            </w:r>
          </w:p>
          <w:p w14:paraId="0DB5CC22" w14:textId="77777777" w:rsidR="00781A33" w:rsidRPr="0042375D" w:rsidRDefault="00781A33" w:rsidP="00781A33">
            <w:pPr>
              <w:pStyle w:val="ListParagraph"/>
              <w:rPr>
                <w:b/>
                <w:bCs/>
              </w:rPr>
            </w:pPr>
            <w:r w:rsidRPr="0042375D">
              <w:rPr>
                <w:rFonts w:eastAsia="Arial"/>
              </w:rPr>
              <w:t>Affiner les concepts et les compétences techniques de la danse ainsi que son interprétation</w:t>
            </w:r>
          </w:p>
          <w:p w14:paraId="1264E788" w14:textId="77777777" w:rsidR="00781A33" w:rsidRPr="0042375D" w:rsidRDefault="00781A33" w:rsidP="00781A33">
            <w:pPr>
              <w:pStyle w:val="ListParagraph"/>
              <w:rPr>
                <w:b/>
                <w:bCs/>
              </w:rPr>
            </w:pPr>
            <w:r w:rsidRPr="0042375D">
              <w:rPr>
                <w:rFonts w:eastAsia="Arial"/>
              </w:rPr>
              <w:t>Réfléchir sur ses expériences de répétitions et de spectacles</w:t>
            </w:r>
            <w:r w:rsidRPr="0042375D">
              <w:t xml:space="preserve"> </w:t>
            </w:r>
          </w:p>
          <w:p w14:paraId="44130234" w14:textId="7B055DC1" w:rsidR="00781A33" w:rsidRPr="0042375D" w:rsidRDefault="00781A33" w:rsidP="00781A33">
            <w:pPr>
              <w:pStyle w:val="ListParagraph"/>
            </w:pPr>
            <w:r w:rsidRPr="0042375D">
              <w:rPr>
                <w:rFonts w:eastAsia="Arial"/>
              </w:rPr>
              <w:t xml:space="preserve">Relever et mettre en pratique des commentaires constructifs en vue d’affiner des idées </w:t>
            </w:r>
            <w:r w:rsidRPr="0042375D">
              <w:rPr>
                <w:rFonts w:eastAsia="Arial"/>
              </w:rPr>
              <w:br/>
              <w:t xml:space="preserve">et d’inspirer l’innovation </w:t>
            </w:r>
          </w:p>
          <w:p w14:paraId="28486EC4" w14:textId="17EAA5E2" w:rsidR="00781A33" w:rsidRPr="0042375D" w:rsidRDefault="00781A33" w:rsidP="00781A33">
            <w:pPr>
              <w:pStyle w:val="ListParagraph"/>
            </w:pPr>
            <w:r w:rsidRPr="0042375D">
              <w:rPr>
                <w:rFonts w:eastAsia="Arial"/>
              </w:rPr>
              <w:t xml:space="preserve">Faire preuve d’une conscience de la responsabilité personnelle et sociale à l’égard </w:t>
            </w:r>
            <w:r w:rsidRPr="0042375D">
              <w:rPr>
                <w:rFonts w:eastAsia="Arial"/>
              </w:rPr>
              <w:br/>
              <w:t xml:space="preserve">de soi-même, des autres, du public et du </w:t>
            </w:r>
            <w:r w:rsidRPr="0042375D">
              <w:rPr>
                <w:rFonts w:eastAsia="Arial"/>
                <w:b/>
              </w:rPr>
              <w:t>lieu</w:t>
            </w:r>
            <w:r w:rsidRPr="0042375D">
              <w:t xml:space="preserve"> </w:t>
            </w:r>
          </w:p>
          <w:p w14:paraId="7DCE21ED" w14:textId="1FEA90D1" w:rsidR="00781A33" w:rsidRPr="0042375D" w:rsidRDefault="00781A33" w:rsidP="00781A33">
            <w:pPr>
              <w:pStyle w:val="ListParagraph"/>
            </w:pPr>
            <w:r w:rsidRPr="0042375D">
              <w:rPr>
                <w:rFonts w:eastAsia="Arial"/>
              </w:rPr>
              <w:t xml:space="preserve">Réfléchir sur l’influence des contextes social, culturel, historique, politique et personnel </w:t>
            </w:r>
            <w:r w:rsidRPr="0042375D">
              <w:rPr>
                <w:rFonts w:eastAsia="Arial"/>
              </w:rPr>
              <w:br/>
              <w:t>sur la danse</w:t>
            </w:r>
          </w:p>
          <w:p w14:paraId="67F8814C" w14:textId="77777777" w:rsidR="00781A33" w:rsidRPr="0042375D" w:rsidRDefault="00781A33" w:rsidP="00781A33">
            <w:pPr>
              <w:pStyle w:val="Topic"/>
            </w:pPr>
            <w:r w:rsidRPr="0042375D">
              <w:rPr>
                <w:rFonts w:eastAsia="Arial"/>
              </w:rPr>
              <w:t>Communiquer et documenter</w:t>
            </w:r>
          </w:p>
          <w:p w14:paraId="438538B8" w14:textId="04C260DF" w:rsidR="00781A33" w:rsidRPr="0042375D" w:rsidRDefault="00781A33" w:rsidP="00781A33">
            <w:pPr>
              <w:pStyle w:val="ListParagraph"/>
              <w:rPr>
                <w:b/>
                <w:bCs/>
              </w:rPr>
            </w:pPr>
            <w:r w:rsidRPr="0042375D">
              <w:rPr>
                <w:rFonts w:eastAsia="Arial"/>
              </w:rPr>
              <w:t xml:space="preserve">Se servir de vocabulaire technique pour décrire et documenter ses expériences en danse </w:t>
            </w:r>
            <w:r w:rsidRPr="0042375D">
              <w:rPr>
                <w:rFonts w:eastAsia="Arial"/>
              </w:rPr>
              <w:br/>
              <w:t>et les spectacles et y réagir de manière critique</w:t>
            </w:r>
            <w:r w:rsidRPr="0042375D">
              <w:t xml:space="preserve"> </w:t>
            </w:r>
          </w:p>
          <w:p w14:paraId="68DDCB33" w14:textId="77777777" w:rsidR="00781A33" w:rsidRPr="0042375D" w:rsidRDefault="00781A33" w:rsidP="00781A33">
            <w:pPr>
              <w:pStyle w:val="ListParagraph"/>
              <w:rPr>
                <w:rFonts w:eastAsiaTheme="majorEastAsia"/>
                <w:b/>
                <w:bCs/>
              </w:rPr>
            </w:pPr>
            <w:r w:rsidRPr="0042375D">
              <w:rPr>
                <w:rFonts w:eastAsia="Arial"/>
              </w:rPr>
              <w:t>Communiquer et interpréter des idées et des émotions par la danse</w:t>
            </w:r>
            <w:r w:rsidRPr="0042375D">
              <w:t xml:space="preserve"> </w:t>
            </w:r>
          </w:p>
          <w:p w14:paraId="1FC953FF" w14:textId="300AEE4E" w:rsidR="00781A33" w:rsidRPr="0042375D" w:rsidRDefault="00781A33" w:rsidP="00781A33">
            <w:pPr>
              <w:pStyle w:val="ListParagraph"/>
              <w:rPr>
                <w:bCs/>
              </w:rPr>
            </w:pPr>
            <w:r w:rsidRPr="0042375D">
              <w:rPr>
                <w:rFonts w:eastAsia="Arial"/>
              </w:rPr>
              <w:t xml:space="preserve">Se servir de la danse pour aborder des enjeux locaux, régionaux et nationaux </w:t>
            </w:r>
            <w:r w:rsidRPr="0042375D">
              <w:rPr>
                <w:rFonts w:eastAsia="Arial"/>
              </w:rPr>
              <w:br/>
              <w:t>et pour y réagir</w:t>
            </w:r>
            <w:r w:rsidRPr="0042375D">
              <w:t xml:space="preserve"> </w:t>
            </w:r>
          </w:p>
          <w:p w14:paraId="09A829C4" w14:textId="77777777" w:rsidR="00781A33" w:rsidRPr="0042375D" w:rsidRDefault="00781A33" w:rsidP="00781A33">
            <w:pPr>
              <w:pStyle w:val="ListParagraph"/>
              <w:rPr>
                <w:bCs/>
              </w:rPr>
            </w:pPr>
            <w:r w:rsidRPr="0042375D">
              <w:rPr>
                <w:rFonts w:eastAsia="Arial"/>
              </w:rPr>
              <w:t>Étudier les questions de l’identité culturelle, des perspectives, des valeurs et des émotions au moyen de la danse</w:t>
            </w:r>
          </w:p>
          <w:p w14:paraId="13570CA9" w14:textId="77777777" w:rsidR="00781A33" w:rsidRPr="0042375D" w:rsidRDefault="00781A33" w:rsidP="00781A33">
            <w:pPr>
              <w:pStyle w:val="Topic"/>
            </w:pPr>
            <w:r w:rsidRPr="0042375D">
              <w:rPr>
                <w:rFonts w:eastAsia="Arial"/>
              </w:rPr>
              <w:t>Faire des liens et développer</w:t>
            </w:r>
          </w:p>
          <w:p w14:paraId="0D8D7BAD" w14:textId="71324DA2" w:rsidR="00781A33" w:rsidRPr="0042375D" w:rsidRDefault="00781A33" w:rsidP="00781A33">
            <w:pPr>
              <w:pStyle w:val="ListParagraph"/>
              <w:rPr>
                <w:b/>
                <w:bCs/>
              </w:rPr>
            </w:pPr>
            <w:r w:rsidRPr="0042375D">
              <w:rPr>
                <w:rFonts w:eastAsia="Arial"/>
              </w:rPr>
              <w:t>Faire preuve de la responsabilité individuelle et sociale associée à la création et à l’interprétation d’</w:t>
            </w:r>
            <w:r w:rsidRPr="0042375D">
              <w:rPr>
                <w:rFonts w:eastAsia="Dialog"/>
              </w:rPr>
              <w:t>œ</w:t>
            </w:r>
            <w:r w:rsidRPr="0042375D">
              <w:rPr>
                <w:rFonts w:eastAsia="Arial"/>
              </w:rPr>
              <w:t xml:space="preserve">uvres chorégraphiques ainsi qu’à la réaction aux </w:t>
            </w:r>
            <w:r w:rsidRPr="0042375D">
              <w:rPr>
                <w:rFonts w:eastAsia="Dialog"/>
              </w:rPr>
              <w:t>œ</w:t>
            </w:r>
            <w:r w:rsidRPr="0042375D">
              <w:rPr>
                <w:rFonts w:eastAsia="Arial"/>
              </w:rPr>
              <w:t>uvres, y compris</w:t>
            </w:r>
            <w:r w:rsidRPr="0042375D">
              <w:rPr>
                <w:rFonts w:eastAsia="Arial"/>
              </w:rPr>
              <w:br/>
              <w:t>en ce qui concerne le mouvement, la musique, la thématique et le choix des costumes</w:t>
            </w:r>
          </w:p>
          <w:p w14:paraId="07CE4BE1" w14:textId="77777777" w:rsidR="00781A33" w:rsidRPr="0042375D" w:rsidRDefault="00781A33" w:rsidP="00781A33">
            <w:pPr>
              <w:pStyle w:val="ListParagraph"/>
            </w:pPr>
            <w:r w:rsidRPr="0042375D">
              <w:rPr>
                <w:rFonts w:eastAsia="Arial"/>
              </w:rPr>
              <w:t xml:space="preserve">Explorer les perspectives et les connaissances des peuples autochtones, les autres </w:t>
            </w:r>
            <w:r w:rsidRPr="0042375D">
              <w:rPr>
                <w:rFonts w:eastAsia="Arial"/>
                <w:b/>
              </w:rPr>
              <w:t>méthodes d’acquisition du savoir</w:t>
            </w:r>
            <w:r w:rsidRPr="0042375D">
              <w:rPr>
                <w:rFonts w:eastAsia="Arial"/>
              </w:rPr>
              <w:t xml:space="preserve"> et les connaissances sur la culture locale pour améliorer la compréhension à l’aide du mouvement et de la danse</w:t>
            </w:r>
          </w:p>
          <w:p w14:paraId="287E313D" w14:textId="6F28AD6F" w:rsidR="00334E04" w:rsidRPr="0042375D" w:rsidRDefault="00781A33" w:rsidP="00781A33">
            <w:pPr>
              <w:pStyle w:val="ListParagraph"/>
              <w:spacing w:after="120"/>
              <w:rPr>
                <w:b/>
                <w:bCs/>
              </w:rPr>
            </w:pPr>
            <w:r w:rsidRPr="0042375D">
              <w:rPr>
                <w:rFonts w:eastAsia="Arial"/>
              </w:rPr>
              <w:t>Explorer les perspectives éducative</w:t>
            </w:r>
            <w:r w:rsidR="000B3C6D">
              <w:rPr>
                <w:rFonts w:eastAsia="Arial"/>
              </w:rPr>
              <w:t>s</w:t>
            </w:r>
            <w:r w:rsidRPr="0042375D">
              <w:rPr>
                <w:rFonts w:eastAsia="Arial"/>
              </w:rPr>
              <w:t>, personnelle</w:t>
            </w:r>
            <w:r w:rsidR="000B3C6D">
              <w:rPr>
                <w:rFonts w:eastAsia="Arial"/>
              </w:rPr>
              <w:t>s</w:t>
            </w:r>
            <w:r w:rsidRPr="0042375D">
              <w:rPr>
                <w:rFonts w:eastAsia="Arial"/>
              </w:rPr>
              <w:t xml:space="preserve"> et professionnelle</w:t>
            </w:r>
            <w:r w:rsidR="000B3C6D">
              <w:rPr>
                <w:rFonts w:eastAsia="Arial"/>
              </w:rPr>
              <w:t>s</w:t>
            </w:r>
            <w:r w:rsidRPr="0042375D">
              <w:rPr>
                <w:rFonts w:eastAsia="Arial"/>
              </w:rPr>
              <w:t xml:space="preserve"> de la danse </w:t>
            </w:r>
            <w:r w:rsidRPr="0042375D">
              <w:rPr>
                <w:rFonts w:eastAsia="Arial"/>
              </w:rPr>
              <w:br/>
              <w:t>et des domaines connexes</w:t>
            </w:r>
            <w:r w:rsidRPr="0042375D">
              <w:t xml:space="preserve"> 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469A55" w14:textId="325ED45A" w:rsidR="00781A33" w:rsidRPr="0042375D" w:rsidRDefault="00781A33" w:rsidP="00781A33">
            <w:pPr>
              <w:pStyle w:val="ListParagraph"/>
              <w:spacing w:before="120"/>
              <w:rPr>
                <w:bCs/>
              </w:rPr>
            </w:pPr>
            <w:r w:rsidRPr="0042375D">
              <w:rPr>
                <w:rFonts w:eastAsia="Arial"/>
              </w:rPr>
              <w:t xml:space="preserve">Visions du monde traditionnelles et contemporaines des peuples autochtones </w:t>
            </w:r>
            <w:r w:rsidRPr="0042375D">
              <w:rPr>
                <w:rFonts w:eastAsia="Arial"/>
              </w:rPr>
              <w:br/>
              <w:t xml:space="preserve">et perspectives interculturelles véhiculées </w:t>
            </w:r>
            <w:r w:rsidRPr="0042375D">
              <w:rPr>
                <w:rFonts w:eastAsia="Arial"/>
              </w:rPr>
              <w:br/>
              <w:t>par le mouvement et la danse</w:t>
            </w:r>
            <w:r w:rsidRPr="0042375D">
              <w:rPr>
                <w:rFonts w:eastAsia="Helvetica Neue"/>
              </w:rPr>
              <w:t xml:space="preserve"> </w:t>
            </w:r>
          </w:p>
          <w:p w14:paraId="489B9E99" w14:textId="77777777" w:rsidR="00781A33" w:rsidRPr="0042375D" w:rsidRDefault="00781A33" w:rsidP="00781A33">
            <w:pPr>
              <w:pStyle w:val="ListParagraph"/>
              <w:rPr>
                <w:bCs/>
              </w:rPr>
            </w:pPr>
            <w:r w:rsidRPr="0042375D">
              <w:rPr>
                <w:rFonts w:eastAsia="Arial"/>
              </w:rPr>
              <w:t>Histoire et théorie d’une technique, d’un genre ou d’un style de danse</w:t>
            </w:r>
            <w:r w:rsidRPr="0042375D">
              <w:rPr>
                <w:rFonts w:eastAsia="Helvetica Neue"/>
              </w:rPr>
              <w:t xml:space="preserve"> </w:t>
            </w:r>
          </w:p>
          <w:p w14:paraId="2B2678C4" w14:textId="152026D5" w:rsidR="008E39D9" w:rsidRPr="0042375D" w:rsidRDefault="00781A33" w:rsidP="00781A33">
            <w:pPr>
              <w:pStyle w:val="ListParagraph"/>
            </w:pPr>
            <w:r w:rsidRPr="0042375D">
              <w:rPr>
                <w:rFonts w:eastAsia="Arial"/>
              </w:rPr>
              <w:t>Considérations éthiques concernant l’</w:t>
            </w:r>
            <w:r w:rsidRPr="0042375D">
              <w:rPr>
                <w:rFonts w:eastAsia="Arial"/>
                <w:b/>
              </w:rPr>
              <w:t>appropriation culturelle</w:t>
            </w:r>
            <w:r w:rsidRPr="0042375D">
              <w:rPr>
                <w:rFonts w:eastAsia="Arial"/>
              </w:rPr>
              <w:t xml:space="preserve"> et le plagiat</w:t>
            </w:r>
          </w:p>
          <w:p w14:paraId="28E41C67" w14:textId="4012BC22" w:rsidR="007904B5" w:rsidRPr="0042375D" w:rsidRDefault="007904B5" w:rsidP="009E3F9B">
            <w:pPr>
              <w:rPr>
                <w:lang w:eastAsia="ja-JP"/>
              </w:rPr>
            </w:pPr>
          </w:p>
        </w:tc>
      </w:tr>
    </w:tbl>
    <w:p w14:paraId="21AD3738" w14:textId="75810B12" w:rsidR="00781A33" w:rsidRPr="0042375D" w:rsidRDefault="00781A33" w:rsidP="00781A33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42375D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2368E6D2" wp14:editId="0A6BC04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75D">
        <w:rPr>
          <w:b/>
          <w:sz w:val="28"/>
        </w:rPr>
        <w:t xml:space="preserve">Domaine d’apprentissage : ÉDUCATION ARTISTIQUE — </w:t>
      </w:r>
      <w:r w:rsidRPr="0042375D">
        <w:rPr>
          <w:b/>
          <w:sz w:val="28"/>
        </w:rPr>
        <w:br/>
      </w:r>
      <w:r w:rsidRPr="0042375D">
        <w:rPr>
          <w:b/>
          <w:sz w:val="28"/>
        </w:rPr>
        <w:tab/>
        <w:t>Danse : Technique et interprétation</w:t>
      </w:r>
      <w:r w:rsidRPr="0042375D">
        <w:rPr>
          <w:b/>
          <w:sz w:val="28"/>
        </w:rPr>
        <w:tab/>
      </w:r>
      <w:r w:rsidRPr="0042375D">
        <w:rPr>
          <w:b/>
          <w:bCs/>
          <w:sz w:val="28"/>
        </w:rPr>
        <w:t>11</w:t>
      </w:r>
      <w:r w:rsidRPr="0042375D">
        <w:rPr>
          <w:b/>
          <w:bCs/>
          <w:position w:val="6"/>
          <w:sz w:val="20"/>
          <w:szCs w:val="20"/>
        </w:rPr>
        <w:t>e</w:t>
      </w:r>
      <w:r w:rsidRPr="0042375D">
        <w:rPr>
          <w:b/>
          <w:bCs/>
          <w:sz w:val="28"/>
        </w:rPr>
        <w:t xml:space="preserve"> année</w:t>
      </w:r>
    </w:p>
    <w:p w14:paraId="0D2C2C00" w14:textId="77777777" w:rsidR="00781A33" w:rsidRPr="0042375D" w:rsidRDefault="00781A33" w:rsidP="00781A33">
      <w:pPr>
        <w:tabs>
          <w:tab w:val="right" w:pos="14232"/>
        </w:tabs>
        <w:ind w:left="1368" w:right="-112"/>
      </w:pPr>
    </w:p>
    <w:p w14:paraId="72A0A881" w14:textId="77777777" w:rsidR="00781A33" w:rsidRPr="0042375D" w:rsidRDefault="00781A33" w:rsidP="00781A33">
      <w:pPr>
        <w:spacing w:after="160"/>
        <w:jc w:val="center"/>
        <w:outlineLvl w:val="0"/>
        <w:rPr>
          <w:b/>
          <w:sz w:val="28"/>
          <w:szCs w:val="22"/>
        </w:rPr>
      </w:pPr>
      <w:r w:rsidRPr="0042375D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781A33" w:rsidRPr="0042375D" w14:paraId="433FB5FF" w14:textId="77777777" w:rsidTr="00F259FB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6D5906" w14:textId="77777777" w:rsidR="00781A33" w:rsidRPr="0042375D" w:rsidRDefault="00781A33" w:rsidP="00F259FB">
            <w:pPr>
              <w:spacing w:before="60" w:after="60"/>
              <w:rPr>
                <w:b/>
                <w:szCs w:val="22"/>
              </w:rPr>
            </w:pPr>
            <w:r w:rsidRPr="0042375D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5FCEDE8" w14:textId="77777777" w:rsidR="00781A33" w:rsidRPr="0042375D" w:rsidRDefault="00781A33" w:rsidP="00F259FB">
            <w:pPr>
              <w:spacing w:before="60" w:after="60"/>
              <w:rPr>
                <w:b/>
                <w:szCs w:val="22"/>
              </w:rPr>
            </w:pPr>
            <w:r w:rsidRPr="0042375D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781A33" w:rsidRPr="0042375D" w14:paraId="5922B439" w14:textId="77777777" w:rsidTr="00F259FB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92A740" w14:textId="4F4118A7" w:rsidR="00781A33" w:rsidRPr="0042375D" w:rsidRDefault="00781A33" w:rsidP="00781A33">
            <w:pPr>
              <w:pStyle w:val="ListParagraph"/>
              <w:spacing w:before="120"/>
              <w:rPr>
                <w:b/>
                <w:bCs/>
              </w:rPr>
            </w:pPr>
            <w:r w:rsidRPr="0042375D">
              <w:rPr>
                <w:rFonts w:eastAsia="Arial"/>
              </w:rPr>
              <w:t xml:space="preserve">Se rapprocher des enjeux et des communautés de la localité, de la région et du pays </w:t>
            </w:r>
            <w:r w:rsidRPr="0042375D">
              <w:rPr>
                <w:rFonts w:eastAsia="Arial"/>
              </w:rPr>
              <w:br/>
              <w:t>au moyen de la danse</w:t>
            </w:r>
          </w:p>
          <w:p w14:paraId="4DB084A2" w14:textId="7F2729DF" w:rsidR="00781A33" w:rsidRPr="0042375D" w:rsidRDefault="00781A33" w:rsidP="00781A33">
            <w:pPr>
              <w:pStyle w:val="ListParagraph"/>
              <w:spacing w:after="120"/>
            </w:pPr>
            <w:r w:rsidRPr="0042375D">
              <w:t xml:space="preserve">Prendre en considération la sécurité personnelle, la prévention des blessures et la santé physique durant les étapes d’étude technique, de répétition et de présentation devant public 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9E68AD" w14:textId="77777777" w:rsidR="00781A33" w:rsidRPr="0042375D" w:rsidRDefault="00781A33" w:rsidP="00F259FB">
            <w:pPr>
              <w:rPr>
                <w:lang w:eastAsia="ja-JP"/>
              </w:rPr>
            </w:pPr>
          </w:p>
        </w:tc>
      </w:tr>
    </w:tbl>
    <w:p w14:paraId="53918BDB" w14:textId="77777777" w:rsidR="00781A33" w:rsidRPr="0042375D" w:rsidRDefault="00781A33"/>
    <w:p w14:paraId="11AF39E9" w14:textId="77777777" w:rsidR="00781A33" w:rsidRPr="0042375D" w:rsidRDefault="00781A33">
      <w:bookmarkStart w:id="0" w:name="_GoBack"/>
      <w:bookmarkEnd w:id="0"/>
    </w:p>
    <w:sectPr w:rsidR="00781A33" w:rsidRPr="0042375D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55893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D0C78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BF28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C68D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D5AD5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A3CE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5EE72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DC6A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000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30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29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B3C6D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5893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460E2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2375D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A33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15A6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0ADE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DD32-ABEB-E646-8343-D3BD2867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753</Words>
  <Characters>4396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5139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161</cp:revision>
  <cp:lastPrinted>2018-06-21T21:11:00Z</cp:lastPrinted>
  <dcterms:created xsi:type="dcterms:W3CDTF">2018-06-07T23:51:00Z</dcterms:created>
  <dcterms:modified xsi:type="dcterms:W3CDTF">2018-07-26T00:20:00Z</dcterms:modified>
</cp:coreProperties>
</file>