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7D570AE"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A6336F">
        <w:rPr>
          <w:b/>
          <w:sz w:val="28"/>
        </w:rPr>
        <w:t>ARTS</w:t>
      </w:r>
      <w:r w:rsidR="00CC39FB">
        <w:rPr>
          <w:b/>
          <w:sz w:val="28"/>
        </w:rPr>
        <w:t xml:space="preserve"> EDUCATION</w:t>
      </w:r>
      <w:r w:rsidR="00A6336F">
        <w:rPr>
          <w:b/>
          <w:sz w:val="28"/>
        </w:rPr>
        <w:t xml:space="preserve"> — Dance: Dance </w:t>
      </w:r>
      <w:r w:rsidR="001A7830">
        <w:rPr>
          <w:b/>
          <w:sz w:val="28"/>
        </w:rPr>
        <w:t>Technique and Performance</w:t>
      </w:r>
      <w:r w:rsidRPr="00B530F3">
        <w:rPr>
          <w:b/>
          <w:sz w:val="28"/>
        </w:rPr>
        <w:tab/>
      </w:r>
      <w:r w:rsidR="00A6336F">
        <w:rPr>
          <w:b/>
          <w:sz w:val="28"/>
        </w:rPr>
        <w:t>Grade 11</w:t>
      </w:r>
    </w:p>
    <w:p w14:paraId="2E070600" w14:textId="77777777" w:rsidR="0014420D" w:rsidRDefault="0014420D" w:rsidP="00627D2F">
      <w:pPr>
        <w:tabs>
          <w:tab w:val="right" w:pos="14232"/>
        </w:tabs>
        <w:spacing w:before="60"/>
        <w:rPr>
          <w:b/>
          <w:sz w:val="28"/>
        </w:rPr>
      </w:pPr>
      <w:r w:rsidRPr="00B530F3">
        <w:rPr>
          <w:b/>
          <w:sz w:val="28"/>
        </w:rPr>
        <w:tab/>
      </w:r>
    </w:p>
    <w:p w14:paraId="23FF3D3C" w14:textId="77777777" w:rsidR="002F6277" w:rsidRPr="00123905" w:rsidRDefault="002F6277" w:rsidP="002F627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687"/>
        <w:gridCol w:w="236"/>
        <w:gridCol w:w="2155"/>
        <w:gridCol w:w="236"/>
        <w:gridCol w:w="2405"/>
        <w:gridCol w:w="236"/>
        <w:gridCol w:w="2258"/>
        <w:gridCol w:w="236"/>
        <w:gridCol w:w="2164"/>
      </w:tblGrid>
      <w:tr w:rsidR="001A7830" w:rsidRPr="00F867E2" w14:paraId="2ADD8E90" w14:textId="77777777" w:rsidTr="001A7830">
        <w:trPr>
          <w:jc w:val="center"/>
        </w:trPr>
        <w:tc>
          <w:tcPr>
            <w:tcW w:w="1687" w:type="dxa"/>
            <w:tcBorders>
              <w:top w:val="single" w:sz="2" w:space="0" w:color="auto"/>
              <w:left w:val="single" w:sz="2" w:space="0" w:color="auto"/>
              <w:bottom w:val="single" w:sz="2" w:space="0" w:color="auto"/>
              <w:right w:val="single" w:sz="2" w:space="0" w:color="auto"/>
            </w:tcBorders>
            <w:shd w:val="clear" w:color="auto" w:fill="FEECBC"/>
          </w:tcPr>
          <w:p w14:paraId="11DCE537" w14:textId="680051AC" w:rsidR="002F6277" w:rsidRPr="00675F9A" w:rsidRDefault="001A7830" w:rsidP="003F7BC8">
            <w:pPr>
              <w:pStyle w:val="Tablestyle1"/>
              <w:rPr>
                <w:rFonts w:ascii="Helvetica" w:hAnsi="Helvetica" w:cs="Arial"/>
                <w:lang w:val="en-GB"/>
              </w:rPr>
            </w:pPr>
            <w:r w:rsidRPr="00CE07DA">
              <w:rPr>
                <w:rFonts w:ascii="Helvetica" w:hAnsi="Helvetica"/>
                <w:szCs w:val="20"/>
              </w:rPr>
              <w:t>Growth as a dancer requires perseverance, resilience, and risk taking.</w:t>
            </w:r>
          </w:p>
        </w:tc>
        <w:tc>
          <w:tcPr>
            <w:tcW w:w="236" w:type="dxa"/>
            <w:tcBorders>
              <w:top w:val="nil"/>
              <w:left w:val="single" w:sz="2" w:space="0" w:color="auto"/>
              <w:bottom w:val="nil"/>
              <w:right w:val="single" w:sz="2" w:space="0" w:color="auto"/>
            </w:tcBorders>
            <w:shd w:val="clear" w:color="auto" w:fill="auto"/>
          </w:tcPr>
          <w:p w14:paraId="62522E38" w14:textId="77777777" w:rsidR="002F6277" w:rsidRPr="00675F9A" w:rsidRDefault="002F6277" w:rsidP="003F7BC8">
            <w:pPr>
              <w:spacing w:before="120" w:after="120"/>
              <w:jc w:val="center"/>
              <w:rPr>
                <w:rFonts w:cs="Arial"/>
                <w:sz w:val="20"/>
                <w:lang w:val="en-GB"/>
              </w:rPr>
            </w:pPr>
          </w:p>
        </w:tc>
        <w:tc>
          <w:tcPr>
            <w:tcW w:w="2155" w:type="dxa"/>
            <w:tcBorders>
              <w:top w:val="single" w:sz="2" w:space="0" w:color="auto"/>
              <w:left w:val="single" w:sz="2" w:space="0" w:color="auto"/>
              <w:bottom w:val="single" w:sz="2" w:space="0" w:color="auto"/>
              <w:right w:val="single" w:sz="2" w:space="0" w:color="auto"/>
            </w:tcBorders>
            <w:shd w:val="clear" w:color="auto" w:fill="FEECBC"/>
          </w:tcPr>
          <w:p w14:paraId="05C3FFE0" w14:textId="59CC9697" w:rsidR="002F6277" w:rsidRPr="00675F9A" w:rsidRDefault="001A7830" w:rsidP="003F7BC8">
            <w:pPr>
              <w:pStyle w:val="Tablestyle1"/>
              <w:rPr>
                <w:rFonts w:cs="Arial"/>
                <w:lang w:val="en-GB"/>
              </w:rPr>
            </w:pPr>
            <w:r w:rsidRPr="00CE07DA">
              <w:rPr>
                <w:rFonts w:ascii="Helvetica" w:eastAsiaTheme="minorEastAsia" w:hAnsi="Helvetica" w:cstheme="minorHAnsi"/>
                <w:szCs w:val="20"/>
                <w:lang w:val="en-CA"/>
              </w:rPr>
              <w:t>Dancers collaborate through critical reflection, creative co-</w:t>
            </w:r>
            <w:r w:rsidRPr="00CE07DA">
              <w:rPr>
                <w:rFonts w:ascii="Helvetica" w:hAnsi="Helvetica"/>
                <w:szCs w:val="20"/>
              </w:rPr>
              <w:t>operation</w:t>
            </w:r>
            <w:r w:rsidRPr="00CE07DA">
              <w:rPr>
                <w:rFonts w:ascii="Helvetica" w:eastAsiaTheme="minorEastAsia" w:hAnsi="Helvetica" w:cstheme="minorHAnsi"/>
                <w:szCs w:val="20"/>
                <w:lang w:val="en-CA"/>
              </w:rPr>
              <w:t>, and the exchange of ideas.</w:t>
            </w:r>
          </w:p>
        </w:tc>
        <w:tc>
          <w:tcPr>
            <w:tcW w:w="236" w:type="dxa"/>
            <w:tcBorders>
              <w:top w:val="nil"/>
              <w:left w:val="single" w:sz="2" w:space="0" w:color="auto"/>
              <w:bottom w:val="nil"/>
              <w:right w:val="single" w:sz="2" w:space="0" w:color="auto"/>
            </w:tcBorders>
          </w:tcPr>
          <w:p w14:paraId="4B3BEC92" w14:textId="77777777" w:rsidR="002F6277" w:rsidRPr="00675F9A" w:rsidRDefault="002F6277" w:rsidP="003F7BC8">
            <w:pPr>
              <w:spacing w:before="120" w:after="120"/>
              <w:jc w:val="center"/>
              <w:rPr>
                <w:rFonts w:cs="Arial"/>
                <w:sz w:val="20"/>
                <w:lang w:val="en-GB"/>
              </w:rPr>
            </w:pPr>
          </w:p>
        </w:tc>
        <w:tc>
          <w:tcPr>
            <w:tcW w:w="2405" w:type="dxa"/>
            <w:tcBorders>
              <w:top w:val="single" w:sz="2" w:space="0" w:color="auto"/>
              <w:left w:val="single" w:sz="2" w:space="0" w:color="auto"/>
              <w:bottom w:val="single" w:sz="2" w:space="0" w:color="auto"/>
              <w:right w:val="single" w:sz="2" w:space="0" w:color="auto"/>
            </w:tcBorders>
            <w:shd w:val="clear" w:color="auto" w:fill="FEECBC"/>
          </w:tcPr>
          <w:p w14:paraId="54EF7FB8" w14:textId="35DC3C2A" w:rsidR="002F6277" w:rsidRPr="00675F9A" w:rsidRDefault="001A7830" w:rsidP="003F7BC8">
            <w:pPr>
              <w:pStyle w:val="Tablestyle1"/>
              <w:rPr>
                <w:rFonts w:cs="Arial"/>
                <w:lang w:val="en-GB"/>
              </w:rPr>
            </w:pPr>
            <w:r w:rsidRPr="00CE07DA">
              <w:rPr>
                <w:rFonts w:ascii="Helvetica" w:eastAsiaTheme="minorEastAsia" w:hAnsi="Helvetica" w:cstheme="minorHAnsi"/>
                <w:szCs w:val="20"/>
              </w:rPr>
              <w:t xml:space="preserve">Dancers can enhance their technique and skills with experience in a </w:t>
            </w:r>
            <w:r w:rsidRPr="00CE07DA">
              <w:rPr>
                <w:rFonts w:ascii="Helvetica" w:hAnsi="Helvetica"/>
                <w:szCs w:val="20"/>
              </w:rPr>
              <w:t>variety</w:t>
            </w:r>
            <w:r w:rsidRPr="00CE07DA">
              <w:rPr>
                <w:rFonts w:ascii="Helvetica" w:eastAsiaTheme="minorEastAsia" w:hAnsi="Helvetica" w:cstheme="minorHAnsi"/>
                <w:szCs w:val="20"/>
              </w:rPr>
              <w:t xml:space="preserve"> of genres or through specialization.</w:t>
            </w:r>
          </w:p>
        </w:tc>
        <w:tc>
          <w:tcPr>
            <w:tcW w:w="236" w:type="dxa"/>
            <w:tcBorders>
              <w:top w:val="nil"/>
              <w:left w:val="single" w:sz="2" w:space="0" w:color="auto"/>
              <w:bottom w:val="nil"/>
              <w:right w:val="single" w:sz="2" w:space="0" w:color="auto"/>
            </w:tcBorders>
            <w:shd w:val="clear" w:color="auto" w:fill="auto"/>
          </w:tcPr>
          <w:p w14:paraId="03039827" w14:textId="77777777" w:rsidR="002F6277" w:rsidRPr="00675F9A" w:rsidRDefault="002F6277" w:rsidP="003F7BC8">
            <w:pPr>
              <w:spacing w:before="120" w:after="120"/>
              <w:jc w:val="center"/>
              <w:rPr>
                <w:rFonts w:cs="Arial"/>
                <w:sz w:val="20"/>
                <w:lang w:val="en-GB"/>
              </w:rPr>
            </w:pPr>
          </w:p>
        </w:tc>
        <w:tc>
          <w:tcPr>
            <w:tcW w:w="2258" w:type="dxa"/>
            <w:tcBorders>
              <w:top w:val="single" w:sz="2" w:space="0" w:color="auto"/>
              <w:left w:val="single" w:sz="2" w:space="0" w:color="auto"/>
              <w:bottom w:val="single" w:sz="2" w:space="0" w:color="auto"/>
              <w:right w:val="single" w:sz="2" w:space="0" w:color="auto"/>
            </w:tcBorders>
            <w:shd w:val="clear" w:color="auto" w:fill="FEECBC"/>
          </w:tcPr>
          <w:p w14:paraId="3BF0CFA2" w14:textId="641AD84B" w:rsidR="002F6277" w:rsidRPr="00675F9A" w:rsidRDefault="001A7830" w:rsidP="003F7BC8">
            <w:pPr>
              <w:pStyle w:val="Tablestyle1"/>
              <w:rPr>
                <w:rFonts w:ascii="Helvetica" w:hAnsi="Helvetica" w:cs="Arial"/>
                <w:lang w:val="en-GB"/>
              </w:rPr>
            </w:pPr>
            <w:r w:rsidRPr="00CE07DA">
              <w:rPr>
                <w:rFonts w:ascii="Helvetica" w:hAnsi="Helvetica" w:cstheme="minorHAnsi"/>
                <w:szCs w:val="20"/>
              </w:rPr>
              <w:t xml:space="preserve">Dance is an art form that combines the </w:t>
            </w:r>
            <w:r w:rsidRPr="00CE07DA">
              <w:rPr>
                <w:rFonts w:ascii="Helvetica" w:hAnsi="Helvetica" w:cstheme="minorHAnsi"/>
                <w:b/>
                <w:szCs w:val="20"/>
              </w:rPr>
              <w:t xml:space="preserve">language of dance </w:t>
            </w:r>
            <w:r w:rsidRPr="00CE07DA">
              <w:rPr>
                <w:rFonts w:ascii="Helvetica" w:hAnsi="Helvetica" w:cstheme="minorHAnsi"/>
                <w:szCs w:val="20"/>
              </w:rPr>
              <w:t xml:space="preserve">with the ability to create </w:t>
            </w:r>
            <w:r w:rsidRPr="00CE07DA">
              <w:rPr>
                <w:rFonts w:ascii="Helvetica" w:hAnsi="Helvetica"/>
                <w:szCs w:val="20"/>
              </w:rPr>
              <w:t>and</w:t>
            </w:r>
            <w:r w:rsidRPr="00CE07DA">
              <w:rPr>
                <w:rFonts w:ascii="Helvetica" w:hAnsi="Helvetica" w:cstheme="minorHAnsi"/>
                <w:szCs w:val="20"/>
              </w:rPr>
              <w:t xml:space="preserve"> perform.</w:t>
            </w:r>
          </w:p>
        </w:tc>
        <w:tc>
          <w:tcPr>
            <w:tcW w:w="236" w:type="dxa"/>
            <w:tcBorders>
              <w:top w:val="nil"/>
              <w:left w:val="single" w:sz="2" w:space="0" w:color="auto"/>
              <w:bottom w:val="nil"/>
              <w:right w:val="single" w:sz="2" w:space="0" w:color="auto"/>
            </w:tcBorders>
            <w:shd w:val="clear" w:color="auto" w:fill="auto"/>
          </w:tcPr>
          <w:p w14:paraId="205A4DED" w14:textId="77777777" w:rsidR="002F6277" w:rsidRPr="00675F9A" w:rsidRDefault="002F6277" w:rsidP="003F7BC8">
            <w:pPr>
              <w:spacing w:before="120" w:after="120"/>
              <w:jc w:val="center"/>
              <w:rPr>
                <w:rFonts w:cs="Arial"/>
                <w:sz w:val="20"/>
                <w:lang w:val="en-GB"/>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436C3FEF" w14:textId="0BEE0C3A" w:rsidR="002F6277" w:rsidRPr="00675F9A" w:rsidRDefault="00E44D7A" w:rsidP="003F7BC8">
            <w:pPr>
              <w:pStyle w:val="Tablestyle1"/>
              <w:rPr>
                <w:rFonts w:ascii="Helvetica" w:hAnsi="Helvetica" w:cs="Arial"/>
                <w:lang w:val="en-GB"/>
              </w:rPr>
            </w:pPr>
            <w:r w:rsidRPr="00121E28">
              <w:rPr>
                <w:rFonts w:ascii="Helvetica" w:hAnsi="Helvetica" w:cstheme="minorHAnsi"/>
                <w:b/>
                <w:bCs/>
                <w:szCs w:val="20"/>
                <w:lang w:val="en-CA"/>
              </w:rPr>
              <w:t>Aesthetic experiences</w:t>
            </w:r>
            <w:r w:rsidRPr="00121E28">
              <w:rPr>
                <w:rFonts w:ascii="Helvetica" w:hAnsi="Helvetica" w:cstheme="minorHAnsi"/>
                <w:szCs w:val="20"/>
                <w:lang w:val="en-CA"/>
              </w:rPr>
              <w:t xml:space="preserve"> have the power to transfo</w:t>
            </w:r>
            <w:bookmarkStart w:id="0" w:name="_GoBack"/>
            <w:bookmarkEnd w:id="0"/>
            <w:r w:rsidRPr="00121E28">
              <w:rPr>
                <w:rFonts w:ascii="Helvetica" w:hAnsi="Helvetica" w:cstheme="minorHAnsi"/>
                <w:szCs w:val="20"/>
                <w:lang w:val="en-CA"/>
              </w:rPr>
              <w:t xml:space="preserve">rm </w:t>
            </w:r>
            <w:r>
              <w:rPr>
                <w:rFonts w:ascii="Helvetica" w:hAnsi="Helvetica" w:cstheme="minorHAnsi"/>
                <w:szCs w:val="20"/>
                <w:lang w:val="en-CA"/>
              </w:rPr>
              <w:t>our perspective</w:t>
            </w:r>
            <w:r w:rsidRPr="00121E28">
              <w:rPr>
                <w:rFonts w:ascii="Helvetica" w:hAnsi="Helvetica" w:cstheme="minorHAnsi"/>
                <w:szCs w:val="20"/>
                <w:lang w:val="en-CA"/>
              </w:rPr>
              <w:t>.</w:t>
            </w:r>
          </w:p>
        </w:tc>
      </w:tr>
    </w:tbl>
    <w:p w14:paraId="10B302E2" w14:textId="77777777" w:rsidR="002F6277" w:rsidRPr="00CC39FB" w:rsidRDefault="002F6277" w:rsidP="002F6277">
      <w:pPr>
        <w:rPr>
          <w:sz w:val="16"/>
          <w:szCs w:val="16"/>
        </w:rPr>
      </w:pPr>
    </w:p>
    <w:p w14:paraId="3E82400A" w14:textId="77777777" w:rsidR="002F6277" w:rsidRPr="00B530F3" w:rsidRDefault="002F6277" w:rsidP="002F627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5843"/>
      </w:tblGrid>
      <w:tr w:rsidR="001A7830" w:rsidRPr="00B530F3" w14:paraId="7C49560F" w14:textId="77777777" w:rsidTr="001A7830">
        <w:tc>
          <w:tcPr>
            <w:tcW w:w="293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07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1A7830" w:rsidRPr="00B530F3" w14:paraId="5149B766" w14:textId="77777777" w:rsidTr="001A7830">
        <w:trPr>
          <w:trHeight w:val="484"/>
        </w:trPr>
        <w:tc>
          <w:tcPr>
            <w:tcW w:w="2930"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E4D1ECE" w:rsidR="00670E49" w:rsidRPr="00E80591" w:rsidRDefault="00A6336F" w:rsidP="00627D2F">
            <w:pPr>
              <w:pStyle w:val="Topic"/>
              <w:contextualSpacing w:val="0"/>
            </w:pPr>
            <w:r>
              <w:t>Explore and create</w:t>
            </w:r>
          </w:p>
          <w:p w14:paraId="24FC3E24" w14:textId="77777777" w:rsidR="001A7830" w:rsidRPr="00CE07DA" w:rsidRDefault="001A7830" w:rsidP="001A7830">
            <w:pPr>
              <w:pStyle w:val="ListParagraph"/>
              <w:tabs>
                <w:tab w:val="clear" w:pos="480"/>
              </w:tabs>
              <w:rPr>
                <w:bCs/>
              </w:rPr>
            </w:pPr>
            <w:r w:rsidRPr="00CE07DA">
              <w:t xml:space="preserve">Demonstrate </w:t>
            </w:r>
            <w:r w:rsidRPr="00CE07DA">
              <w:rPr>
                <w:b/>
              </w:rPr>
              <w:t xml:space="preserve">kinesthetic awareness </w:t>
            </w:r>
            <w:r w:rsidRPr="00CE07DA">
              <w:t xml:space="preserve">of dance elements and techniques </w:t>
            </w:r>
          </w:p>
          <w:p w14:paraId="7BE8C118" w14:textId="77777777" w:rsidR="001A7830" w:rsidRPr="00CE07DA" w:rsidRDefault="001A7830" w:rsidP="001A7830">
            <w:pPr>
              <w:pStyle w:val="ListParagraph"/>
              <w:tabs>
                <w:tab w:val="clear" w:pos="480"/>
              </w:tabs>
              <w:rPr>
                <w:bCs/>
              </w:rPr>
            </w:pPr>
            <w:r w:rsidRPr="00CE07DA">
              <w:rPr>
                <w:bCs/>
              </w:rPr>
              <w:t xml:space="preserve">Explore </w:t>
            </w:r>
            <w:r w:rsidRPr="00CE07DA">
              <w:t>specific or a variety of</w:t>
            </w:r>
            <w:r w:rsidRPr="00CE07DA">
              <w:rPr>
                <w:b/>
              </w:rPr>
              <w:t xml:space="preserve"> </w:t>
            </w:r>
            <w:r w:rsidRPr="00CE07DA">
              <w:t>genres or styles from historical and contemporary cultures</w:t>
            </w:r>
          </w:p>
          <w:p w14:paraId="2B44A3A4" w14:textId="3EF3F6A4" w:rsidR="001A7830" w:rsidRPr="00CE07DA" w:rsidRDefault="001A7830" w:rsidP="001A7830">
            <w:pPr>
              <w:pStyle w:val="ListParagraph"/>
              <w:tabs>
                <w:tab w:val="clear" w:pos="480"/>
              </w:tabs>
              <w:rPr>
                <w:b/>
                <w:bCs/>
              </w:rPr>
            </w:pPr>
            <w:r w:rsidRPr="00CE07DA">
              <w:t xml:space="preserve">Develop and refine an articulate and expressive body through the application </w:t>
            </w:r>
            <w:r>
              <w:br/>
            </w:r>
            <w:r w:rsidRPr="00CE07DA">
              <w:t>of anatomically and developmentally sound movement principles</w:t>
            </w:r>
          </w:p>
          <w:p w14:paraId="0346900A" w14:textId="14C75AD2" w:rsidR="001A7830" w:rsidRPr="00CE07DA" w:rsidRDefault="001A7830" w:rsidP="001A7830">
            <w:pPr>
              <w:pStyle w:val="ListParagraph"/>
              <w:tabs>
                <w:tab w:val="clear" w:pos="480"/>
              </w:tabs>
            </w:pPr>
            <w:r w:rsidRPr="00CE07DA">
              <w:t xml:space="preserve">Explore the relationship between body conditioning and </w:t>
            </w:r>
            <w:r w:rsidRPr="00CE07DA">
              <w:rPr>
                <w:b/>
              </w:rPr>
              <w:t>somatic approaches</w:t>
            </w:r>
            <w:r w:rsidRPr="00CE07DA">
              <w:t xml:space="preserve"> </w:t>
            </w:r>
            <w:r>
              <w:br/>
            </w:r>
            <w:r w:rsidRPr="00CE07DA">
              <w:t>to technical and expressive skills</w:t>
            </w:r>
          </w:p>
          <w:p w14:paraId="451091B8" w14:textId="3049CEF1" w:rsidR="001A7830" w:rsidRPr="00CE07DA" w:rsidRDefault="001A7830" w:rsidP="001A7830">
            <w:pPr>
              <w:pStyle w:val="ListParagraph"/>
              <w:tabs>
                <w:tab w:val="clear" w:pos="480"/>
              </w:tabs>
              <w:rPr>
                <w:b/>
                <w:bCs/>
              </w:rPr>
            </w:pPr>
            <w:r w:rsidRPr="00CE07DA">
              <w:rPr>
                <w:rFonts w:eastAsia="Helvetica Neue"/>
              </w:rPr>
              <w:t xml:space="preserve">Explore the interplay of movement, sound, </w:t>
            </w:r>
            <w:r w:rsidRPr="00CE07DA">
              <w:t>image</w:t>
            </w:r>
            <w:r w:rsidRPr="00CE07DA">
              <w:rPr>
                <w:rFonts w:eastAsia="Helvetica Neue"/>
              </w:rPr>
              <w:t xml:space="preserve">, and form used to </w:t>
            </w:r>
            <w:r>
              <w:rPr>
                <w:rFonts w:eastAsia="Helvetica Neue"/>
              </w:rPr>
              <w:br/>
            </w:r>
            <w:r w:rsidRPr="00CE07DA">
              <w:rPr>
                <w:rFonts w:eastAsia="Helvetica Neue"/>
              </w:rPr>
              <w:t xml:space="preserve">convey meaning </w:t>
            </w:r>
          </w:p>
          <w:p w14:paraId="27B321A1" w14:textId="77777777" w:rsidR="001A7830" w:rsidRPr="00CE07DA" w:rsidRDefault="001A7830" w:rsidP="001A7830">
            <w:pPr>
              <w:pStyle w:val="ListParagraph"/>
              <w:tabs>
                <w:tab w:val="clear" w:pos="480"/>
              </w:tabs>
              <w:rPr>
                <w:b/>
                <w:bCs/>
                <w:strike/>
              </w:rPr>
            </w:pPr>
            <w:r w:rsidRPr="00CE07DA">
              <w:t xml:space="preserve">Express a range of meanings, intents, and emotions </w:t>
            </w:r>
          </w:p>
          <w:p w14:paraId="1E1DE98B" w14:textId="7DCF4CEF" w:rsidR="001A7830" w:rsidRPr="00CE07DA" w:rsidRDefault="001A7830" w:rsidP="001A7830">
            <w:pPr>
              <w:pStyle w:val="ListParagraph"/>
              <w:tabs>
                <w:tab w:val="clear" w:pos="480"/>
              </w:tabs>
              <w:rPr>
                <w:b/>
                <w:bCs/>
              </w:rPr>
            </w:pPr>
            <w:r w:rsidRPr="00CE07DA">
              <w:t xml:space="preserve">Select and combine dance elements and technical skills to intentionally convey </w:t>
            </w:r>
            <w:r>
              <w:br/>
            </w:r>
            <w:r w:rsidRPr="00CE07DA">
              <w:t>a particular mood, meaning, or purpose</w:t>
            </w:r>
          </w:p>
          <w:p w14:paraId="7C953AFB" w14:textId="77777777" w:rsidR="001A7830" w:rsidRPr="00CE07DA" w:rsidRDefault="001A7830" w:rsidP="001A7830">
            <w:pPr>
              <w:pStyle w:val="ListParagraph"/>
              <w:tabs>
                <w:tab w:val="clear" w:pos="480"/>
              </w:tabs>
              <w:rPr>
                <w:b/>
                <w:bCs/>
              </w:rPr>
            </w:pPr>
            <w:r w:rsidRPr="00CE07DA">
              <w:t>Improvise to enhance technical concepts</w:t>
            </w:r>
          </w:p>
          <w:p w14:paraId="0404A5F3" w14:textId="3D799ED6" w:rsidR="001A7830" w:rsidRPr="00CE07DA" w:rsidRDefault="001A7830" w:rsidP="001A7830">
            <w:pPr>
              <w:pStyle w:val="ListParagraph"/>
              <w:tabs>
                <w:tab w:val="clear" w:pos="480"/>
              </w:tabs>
            </w:pPr>
            <w:r w:rsidRPr="00CE07DA">
              <w:t xml:space="preserve">Perform simple and complex movement phrases in large-group, small-group, </w:t>
            </w:r>
            <w:r>
              <w:br/>
            </w:r>
            <w:r w:rsidRPr="00CE07DA">
              <w:t>and solo contexts</w:t>
            </w:r>
          </w:p>
          <w:p w14:paraId="106705A7" w14:textId="415F0B02" w:rsidR="00F9586F" w:rsidRDefault="001A7830" w:rsidP="001A7830">
            <w:pPr>
              <w:pStyle w:val="ListParagraph"/>
              <w:tabs>
                <w:tab w:val="clear" w:pos="480"/>
              </w:tabs>
            </w:pPr>
            <w:r w:rsidRPr="00CE07DA">
              <w:t>Consider audience and venue when composing, rehearsing, and performing</w:t>
            </w:r>
          </w:p>
          <w:p w14:paraId="5B509B2D" w14:textId="101D4245" w:rsidR="00670E49" w:rsidRPr="00E80591" w:rsidRDefault="00A6336F" w:rsidP="00627D2F">
            <w:pPr>
              <w:pStyle w:val="Topic"/>
              <w:contextualSpacing w:val="0"/>
            </w:pPr>
            <w:r>
              <w:t>Reason and reflect</w:t>
            </w:r>
          </w:p>
          <w:p w14:paraId="61D86295" w14:textId="3C8E4C57" w:rsidR="00CC39FB" w:rsidRPr="0014420D" w:rsidRDefault="001A7830" w:rsidP="001A7830">
            <w:pPr>
              <w:pStyle w:val="ListParagraph"/>
              <w:tabs>
                <w:tab w:val="clear" w:pos="480"/>
              </w:tabs>
            </w:pPr>
            <w:r w:rsidRPr="00CE07DA">
              <w:t xml:space="preserve">Describe, analyze, interpret, and evaluate dance techniques and artistic works </w:t>
            </w:r>
            <w:r w:rsidR="00E37F16">
              <w:br/>
            </w:r>
            <w:r w:rsidRPr="00CE07DA">
              <w:t xml:space="preserve">using dance-specific language </w:t>
            </w:r>
          </w:p>
        </w:tc>
        <w:tc>
          <w:tcPr>
            <w:tcW w:w="2070"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79AECF5A" w14:textId="77777777" w:rsidR="001A7830" w:rsidRPr="001A7830" w:rsidRDefault="001A7830" w:rsidP="001A7830">
            <w:pPr>
              <w:pStyle w:val="ListParagraph"/>
              <w:tabs>
                <w:tab w:val="clear" w:pos="480"/>
              </w:tabs>
              <w:rPr>
                <w:b/>
              </w:rPr>
            </w:pPr>
            <w:r w:rsidRPr="001A7830">
              <w:rPr>
                <w:b/>
              </w:rPr>
              <w:t>elements of dance</w:t>
            </w:r>
          </w:p>
          <w:p w14:paraId="4255B37F" w14:textId="77777777" w:rsidR="001A7830" w:rsidRPr="00CE07DA" w:rsidRDefault="001A7830" w:rsidP="001A7830">
            <w:pPr>
              <w:pStyle w:val="ListParagraph"/>
              <w:tabs>
                <w:tab w:val="clear" w:pos="480"/>
              </w:tabs>
              <w:rPr>
                <w:rFonts w:eastAsiaTheme="minorHAnsi"/>
                <w:b/>
                <w:bCs/>
              </w:rPr>
            </w:pPr>
            <w:r w:rsidRPr="00CE07DA">
              <w:t xml:space="preserve">technical skills specific to a </w:t>
            </w:r>
            <w:r w:rsidRPr="00CE07DA">
              <w:rPr>
                <w:b/>
              </w:rPr>
              <w:t>technique</w:t>
            </w:r>
            <w:r w:rsidRPr="00CE07DA">
              <w:t xml:space="preserve">, </w:t>
            </w:r>
            <w:r w:rsidRPr="00CE07DA">
              <w:rPr>
                <w:b/>
              </w:rPr>
              <w:t>genre, or style</w:t>
            </w:r>
          </w:p>
          <w:p w14:paraId="6CD3D617" w14:textId="77777777" w:rsidR="001A7830" w:rsidRPr="00CE07DA" w:rsidRDefault="001A7830" w:rsidP="001A7830">
            <w:pPr>
              <w:pStyle w:val="ListParagraph"/>
              <w:tabs>
                <w:tab w:val="clear" w:pos="480"/>
              </w:tabs>
              <w:rPr>
                <w:rFonts w:eastAsiaTheme="minorHAnsi"/>
                <w:b/>
                <w:bCs/>
              </w:rPr>
            </w:pPr>
            <w:r w:rsidRPr="00CE07DA">
              <w:t xml:space="preserve">anatomically and developmentally sound </w:t>
            </w:r>
            <w:r w:rsidRPr="00CE07DA">
              <w:rPr>
                <w:b/>
              </w:rPr>
              <w:t xml:space="preserve">movement principles </w:t>
            </w:r>
          </w:p>
          <w:p w14:paraId="15C93116" w14:textId="77777777" w:rsidR="001A7830" w:rsidRPr="00CE07DA" w:rsidRDefault="001A7830" w:rsidP="001A7830">
            <w:pPr>
              <w:pStyle w:val="ListParagraph"/>
              <w:tabs>
                <w:tab w:val="clear" w:pos="480"/>
              </w:tabs>
              <w:rPr>
                <w:b/>
                <w:bCs/>
              </w:rPr>
            </w:pPr>
            <w:r w:rsidRPr="00CE07DA">
              <w:t>kinesthetic and spatial awareness</w:t>
            </w:r>
          </w:p>
          <w:p w14:paraId="626CCEDD" w14:textId="77777777" w:rsidR="001A7830" w:rsidRPr="00CE07DA" w:rsidRDefault="001A7830" w:rsidP="001A7830">
            <w:pPr>
              <w:pStyle w:val="ListParagraph"/>
              <w:tabs>
                <w:tab w:val="clear" w:pos="480"/>
              </w:tabs>
              <w:rPr>
                <w:b/>
                <w:bCs/>
              </w:rPr>
            </w:pPr>
            <w:r w:rsidRPr="00CE07DA">
              <w:t xml:space="preserve">bones, muscles, and joints </w:t>
            </w:r>
          </w:p>
          <w:p w14:paraId="0348E522" w14:textId="77777777" w:rsidR="001A7830" w:rsidRPr="001A7830" w:rsidRDefault="001A7830" w:rsidP="001A7830">
            <w:pPr>
              <w:pStyle w:val="ListParagraph"/>
              <w:tabs>
                <w:tab w:val="clear" w:pos="480"/>
              </w:tabs>
              <w:rPr>
                <w:b/>
                <w:bCs/>
              </w:rPr>
            </w:pPr>
            <w:r w:rsidRPr="001A7830">
              <w:rPr>
                <w:b/>
              </w:rPr>
              <w:t xml:space="preserve">safety protocols </w:t>
            </w:r>
          </w:p>
          <w:p w14:paraId="1E8AEB99" w14:textId="77777777" w:rsidR="001A7830" w:rsidRPr="001A7830" w:rsidRDefault="001A7830" w:rsidP="001A7830">
            <w:pPr>
              <w:pStyle w:val="ListParagraph"/>
              <w:tabs>
                <w:tab w:val="clear" w:pos="480"/>
              </w:tabs>
              <w:rPr>
                <w:b/>
                <w:bCs/>
              </w:rPr>
            </w:pPr>
            <w:r w:rsidRPr="001A7830">
              <w:rPr>
                <w:b/>
              </w:rPr>
              <w:t>rehearsal and performance skills</w:t>
            </w:r>
          </w:p>
          <w:p w14:paraId="527D006F" w14:textId="77777777" w:rsidR="001A7830" w:rsidRPr="001A7830" w:rsidRDefault="001A7830" w:rsidP="001A7830">
            <w:pPr>
              <w:pStyle w:val="ListParagraph"/>
              <w:tabs>
                <w:tab w:val="clear" w:pos="480"/>
              </w:tabs>
              <w:rPr>
                <w:b/>
                <w:bCs/>
              </w:rPr>
            </w:pPr>
            <w:r w:rsidRPr="001A7830">
              <w:rPr>
                <w:b/>
              </w:rPr>
              <w:t>dance notation</w:t>
            </w:r>
          </w:p>
          <w:p w14:paraId="2086877B" w14:textId="1A94B378" w:rsidR="001A7830" w:rsidRPr="00CE07DA" w:rsidRDefault="001A7830" w:rsidP="001A7830">
            <w:pPr>
              <w:pStyle w:val="ListParagraph"/>
              <w:tabs>
                <w:tab w:val="clear" w:pos="480"/>
              </w:tabs>
              <w:rPr>
                <w:b/>
                <w:bCs/>
              </w:rPr>
            </w:pPr>
            <w:r w:rsidRPr="00CE07DA">
              <w:rPr>
                <w:rFonts w:eastAsia="Helvetica Neue"/>
              </w:rPr>
              <w:t xml:space="preserve">the role of dancers, choreographers, and audiences </w:t>
            </w:r>
            <w:r>
              <w:rPr>
                <w:rFonts w:eastAsia="Helvetica Neue"/>
              </w:rPr>
              <w:br/>
            </w:r>
            <w:r w:rsidRPr="00CE07DA">
              <w:rPr>
                <w:rFonts w:eastAsia="Helvetica Neue"/>
              </w:rPr>
              <w:t>in a variety of contexts</w:t>
            </w:r>
          </w:p>
          <w:p w14:paraId="64083566" w14:textId="77777777" w:rsidR="001A7830" w:rsidRPr="00CE07DA" w:rsidRDefault="001A7830" w:rsidP="001A7830">
            <w:pPr>
              <w:pStyle w:val="ListParagraph"/>
              <w:tabs>
                <w:tab w:val="clear" w:pos="480"/>
              </w:tabs>
              <w:rPr>
                <w:b/>
                <w:bCs/>
              </w:rPr>
            </w:pPr>
            <w:r w:rsidRPr="00CE07DA">
              <w:rPr>
                <w:rFonts w:eastAsia="Helvetica Neue"/>
              </w:rPr>
              <w:t>contributions of key dance innovators in specific genres, contexts, periods, and cultures</w:t>
            </w:r>
          </w:p>
          <w:p w14:paraId="29F58158" w14:textId="77777777" w:rsidR="001A7830" w:rsidRPr="00CE07DA" w:rsidRDefault="001A7830" w:rsidP="001A7830">
            <w:pPr>
              <w:pStyle w:val="ListParagraph"/>
              <w:tabs>
                <w:tab w:val="clear" w:pos="480"/>
              </w:tabs>
              <w:rPr>
                <w:b/>
                <w:bCs/>
              </w:rPr>
            </w:pPr>
            <w:r w:rsidRPr="00CE07DA">
              <w:rPr>
                <w:rFonts w:eastAsia="Helvetica Neue"/>
              </w:rPr>
              <w:t>local, national, and intercultural performers and movements</w:t>
            </w:r>
          </w:p>
          <w:p w14:paraId="4A6FC70A" w14:textId="77777777" w:rsidR="001A7830" w:rsidRPr="00CE07DA" w:rsidRDefault="001A7830" w:rsidP="001A7830">
            <w:pPr>
              <w:pStyle w:val="ListParagraph"/>
              <w:tabs>
                <w:tab w:val="clear" w:pos="480"/>
              </w:tabs>
              <w:rPr>
                <w:b/>
                <w:bCs/>
              </w:rPr>
            </w:pPr>
            <w:r w:rsidRPr="00CE07DA">
              <w:rPr>
                <w:rFonts w:eastAsia="Helvetica Neue"/>
              </w:rPr>
              <w:t>traditional and contemporary First Peoples worldviews and cross-cultural perspectives communicated through movement and dance</w:t>
            </w:r>
          </w:p>
          <w:p w14:paraId="3D339BB5" w14:textId="77777777" w:rsidR="001A7830" w:rsidRPr="00CE07DA" w:rsidRDefault="001A7830" w:rsidP="001A7830">
            <w:pPr>
              <w:pStyle w:val="ListParagraph"/>
              <w:tabs>
                <w:tab w:val="clear" w:pos="480"/>
              </w:tabs>
              <w:rPr>
                <w:b/>
                <w:bCs/>
              </w:rPr>
            </w:pPr>
            <w:r w:rsidRPr="00CE07DA">
              <w:rPr>
                <w:rFonts w:eastAsia="Helvetica Neue"/>
              </w:rPr>
              <w:t xml:space="preserve">history and theory of a dance technique, </w:t>
            </w:r>
            <w:r w:rsidRPr="00CE07DA">
              <w:t>genre, or style</w:t>
            </w:r>
          </w:p>
          <w:p w14:paraId="03C90176" w14:textId="7FE936C2" w:rsidR="00CC39FB" w:rsidRPr="002F6277" w:rsidRDefault="001A7830" w:rsidP="001A7830">
            <w:pPr>
              <w:pStyle w:val="ListParagraph"/>
              <w:tabs>
                <w:tab w:val="clear" w:pos="480"/>
              </w:tabs>
              <w:rPr>
                <w:b/>
              </w:rPr>
            </w:pPr>
            <w:r w:rsidRPr="00CE07DA">
              <w:rPr>
                <w:rFonts w:eastAsia="Helvetica Neue"/>
              </w:rPr>
              <w:t xml:space="preserve">ethics of </w:t>
            </w:r>
            <w:r w:rsidRPr="00CE07DA">
              <w:rPr>
                <w:rFonts w:eastAsia="Helvetica Neue"/>
                <w:b/>
              </w:rPr>
              <w:t>cultural appropriation</w:t>
            </w:r>
            <w:r w:rsidRPr="00CE07DA">
              <w:rPr>
                <w:rFonts w:eastAsia="Helvetica Neue"/>
              </w:rPr>
              <w:t xml:space="preserve"> and </w:t>
            </w:r>
            <w:r w:rsidRPr="00CE07DA">
              <w:t>plagiarism</w:t>
            </w:r>
          </w:p>
        </w:tc>
      </w:tr>
    </w:tbl>
    <w:p w14:paraId="4419F9AA" w14:textId="11163D28"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w:t>
      </w:r>
      <w:r w:rsidR="00CC39FB" w:rsidRPr="00B530F3">
        <w:rPr>
          <w:b/>
          <w:sz w:val="28"/>
        </w:rPr>
        <w:t xml:space="preserve">rea of Learning: </w:t>
      </w:r>
      <w:r w:rsidR="00A6336F">
        <w:rPr>
          <w:b/>
          <w:sz w:val="28"/>
        </w:rPr>
        <w:t xml:space="preserve">ARTS EDUCATION — </w:t>
      </w:r>
      <w:r w:rsidR="001A7830">
        <w:rPr>
          <w:b/>
          <w:sz w:val="28"/>
        </w:rPr>
        <w:t>Dance: Dance Technique and Performance</w:t>
      </w:r>
      <w:r w:rsidRPr="00B530F3">
        <w:rPr>
          <w:b/>
          <w:sz w:val="28"/>
        </w:rPr>
        <w:tab/>
      </w:r>
      <w:r w:rsidR="00A6336F">
        <w:rPr>
          <w:b/>
          <w:sz w:val="28"/>
        </w:rPr>
        <w:t>Grade 11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3"/>
        <w:gridCol w:w="5821"/>
      </w:tblGrid>
      <w:tr w:rsidR="001A7830" w:rsidRPr="00B530F3" w14:paraId="2E2B08E1" w14:textId="77777777" w:rsidTr="001A7830">
        <w:tc>
          <w:tcPr>
            <w:tcW w:w="2938"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2062"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1A7830" w:rsidRPr="00B530F3" w14:paraId="522264D9" w14:textId="77777777" w:rsidTr="001A7830">
        <w:trPr>
          <w:trHeight w:val="2423"/>
        </w:trPr>
        <w:tc>
          <w:tcPr>
            <w:tcW w:w="2938" w:type="pct"/>
            <w:tcBorders>
              <w:top w:val="single" w:sz="2" w:space="0" w:color="auto"/>
              <w:left w:val="single" w:sz="2" w:space="0" w:color="auto"/>
              <w:bottom w:val="single" w:sz="2" w:space="0" w:color="auto"/>
              <w:right w:val="single" w:sz="2" w:space="0" w:color="auto"/>
            </w:tcBorders>
            <w:shd w:val="clear" w:color="auto" w:fill="auto"/>
          </w:tcPr>
          <w:p w14:paraId="233E5994" w14:textId="77777777" w:rsidR="001A7830" w:rsidRPr="00CE07DA" w:rsidRDefault="001A7830" w:rsidP="001A7830">
            <w:pPr>
              <w:pStyle w:val="ListParagraph"/>
              <w:tabs>
                <w:tab w:val="clear" w:pos="480"/>
              </w:tabs>
              <w:spacing w:before="120"/>
              <w:rPr>
                <w:b/>
                <w:bCs/>
              </w:rPr>
            </w:pPr>
            <w:r w:rsidRPr="00CE07DA">
              <w:t>Refine dance concepts, technical skills, and performance</w:t>
            </w:r>
          </w:p>
          <w:p w14:paraId="29FF4FA5" w14:textId="77777777" w:rsidR="001A7830" w:rsidRPr="00CE07DA" w:rsidRDefault="001A7830" w:rsidP="001A7830">
            <w:pPr>
              <w:pStyle w:val="ListParagraph"/>
              <w:tabs>
                <w:tab w:val="clear" w:pos="480"/>
              </w:tabs>
              <w:rPr>
                <w:b/>
                <w:bCs/>
              </w:rPr>
            </w:pPr>
            <w:r w:rsidRPr="00CE07DA">
              <w:t xml:space="preserve">Reflect on rehearsal and performance experiences </w:t>
            </w:r>
          </w:p>
          <w:p w14:paraId="429F2E5B" w14:textId="77777777" w:rsidR="001A7830" w:rsidRPr="00CE07DA" w:rsidRDefault="001A7830" w:rsidP="001A7830">
            <w:pPr>
              <w:pStyle w:val="ListParagraph"/>
              <w:tabs>
                <w:tab w:val="clear" w:pos="480"/>
              </w:tabs>
              <w:rPr>
                <w:b/>
                <w:bCs/>
              </w:rPr>
            </w:pPr>
            <w:r w:rsidRPr="00CE07DA">
              <w:t xml:space="preserve">Identify and apply constructive feedback to refine ideas and inspire innovation </w:t>
            </w:r>
          </w:p>
          <w:p w14:paraId="6FC2227C" w14:textId="646980E3" w:rsidR="001A7830" w:rsidRPr="00CE07DA" w:rsidRDefault="001A7830" w:rsidP="001A7830">
            <w:pPr>
              <w:pStyle w:val="ListParagraph"/>
              <w:tabs>
                <w:tab w:val="clear" w:pos="480"/>
              </w:tabs>
            </w:pPr>
            <w:r w:rsidRPr="00CE07DA">
              <w:t xml:space="preserve">Demonstrate awareness of personal and social responsibility toward self, </w:t>
            </w:r>
            <w:r>
              <w:br/>
            </w:r>
            <w:r w:rsidRPr="00CE07DA">
              <w:t xml:space="preserve">others, audience, and </w:t>
            </w:r>
            <w:r w:rsidRPr="00CE07DA">
              <w:rPr>
                <w:b/>
              </w:rPr>
              <w:t>place</w:t>
            </w:r>
          </w:p>
          <w:p w14:paraId="0F5D808C" w14:textId="3E826E6A" w:rsidR="002F6277" w:rsidRDefault="001A7830" w:rsidP="001A7830">
            <w:pPr>
              <w:pStyle w:val="ListParagraph"/>
              <w:tabs>
                <w:tab w:val="clear" w:pos="480"/>
              </w:tabs>
            </w:pPr>
            <w:r w:rsidRPr="00CE07DA">
              <w:t xml:space="preserve">Reflect on the influences of social, cultural, historical, political, and personal </w:t>
            </w:r>
            <w:r>
              <w:br/>
            </w:r>
            <w:r w:rsidRPr="00CE07DA">
              <w:t>context on dance</w:t>
            </w:r>
          </w:p>
          <w:p w14:paraId="28942888" w14:textId="11193289" w:rsidR="00A6336F" w:rsidRPr="00B530F3" w:rsidRDefault="00A6336F" w:rsidP="002F6277">
            <w:pPr>
              <w:pStyle w:val="Topic"/>
              <w:contextualSpacing w:val="0"/>
            </w:pPr>
            <w:r>
              <w:t>Communicate and document</w:t>
            </w:r>
          </w:p>
          <w:p w14:paraId="700ED6A4" w14:textId="77777777" w:rsidR="001A7830" w:rsidRPr="00CE07DA" w:rsidRDefault="001A7830" w:rsidP="001A7830">
            <w:pPr>
              <w:pStyle w:val="ListParagraph"/>
              <w:tabs>
                <w:tab w:val="clear" w:pos="480"/>
              </w:tabs>
              <w:rPr>
                <w:b/>
                <w:bCs/>
              </w:rPr>
            </w:pPr>
            <w:r w:rsidRPr="00CE07DA">
              <w:t>Use technical vocabulary to describe, document, and respond critically to dance experiences and performances</w:t>
            </w:r>
          </w:p>
          <w:p w14:paraId="044D5143" w14:textId="77777777" w:rsidR="001A7830" w:rsidRPr="00CE07DA" w:rsidRDefault="001A7830" w:rsidP="001A7830">
            <w:pPr>
              <w:pStyle w:val="ListParagraph"/>
              <w:tabs>
                <w:tab w:val="clear" w:pos="480"/>
              </w:tabs>
              <w:rPr>
                <w:b/>
                <w:bCs/>
              </w:rPr>
            </w:pPr>
            <w:r w:rsidRPr="00CE07DA">
              <w:t>Communicate and interpret ideas and emotions through dance</w:t>
            </w:r>
          </w:p>
          <w:p w14:paraId="2533183C" w14:textId="2CD2AC34" w:rsidR="001A7830" w:rsidRPr="00CE07DA" w:rsidRDefault="001A7830" w:rsidP="001A7830">
            <w:pPr>
              <w:pStyle w:val="ListParagraph"/>
              <w:tabs>
                <w:tab w:val="clear" w:pos="480"/>
              </w:tabs>
              <w:rPr>
                <w:rFonts w:eastAsiaTheme="majorEastAsia"/>
                <w:b/>
                <w:bCs/>
              </w:rPr>
            </w:pPr>
            <w:r w:rsidRPr="00CE07DA">
              <w:t xml:space="preserve">Use dance to communicate about and respond to local, regional, </w:t>
            </w:r>
            <w:r>
              <w:br/>
            </w:r>
            <w:r w:rsidRPr="00CE07DA">
              <w:t>and national issues</w:t>
            </w:r>
          </w:p>
          <w:p w14:paraId="06F51EB4" w14:textId="343585AC" w:rsidR="00670E49" w:rsidRDefault="001A7830" w:rsidP="001A7830">
            <w:pPr>
              <w:pStyle w:val="ListParagraph"/>
              <w:tabs>
                <w:tab w:val="clear" w:pos="480"/>
              </w:tabs>
            </w:pPr>
            <w:r w:rsidRPr="00CE07DA">
              <w:t>Investigate cultural identity, perspectives, values, and emotions through dance</w:t>
            </w:r>
          </w:p>
          <w:p w14:paraId="04A7884E" w14:textId="73EC513D" w:rsidR="00A6336F" w:rsidRPr="00B530F3" w:rsidRDefault="00A6336F" w:rsidP="00A6336F">
            <w:pPr>
              <w:pStyle w:val="Topic"/>
              <w:contextualSpacing w:val="0"/>
            </w:pPr>
            <w:r>
              <w:t>Connect and expand</w:t>
            </w:r>
          </w:p>
          <w:p w14:paraId="2BD033C2" w14:textId="36C52B26" w:rsidR="001A7830" w:rsidRPr="00CE07DA" w:rsidRDefault="001A7830" w:rsidP="001A7830">
            <w:pPr>
              <w:pStyle w:val="ListParagraph"/>
              <w:tabs>
                <w:tab w:val="clear" w:pos="480"/>
              </w:tabs>
              <w:rPr>
                <w:b/>
                <w:bCs/>
              </w:rPr>
            </w:pPr>
            <w:r w:rsidRPr="00CE07DA">
              <w:rPr>
                <w:rFonts w:eastAsia="Helvetica Neue"/>
              </w:rPr>
              <w:t xml:space="preserve">Demonstrate personal and social </w:t>
            </w:r>
            <w:r w:rsidRPr="00CE07DA">
              <w:t>responsibility</w:t>
            </w:r>
            <w:r w:rsidRPr="00CE07DA">
              <w:rPr>
                <w:rFonts w:eastAsia="Helvetica Neue"/>
              </w:rPr>
              <w:t xml:space="preserve"> associated with creating, </w:t>
            </w:r>
            <w:r w:rsidR="00475FA1">
              <w:rPr>
                <w:rFonts w:eastAsia="Helvetica Neue"/>
              </w:rPr>
              <w:br/>
            </w:r>
            <w:r w:rsidRPr="00CE07DA">
              <w:rPr>
                <w:rFonts w:eastAsia="Helvetica Neue"/>
              </w:rPr>
              <w:t xml:space="preserve">performing, and responding to dance, including movement, music, thematic, </w:t>
            </w:r>
            <w:r w:rsidR="00475FA1">
              <w:rPr>
                <w:rFonts w:eastAsia="Helvetica Neue"/>
              </w:rPr>
              <w:br/>
            </w:r>
            <w:r w:rsidRPr="00CE07DA">
              <w:rPr>
                <w:rFonts w:eastAsia="Helvetica Neue"/>
              </w:rPr>
              <w:t>and costume choices</w:t>
            </w:r>
          </w:p>
          <w:p w14:paraId="6D5E551E" w14:textId="45153163" w:rsidR="001A7830" w:rsidRPr="00CE07DA" w:rsidRDefault="001A7830" w:rsidP="001A7830">
            <w:pPr>
              <w:pStyle w:val="ListParagraph"/>
              <w:tabs>
                <w:tab w:val="clear" w:pos="480"/>
              </w:tabs>
              <w:rPr>
                <w:b/>
                <w:bCs/>
              </w:rPr>
            </w:pPr>
            <w:r w:rsidRPr="00CE07DA">
              <w:t xml:space="preserve">Explore First Peoples perspectives and knowledge, other </w:t>
            </w:r>
            <w:r w:rsidRPr="00CE07DA">
              <w:rPr>
                <w:b/>
              </w:rPr>
              <w:t>ways of knowing</w:t>
            </w:r>
            <w:r w:rsidRPr="00CE07DA">
              <w:t xml:space="preserve">, </w:t>
            </w:r>
            <w:r w:rsidR="00475FA1">
              <w:br/>
            </w:r>
            <w:r w:rsidRPr="00CE07DA">
              <w:t>and local cultural knowledge to gain understanding through movement and dance</w:t>
            </w:r>
          </w:p>
          <w:p w14:paraId="56F45037" w14:textId="04529667" w:rsidR="001A7830" w:rsidRPr="00CE07DA" w:rsidRDefault="001A7830" w:rsidP="001A7830">
            <w:pPr>
              <w:pStyle w:val="ListParagraph"/>
              <w:tabs>
                <w:tab w:val="clear" w:pos="480"/>
              </w:tabs>
            </w:pPr>
            <w:r w:rsidRPr="00CE07DA">
              <w:rPr>
                <w:rFonts w:eastAsia="Helvetica Neue"/>
              </w:rPr>
              <w:t xml:space="preserve">Explore educational, personal, and </w:t>
            </w:r>
            <w:r w:rsidRPr="00CE07DA">
              <w:t>professional</w:t>
            </w:r>
            <w:r w:rsidRPr="00CE07DA">
              <w:rPr>
                <w:rFonts w:eastAsia="Helvetica Neue"/>
              </w:rPr>
              <w:t xml:space="preserve"> opportunities in dance or </w:t>
            </w:r>
            <w:r>
              <w:rPr>
                <w:rFonts w:eastAsia="Helvetica Neue"/>
              </w:rPr>
              <w:br/>
            </w:r>
            <w:r w:rsidRPr="00CE07DA">
              <w:rPr>
                <w:rFonts w:eastAsia="Helvetica Neue"/>
              </w:rPr>
              <w:t xml:space="preserve">related fields </w:t>
            </w:r>
          </w:p>
          <w:p w14:paraId="75B6329B" w14:textId="6F609D5F" w:rsidR="001A7830" w:rsidRPr="00CE07DA" w:rsidRDefault="001A7830" w:rsidP="001A7830">
            <w:pPr>
              <w:pStyle w:val="ListParagraph"/>
              <w:tabs>
                <w:tab w:val="clear" w:pos="480"/>
              </w:tabs>
              <w:rPr>
                <w:b/>
                <w:bCs/>
              </w:rPr>
            </w:pPr>
            <w:r w:rsidRPr="00CE07DA">
              <w:t xml:space="preserve">Make connections through dance with local, regional, and national issues </w:t>
            </w:r>
            <w:r>
              <w:br/>
            </w:r>
            <w:r w:rsidRPr="00CE07DA">
              <w:t>and communities</w:t>
            </w:r>
          </w:p>
          <w:p w14:paraId="287E313D" w14:textId="688228F0" w:rsidR="00A6336F" w:rsidRPr="00B530F3" w:rsidRDefault="001A7830" w:rsidP="001A7830">
            <w:pPr>
              <w:pStyle w:val="ListParagraph"/>
              <w:tabs>
                <w:tab w:val="clear" w:pos="480"/>
              </w:tabs>
              <w:spacing w:after="120"/>
            </w:pPr>
            <w:r w:rsidRPr="00CE07DA">
              <w:t xml:space="preserve">Consider personal safety, injury prevention, and physical health when engaged </w:t>
            </w:r>
            <w:r>
              <w:br/>
            </w:r>
            <w:r w:rsidRPr="00CE07DA">
              <w:t>in technical study, rehearsal, and performance</w:t>
            </w:r>
          </w:p>
        </w:tc>
        <w:tc>
          <w:tcPr>
            <w:tcW w:w="2062" w:type="pct"/>
            <w:tcBorders>
              <w:top w:val="single" w:sz="2" w:space="0" w:color="auto"/>
              <w:left w:val="single" w:sz="2" w:space="0" w:color="auto"/>
              <w:bottom w:val="single" w:sz="2" w:space="0" w:color="auto"/>
              <w:right w:val="single" w:sz="2" w:space="0" w:color="auto"/>
            </w:tcBorders>
            <w:shd w:val="clear" w:color="auto" w:fill="auto"/>
          </w:tcPr>
          <w:p w14:paraId="28E41C67" w14:textId="46B5A5C1" w:rsidR="007904B5" w:rsidRPr="00CC39FB" w:rsidRDefault="007904B5" w:rsidP="00A6336F"/>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0FC75EB9" w:rsidR="00F9586F" w:rsidRPr="00B530F3" w:rsidRDefault="0059376F" w:rsidP="001A7830">
            <w:pPr>
              <w:pageBreakBefore/>
              <w:tabs>
                <w:tab w:val="right" w:pos="14000"/>
              </w:tabs>
              <w:spacing w:before="60" w:after="60"/>
              <w:rPr>
                <w:b/>
              </w:rPr>
            </w:pPr>
            <w:r w:rsidRPr="00B530F3">
              <w:lastRenderedPageBreak/>
              <w:br w:type="page"/>
            </w:r>
            <w:r w:rsidRPr="00B530F3">
              <w:rPr>
                <w:b/>
              </w:rPr>
              <w:tab/>
            </w:r>
            <w:r w:rsidR="00A6336F">
              <w:rPr>
                <w:b/>
                <w:szCs w:val="22"/>
              </w:rPr>
              <w:t xml:space="preserve">ARTS EDUCATION – Dance: Dance </w:t>
            </w:r>
            <w:r w:rsidR="001A7830">
              <w:rPr>
                <w:b/>
                <w:szCs w:val="22"/>
              </w:rPr>
              <w:t>Technique and Performance</w:t>
            </w:r>
            <w:r w:rsidRPr="00B530F3">
              <w:rPr>
                <w:b/>
              </w:rPr>
              <w:br/>
              <w:t>Big Ideas – Elaborations</w:t>
            </w:r>
            <w:r w:rsidRPr="00B530F3">
              <w:rPr>
                <w:b/>
              </w:rPr>
              <w:tab/>
            </w:r>
            <w:r w:rsidR="00A6336F">
              <w:rPr>
                <w:b/>
              </w:rPr>
              <w:t>Grade 11</w:t>
            </w:r>
          </w:p>
        </w:tc>
      </w:tr>
      <w:tr w:rsidR="00F9586F" w:rsidRPr="00B530F3" w14:paraId="32A4C523" w14:textId="77777777">
        <w:tc>
          <w:tcPr>
            <w:tcW w:w="5000" w:type="pct"/>
            <w:shd w:val="clear" w:color="auto" w:fill="F3F3F3"/>
          </w:tcPr>
          <w:p w14:paraId="01C68575" w14:textId="6283BB2D" w:rsidR="00400F30" w:rsidRPr="002F6277" w:rsidRDefault="001A7830" w:rsidP="002F6277">
            <w:pPr>
              <w:pStyle w:val="ListParagraph"/>
              <w:tabs>
                <w:tab w:val="clear" w:pos="480"/>
              </w:tabs>
              <w:spacing w:before="120"/>
            </w:pPr>
            <w:r w:rsidRPr="00CE07DA">
              <w:rPr>
                <w:b/>
              </w:rPr>
              <w:t xml:space="preserve">language of dance: </w:t>
            </w:r>
            <w:r w:rsidRPr="00CE07DA">
              <w:t>requires dance literacy, which is</w:t>
            </w:r>
            <w:r w:rsidRPr="00CE07DA">
              <w:rPr>
                <w:b/>
              </w:rPr>
              <w:t xml:space="preserve"> </w:t>
            </w:r>
            <w:r w:rsidRPr="00CE07DA">
              <w:t>the ability to read, write, notate, or otherwise communicate using dance language, vocabulary, and/or symbols</w:t>
            </w:r>
          </w:p>
          <w:p w14:paraId="41ECC094" w14:textId="0240548A" w:rsidR="002F6277" w:rsidRPr="00B530F3" w:rsidRDefault="00154A7F" w:rsidP="002F6277">
            <w:pPr>
              <w:pStyle w:val="ListParagraph"/>
              <w:tabs>
                <w:tab w:val="clear" w:pos="480"/>
              </w:tabs>
              <w:spacing w:after="120"/>
            </w:pPr>
            <w:r>
              <w:rPr>
                <w:b/>
              </w:rPr>
              <w:t>A</w:t>
            </w:r>
            <w:r w:rsidR="001A7830" w:rsidRPr="00CE07DA">
              <w:rPr>
                <w:b/>
              </w:rPr>
              <w:t>esthetic experiences:</w:t>
            </w:r>
            <w:r w:rsidR="001A7830" w:rsidRPr="00CE07DA">
              <w:t xml:space="preserve"> </w:t>
            </w:r>
            <w:r w:rsidR="001A7830" w:rsidRPr="00CE07DA">
              <w:rPr>
                <w:rFonts w:eastAsia="Arial"/>
              </w:rPr>
              <w:t>emotional, cognitive, or sensory responses to works of art</w:t>
            </w:r>
          </w:p>
        </w:tc>
      </w:tr>
    </w:tbl>
    <w:p w14:paraId="0B0C18BB" w14:textId="77777777" w:rsidR="00627D2F" w:rsidRDefault="00627D2F" w:rsidP="00627D2F"/>
    <w:p w14:paraId="45BD6032" w14:textId="77777777" w:rsidR="00A6336F" w:rsidRDefault="00A6336F" w:rsidP="00627D2F"/>
    <w:p w14:paraId="0D203AEE" w14:textId="77777777" w:rsidR="00A6336F" w:rsidRPr="00627D2F" w:rsidRDefault="00A6336F"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E34BC1A" w:rsidR="00F9586F" w:rsidRPr="00B530F3" w:rsidRDefault="0059376F" w:rsidP="001A7830">
            <w:pPr>
              <w:tabs>
                <w:tab w:val="right" w:pos="14000"/>
              </w:tabs>
              <w:spacing w:before="60" w:after="60"/>
              <w:rPr>
                <w:b/>
              </w:rPr>
            </w:pPr>
            <w:r w:rsidRPr="00B530F3">
              <w:rPr>
                <w:b/>
              </w:rPr>
              <w:tab/>
            </w:r>
            <w:r w:rsidR="00A6336F">
              <w:rPr>
                <w:b/>
                <w:szCs w:val="22"/>
              </w:rPr>
              <w:t>ARTS</w:t>
            </w:r>
            <w:r w:rsidR="00CC39FB">
              <w:rPr>
                <w:b/>
                <w:szCs w:val="22"/>
              </w:rPr>
              <w:t xml:space="preserve"> EDUCATION</w:t>
            </w:r>
            <w:r w:rsidR="00A6336F">
              <w:rPr>
                <w:b/>
                <w:szCs w:val="22"/>
              </w:rPr>
              <w:t xml:space="preserve"> – Dance: Dance </w:t>
            </w:r>
            <w:r w:rsidR="001A7830">
              <w:rPr>
                <w:b/>
                <w:szCs w:val="22"/>
              </w:rPr>
              <w:t>Technique and Performance</w:t>
            </w:r>
            <w:r w:rsidRPr="00B530F3">
              <w:rPr>
                <w:b/>
              </w:rPr>
              <w:br/>
              <w:t>Curricular Competencies – Elaborations</w:t>
            </w:r>
            <w:r w:rsidRPr="00B530F3">
              <w:rPr>
                <w:b/>
              </w:rPr>
              <w:tab/>
            </w:r>
            <w:r w:rsidR="002F6277">
              <w:rPr>
                <w:b/>
              </w:rPr>
              <w:t>Grade 11</w:t>
            </w:r>
          </w:p>
        </w:tc>
      </w:tr>
      <w:tr w:rsidR="00770B0C" w:rsidRPr="004D7F83" w14:paraId="7FE64FEB" w14:textId="77777777">
        <w:tc>
          <w:tcPr>
            <w:tcW w:w="5000" w:type="pct"/>
            <w:shd w:val="clear" w:color="auto" w:fill="F3F3F3"/>
          </w:tcPr>
          <w:p w14:paraId="701A0B36" w14:textId="77777777" w:rsidR="001A7830" w:rsidRPr="00CE07DA" w:rsidRDefault="001A7830" w:rsidP="001A7830">
            <w:pPr>
              <w:pStyle w:val="ListParagraph"/>
              <w:tabs>
                <w:tab w:val="clear" w:pos="480"/>
              </w:tabs>
              <w:spacing w:before="120"/>
              <w:rPr>
                <w:rFonts w:eastAsiaTheme="majorEastAsia"/>
                <w:i/>
                <w:iCs/>
                <w:color w:val="404040" w:themeColor="text1" w:themeTint="BF"/>
              </w:rPr>
            </w:pPr>
            <w:r w:rsidRPr="00CE07DA">
              <w:rPr>
                <w:b/>
              </w:rPr>
              <w:t>kinesthetic</w:t>
            </w:r>
            <w:r w:rsidRPr="00CE07DA">
              <w:t xml:space="preserve"> </w:t>
            </w:r>
            <w:r w:rsidRPr="00CE07DA">
              <w:rPr>
                <w:b/>
              </w:rPr>
              <w:t>awareness:</w:t>
            </w:r>
            <w:r w:rsidRPr="00CE07DA">
              <w:t xml:space="preserve"> the body’s ability to coordinate motion and its awareness of where it is in time and space</w:t>
            </w:r>
          </w:p>
          <w:p w14:paraId="322D0A28" w14:textId="29BD7A92" w:rsidR="001A7830" w:rsidRPr="00CE07DA" w:rsidRDefault="001A7830" w:rsidP="001A7830">
            <w:pPr>
              <w:pStyle w:val="ListParagraph"/>
              <w:tabs>
                <w:tab w:val="clear" w:pos="480"/>
              </w:tabs>
            </w:pPr>
            <w:r w:rsidRPr="00CE07DA">
              <w:rPr>
                <w:b/>
              </w:rPr>
              <w:t>somatic approaches:</w:t>
            </w:r>
            <w:r w:rsidRPr="00CE07DA">
              <w:t xml:space="preserve"> body</w:t>
            </w:r>
            <w:r w:rsidR="00154A7F">
              <w:t>-</w:t>
            </w:r>
            <w:r w:rsidRPr="00CE07DA">
              <w:t>mind approaches that foster internal awareness and body connectivity</w:t>
            </w:r>
          </w:p>
          <w:p w14:paraId="04EB7DF9" w14:textId="77777777" w:rsidR="001A7830" w:rsidRPr="00CE07DA" w:rsidRDefault="001A7830" w:rsidP="001A7830">
            <w:pPr>
              <w:pStyle w:val="ListParagraph"/>
              <w:tabs>
                <w:tab w:val="clear" w:pos="480"/>
              </w:tabs>
            </w:pPr>
            <w:r w:rsidRPr="00CE07DA">
              <w:rPr>
                <w:b/>
              </w:rPr>
              <w:t xml:space="preserve">place: </w:t>
            </w:r>
            <w:r w:rsidRPr="00CE07DA">
              <w:t>any environment, locality, or context with which people interact to learn, create memory, reflect on history, connect with culture, and establish identity. The connection between people and place is foundational to First Peoples perspectives on the world.</w:t>
            </w:r>
          </w:p>
          <w:p w14:paraId="376A30FE" w14:textId="594C59FA" w:rsidR="00770B0C" w:rsidRPr="00CC39FB" w:rsidRDefault="001A7830" w:rsidP="001A7830">
            <w:pPr>
              <w:pStyle w:val="ListParagraph"/>
              <w:tabs>
                <w:tab w:val="clear" w:pos="480"/>
              </w:tabs>
              <w:spacing w:after="120"/>
            </w:pPr>
            <w:r w:rsidRPr="00CE07DA">
              <w:rPr>
                <w:b/>
              </w:rPr>
              <w:t>ways of knowing:</w:t>
            </w:r>
            <w:r w:rsidRPr="00CE07DA">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713DEBAD" w14:textId="77777777" w:rsidR="00627D2F" w:rsidRDefault="00627D2F"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1169FF9" w:rsidR="00F9586F" w:rsidRPr="00B530F3" w:rsidRDefault="0059376F" w:rsidP="001A7830">
            <w:pPr>
              <w:pageBreakBefore/>
              <w:tabs>
                <w:tab w:val="right" w:pos="14000"/>
              </w:tabs>
              <w:spacing w:before="60" w:after="60"/>
              <w:rPr>
                <w:b/>
                <w:color w:val="FFFFFF" w:themeColor="background1"/>
              </w:rPr>
            </w:pPr>
            <w:r w:rsidRPr="00B530F3">
              <w:rPr>
                <w:b/>
                <w:color w:val="FFFFFF" w:themeColor="background1"/>
              </w:rPr>
              <w:lastRenderedPageBreak/>
              <w:tab/>
            </w:r>
            <w:r w:rsidR="00A6336F">
              <w:rPr>
                <w:b/>
                <w:color w:val="FFFFFF" w:themeColor="background1"/>
                <w:szCs w:val="22"/>
              </w:rPr>
              <w:t>ARTS</w:t>
            </w:r>
            <w:r w:rsidR="00CC39FB">
              <w:rPr>
                <w:b/>
                <w:color w:val="FFFFFF" w:themeColor="background1"/>
                <w:szCs w:val="22"/>
              </w:rPr>
              <w:t xml:space="preserve"> EDUCATI</w:t>
            </w:r>
            <w:r w:rsidR="004D4E78">
              <w:rPr>
                <w:b/>
                <w:color w:val="FFFFFF" w:themeColor="background1"/>
                <w:szCs w:val="22"/>
              </w:rPr>
              <w:t>O</w:t>
            </w:r>
            <w:r w:rsidR="00CC39FB">
              <w:rPr>
                <w:b/>
                <w:color w:val="FFFFFF" w:themeColor="background1"/>
                <w:szCs w:val="22"/>
              </w:rPr>
              <w:t>N</w:t>
            </w:r>
            <w:r w:rsidR="00A6336F">
              <w:rPr>
                <w:b/>
                <w:color w:val="FFFFFF" w:themeColor="background1"/>
                <w:szCs w:val="22"/>
              </w:rPr>
              <w:t xml:space="preserve"> – Dance: Dance </w:t>
            </w:r>
            <w:r w:rsidR="001A7830">
              <w:rPr>
                <w:b/>
                <w:color w:val="FFFFFF" w:themeColor="background1"/>
                <w:szCs w:val="22"/>
              </w:rPr>
              <w:t>Technique and Performance</w:t>
            </w:r>
            <w:r w:rsidRPr="00B530F3">
              <w:rPr>
                <w:b/>
                <w:color w:val="FFFFFF" w:themeColor="background1"/>
              </w:rPr>
              <w:br/>
              <w:t>Content – Elaborations</w:t>
            </w:r>
            <w:r w:rsidRPr="00B530F3">
              <w:rPr>
                <w:b/>
                <w:color w:val="FFFFFF" w:themeColor="background1"/>
              </w:rPr>
              <w:tab/>
            </w:r>
            <w:r w:rsidR="00A6336F">
              <w:rPr>
                <w:b/>
                <w:color w:val="FFFFFF" w:themeColor="background1"/>
              </w:rPr>
              <w:t>Grade 11</w:t>
            </w:r>
          </w:p>
        </w:tc>
      </w:tr>
      <w:tr w:rsidR="00F9586F" w:rsidRPr="00A34E20" w14:paraId="7A2216BF" w14:textId="77777777">
        <w:tc>
          <w:tcPr>
            <w:tcW w:w="5000" w:type="pct"/>
            <w:shd w:val="clear" w:color="auto" w:fill="F3F3F3"/>
          </w:tcPr>
          <w:p w14:paraId="3FDA84BD" w14:textId="77777777" w:rsidR="001A7830" w:rsidRPr="00CE07DA" w:rsidRDefault="001A7830" w:rsidP="001A7830">
            <w:pPr>
              <w:pStyle w:val="ListParagraph"/>
              <w:tabs>
                <w:tab w:val="clear" w:pos="480"/>
              </w:tabs>
              <w:spacing w:before="120"/>
            </w:pPr>
            <w:r w:rsidRPr="00CE07DA">
              <w:rPr>
                <w:b/>
              </w:rPr>
              <w:t>elements of dance:</w:t>
            </w:r>
            <w:r w:rsidRPr="00CE07DA">
              <w:t xml:space="preserve"> body, space, time, dynamics, relationships: </w:t>
            </w:r>
          </w:p>
          <w:p w14:paraId="3D230F57" w14:textId="6AE61453" w:rsidR="001A7830" w:rsidRPr="00CE07DA" w:rsidRDefault="001A7830" w:rsidP="001A7830">
            <w:pPr>
              <w:pStyle w:val="ListParagraphindent"/>
            </w:pPr>
            <w:r w:rsidRPr="00CE07DA">
              <w:t>body: the primary instrument of expression in dance; what the body is doing (e.g.,</w:t>
            </w:r>
            <w:r w:rsidRPr="00CE07DA">
              <w:rPr>
                <w:lang w:val="en-GB"/>
              </w:rPr>
              <w:t xml:space="preserve"> </w:t>
            </w:r>
            <w:r w:rsidRPr="00CE07DA">
              <w:t xml:space="preserve">whole- or partial-body action; types of movement, </w:t>
            </w:r>
            <w:r>
              <w:br/>
            </w:r>
            <w:r w:rsidRPr="00CE07DA">
              <w:t>such as locomotor and non-locomotor)</w:t>
            </w:r>
          </w:p>
          <w:p w14:paraId="05105DCB" w14:textId="77777777" w:rsidR="001A7830" w:rsidRPr="00CE07DA" w:rsidRDefault="001A7830" w:rsidP="001A7830">
            <w:pPr>
              <w:pStyle w:val="ListParagraphindent"/>
            </w:pPr>
            <w:r w:rsidRPr="00CE07DA">
              <w:t>space:</w:t>
            </w:r>
            <w:r w:rsidRPr="00CE07DA">
              <w:rPr>
                <w:iCs/>
                <w:lang w:val="en-GB"/>
              </w:rPr>
              <w:t xml:space="preserve"> where</w:t>
            </w:r>
            <w:r w:rsidRPr="00CE07DA">
              <w:rPr>
                <w:lang w:val="en-GB"/>
              </w:rPr>
              <w:t xml:space="preserve"> the body is moving (e.g., </w:t>
            </w:r>
            <w:r w:rsidRPr="00CE07DA">
              <w:t>place, level, direction, pathway, size/reach, shape)</w:t>
            </w:r>
          </w:p>
          <w:p w14:paraId="5FEAD869" w14:textId="77777777" w:rsidR="001A7830" w:rsidRPr="00CE07DA" w:rsidRDefault="001A7830" w:rsidP="001A7830">
            <w:pPr>
              <w:pStyle w:val="ListParagraphindent"/>
            </w:pPr>
            <w:r w:rsidRPr="00CE07DA">
              <w:t xml:space="preserve">time: </w:t>
            </w:r>
            <w:r w:rsidRPr="00CE07DA">
              <w:rPr>
                <w:iCs/>
                <w:lang w:val="en-GB"/>
              </w:rPr>
              <w:t>how</w:t>
            </w:r>
            <w:r w:rsidRPr="00CE07DA">
              <w:rPr>
                <w:lang w:val="en-GB"/>
              </w:rPr>
              <w:t xml:space="preserve"> the body moves in relation to time (e.g., beat/underlying pulse, tempo, rhythmic patterns)</w:t>
            </w:r>
          </w:p>
          <w:p w14:paraId="4F7D1FAA" w14:textId="77777777" w:rsidR="001A7830" w:rsidRPr="00CE07DA" w:rsidRDefault="001A7830" w:rsidP="001A7830">
            <w:pPr>
              <w:pStyle w:val="ListParagraphindent"/>
            </w:pPr>
            <w:r w:rsidRPr="00CE07DA">
              <w:t>dynamics:</w:t>
            </w:r>
            <w:r w:rsidRPr="00CE07DA">
              <w:rPr>
                <w:lang w:val="en-GB"/>
              </w:rPr>
              <w:t xml:space="preserve"> </w:t>
            </w:r>
            <w:r w:rsidRPr="00CE07DA">
              <w:t>how energy is expended and directed through the body in relation to time (quick/sustained), weight (strong/light), space (direct/indirect), and flow (free/bounded)</w:t>
            </w:r>
          </w:p>
          <w:p w14:paraId="0E34AFB4" w14:textId="77777777" w:rsidR="001A7830" w:rsidRPr="00CE07DA" w:rsidRDefault="001A7830" w:rsidP="001A7830">
            <w:pPr>
              <w:pStyle w:val="ListParagraphindent"/>
            </w:pPr>
            <w:r w:rsidRPr="00CE07DA">
              <w:t xml:space="preserve">relationships: </w:t>
            </w:r>
            <w:r w:rsidRPr="00CE07DA">
              <w:rPr>
                <w:iCs/>
                <w:lang w:val="en-GB"/>
              </w:rPr>
              <w:t>with whom or what</w:t>
            </w:r>
            <w:r w:rsidRPr="00CE07DA">
              <w:rPr>
                <w:lang w:val="en-GB"/>
              </w:rPr>
              <w:t xml:space="preserve"> the body is moving; movement happens in a variety of relationships (e.g., pairs, groups, objects, environments)</w:t>
            </w:r>
          </w:p>
          <w:p w14:paraId="164531EF" w14:textId="77777777" w:rsidR="001A7830" w:rsidRPr="001A7830" w:rsidRDefault="001A7830" w:rsidP="001A7830">
            <w:pPr>
              <w:pStyle w:val="ListParagraph"/>
              <w:tabs>
                <w:tab w:val="clear" w:pos="480"/>
              </w:tabs>
              <w:rPr>
                <w:b/>
              </w:rPr>
            </w:pPr>
            <w:r w:rsidRPr="001A7830">
              <w:rPr>
                <w:b/>
              </w:rPr>
              <w:t xml:space="preserve">technique: </w:t>
            </w:r>
          </w:p>
          <w:p w14:paraId="7799515F" w14:textId="77777777" w:rsidR="001A7830" w:rsidRPr="00CE07DA" w:rsidRDefault="001A7830" w:rsidP="001A7830">
            <w:pPr>
              <w:pStyle w:val="ListParagraphindent"/>
            </w:pPr>
            <w:r w:rsidRPr="00CE07DA">
              <w:t xml:space="preserve">examples in modern dance: suspend, fall, breath, weight, </w:t>
            </w:r>
            <w:r w:rsidRPr="00CE07DA">
              <w:rPr>
                <w:rFonts w:cs="Times New Roman"/>
              </w:rPr>
              <w:t>oppositional</w:t>
            </w:r>
            <w:r w:rsidRPr="00CE07DA">
              <w:t xml:space="preserve"> pull, swing, contraction, spiral </w:t>
            </w:r>
          </w:p>
          <w:p w14:paraId="4FD3A884" w14:textId="77777777" w:rsidR="001A7830" w:rsidRPr="00CE07DA" w:rsidRDefault="001A7830" w:rsidP="001A7830">
            <w:pPr>
              <w:pStyle w:val="ListParagraphindent"/>
            </w:pPr>
            <w:r w:rsidRPr="00CE07DA">
              <w:t xml:space="preserve">examples in hip hop: grooving, isolations, rhythm, foot patterns, body rolls, freestyle </w:t>
            </w:r>
          </w:p>
          <w:p w14:paraId="05F4A54D" w14:textId="77777777" w:rsidR="001A7830" w:rsidRPr="00CE07DA" w:rsidRDefault="001A7830" w:rsidP="001A7830">
            <w:pPr>
              <w:pStyle w:val="ListParagraphindent"/>
            </w:pPr>
            <w:r w:rsidRPr="00CE07DA">
              <w:t xml:space="preserve">examples in ballet: positions of the feet and arms, turnout of the legs, barre and centre work, including plié, </w:t>
            </w:r>
            <w:proofErr w:type="spellStart"/>
            <w:r w:rsidRPr="00CE07DA">
              <w:t>tendu</w:t>
            </w:r>
            <w:proofErr w:type="spellEnd"/>
            <w:r w:rsidRPr="00CE07DA">
              <w:t xml:space="preserve">, </w:t>
            </w:r>
            <w:proofErr w:type="spellStart"/>
            <w:r w:rsidRPr="00CE07DA">
              <w:t>fondu</w:t>
            </w:r>
            <w:proofErr w:type="spellEnd"/>
            <w:r w:rsidRPr="00CE07DA">
              <w:t xml:space="preserve">, </w:t>
            </w:r>
            <w:proofErr w:type="spellStart"/>
            <w:r w:rsidRPr="00CE07DA">
              <w:t>rond</w:t>
            </w:r>
            <w:proofErr w:type="spellEnd"/>
            <w:r w:rsidRPr="00CE07DA">
              <w:t xml:space="preserve"> de </w:t>
            </w:r>
            <w:proofErr w:type="spellStart"/>
            <w:r w:rsidRPr="00CE07DA">
              <w:t>jambe</w:t>
            </w:r>
            <w:proofErr w:type="spellEnd"/>
          </w:p>
          <w:p w14:paraId="15762A2E" w14:textId="77777777" w:rsidR="001A7830" w:rsidRPr="00CE07DA" w:rsidRDefault="001A7830" w:rsidP="001A7830">
            <w:pPr>
              <w:pStyle w:val="ListParagraph"/>
              <w:tabs>
                <w:tab w:val="clear" w:pos="480"/>
              </w:tabs>
            </w:pPr>
            <w:r w:rsidRPr="00CE07DA">
              <w:rPr>
                <w:b/>
              </w:rPr>
              <w:t>genre, or style:</w:t>
            </w:r>
            <w:r w:rsidRPr="00CE07DA">
              <w:t xml:space="preserve"> for example, classical, contemporary, culturally specific</w:t>
            </w:r>
          </w:p>
          <w:p w14:paraId="713CEAD1" w14:textId="77777777" w:rsidR="001A7830" w:rsidRPr="00CE07DA" w:rsidRDefault="001A7830" w:rsidP="001A7830">
            <w:pPr>
              <w:pStyle w:val="ListParagraph"/>
              <w:tabs>
                <w:tab w:val="clear" w:pos="480"/>
              </w:tabs>
              <w:rPr>
                <w:rFonts w:eastAsiaTheme="minorHAnsi"/>
              </w:rPr>
            </w:pPr>
            <w:r w:rsidRPr="00CE07DA">
              <w:rPr>
                <w:b/>
              </w:rPr>
              <w:t>movement principles:</w:t>
            </w:r>
            <w:r w:rsidRPr="00CE07DA">
              <w:t xml:space="preserve"> including but not limited to mobility, stability, </w:t>
            </w:r>
            <w:r w:rsidRPr="00CE07DA">
              <w:rPr>
                <w:rFonts w:eastAsiaTheme="minorHAnsi"/>
              </w:rPr>
              <w:t>alignment, weight transfer, flexibility, strength, balance, coordination</w:t>
            </w:r>
          </w:p>
          <w:p w14:paraId="49095866" w14:textId="77777777" w:rsidR="001A7830" w:rsidRPr="00CE07DA" w:rsidRDefault="001A7830" w:rsidP="001A7830">
            <w:pPr>
              <w:pStyle w:val="ListParagraph"/>
              <w:tabs>
                <w:tab w:val="clear" w:pos="480"/>
              </w:tabs>
            </w:pPr>
            <w:r w:rsidRPr="00CE07DA">
              <w:rPr>
                <w:b/>
                <w:bCs/>
              </w:rPr>
              <w:t>safety protocols:</w:t>
            </w:r>
            <w:r w:rsidRPr="00CE07DA">
              <w:rPr>
                <w:bCs/>
              </w:rPr>
              <w:t xml:space="preserve"> procedures </w:t>
            </w:r>
            <w:r w:rsidRPr="00CE07DA">
              <w:t>to prevent harm or injury to self and others, including, for example, environment, biomechanics, clothing, and footwear</w:t>
            </w:r>
          </w:p>
          <w:p w14:paraId="0691204B" w14:textId="77777777" w:rsidR="001A7830" w:rsidRPr="00CE07DA" w:rsidRDefault="001A7830" w:rsidP="001A7830">
            <w:pPr>
              <w:pStyle w:val="ListParagraph"/>
              <w:tabs>
                <w:tab w:val="clear" w:pos="480"/>
              </w:tabs>
              <w:rPr>
                <w:rFonts w:eastAsiaTheme="minorHAnsi"/>
              </w:rPr>
            </w:pPr>
            <w:r w:rsidRPr="00CE07DA">
              <w:rPr>
                <w:b/>
                <w:bCs/>
              </w:rPr>
              <w:t>rehearsal</w:t>
            </w:r>
            <w:r w:rsidRPr="00CE07DA">
              <w:t xml:space="preserve"> </w:t>
            </w:r>
            <w:r w:rsidRPr="00CE07DA">
              <w:rPr>
                <w:b/>
              </w:rPr>
              <w:t>and</w:t>
            </w:r>
            <w:r w:rsidRPr="00CE07DA">
              <w:t xml:space="preserve"> </w:t>
            </w:r>
            <w:r w:rsidRPr="00CE07DA">
              <w:rPr>
                <w:b/>
                <w:bCs/>
              </w:rPr>
              <w:t>performance skills:</w:t>
            </w:r>
            <w:r w:rsidRPr="00CE07DA">
              <w:t xml:space="preserve"> the technical, expressive, and cognitive skills necessary for learning, refining, and performing movement:</w:t>
            </w:r>
          </w:p>
          <w:p w14:paraId="08908B8E" w14:textId="77777777" w:rsidR="001A7830" w:rsidRPr="00CE07DA" w:rsidRDefault="001A7830" w:rsidP="001A7830">
            <w:pPr>
              <w:pStyle w:val="ListParagraphindent"/>
            </w:pPr>
            <w:r w:rsidRPr="00CE07DA">
              <w:t xml:space="preserve">Technical skill is the ability to reproduce movement accurately in relation to movement principles, elements of dance, and style. </w:t>
            </w:r>
          </w:p>
          <w:p w14:paraId="2C4683CE" w14:textId="7195967A" w:rsidR="001A7830" w:rsidRPr="00CE07DA" w:rsidRDefault="001A7830" w:rsidP="001A7830">
            <w:pPr>
              <w:pStyle w:val="ListParagraphindent"/>
            </w:pPr>
            <w:r w:rsidRPr="00CE07DA">
              <w:t xml:space="preserve">Expressive skills include but are not limited to projection, focus, confidence, musicality, spatial awareness, facial expression, sensitivity </w:t>
            </w:r>
            <w:r>
              <w:br/>
              <w:t>t</w:t>
            </w:r>
            <w:r w:rsidRPr="00CE07DA">
              <w:t xml:space="preserve">o other dancers, dynamics, and embodiment of the elements of dance to communicate the style or choreographic intent. </w:t>
            </w:r>
          </w:p>
          <w:p w14:paraId="283B38AC" w14:textId="12BAA93B" w:rsidR="001A7830" w:rsidRPr="00CE07DA" w:rsidRDefault="001A7830" w:rsidP="001A7830">
            <w:pPr>
              <w:pStyle w:val="ListParagraphindent"/>
            </w:pPr>
            <w:r w:rsidRPr="00CE07DA">
              <w:t xml:space="preserve">Cognitive skills include but are not limited to preparedness, commitment, concentration, </w:t>
            </w:r>
            <w:r w:rsidRPr="00CE07DA">
              <w:rPr>
                <w:color w:val="333333"/>
              </w:rPr>
              <w:t xml:space="preserve">trust, co-operation, collaboration, application </w:t>
            </w:r>
            <w:r>
              <w:rPr>
                <w:color w:val="333333"/>
              </w:rPr>
              <w:br/>
            </w:r>
            <w:r w:rsidRPr="00CE07DA">
              <w:rPr>
                <w:color w:val="333333"/>
              </w:rPr>
              <w:t xml:space="preserve">of feedback, willingness to explore, capacity to improve, movement acquisition, and memory. </w:t>
            </w:r>
          </w:p>
          <w:p w14:paraId="02F9F93A" w14:textId="77777777" w:rsidR="001A7830" w:rsidRPr="00CE07DA" w:rsidRDefault="001A7830" w:rsidP="001A7830">
            <w:pPr>
              <w:pStyle w:val="ListParagraph"/>
              <w:tabs>
                <w:tab w:val="clear" w:pos="480"/>
              </w:tabs>
            </w:pPr>
            <w:r w:rsidRPr="00CE07DA">
              <w:rPr>
                <w:b/>
                <w:bCs/>
              </w:rPr>
              <w:t>dance notation</w:t>
            </w:r>
            <w:r w:rsidRPr="00CE07DA">
              <w:rPr>
                <w:b/>
              </w:rPr>
              <w:t>:</w:t>
            </w:r>
            <w:r w:rsidRPr="00CE07DA">
              <w:t xml:space="preserve"> the codified, symbolic representation of dance movement and form</w:t>
            </w:r>
          </w:p>
          <w:p w14:paraId="4C948E40" w14:textId="1DFAE6EC" w:rsidR="000A311F" w:rsidRPr="00CC39FB" w:rsidRDefault="001A7830" w:rsidP="001A7830">
            <w:pPr>
              <w:pStyle w:val="ListParagraph"/>
              <w:tabs>
                <w:tab w:val="clear" w:pos="480"/>
              </w:tabs>
              <w:spacing w:after="120"/>
            </w:pPr>
            <w:r w:rsidRPr="00CE07DA">
              <w:rPr>
                <w:b/>
              </w:rPr>
              <w:t xml:space="preserve">cultural appropriation: </w:t>
            </w:r>
            <w:r w:rsidRPr="00CE07DA">
              <w:t>use of a cultural motif, theme, “voice,” image, knowledge, story, song, or drama, shared without permission or without appropriate context or in a way that may misrepresent the real experience of the people from whose culture it is drawn</w:t>
            </w:r>
          </w:p>
        </w:tc>
      </w:tr>
    </w:tbl>
    <w:p w14:paraId="57653F6E" w14:textId="77777777" w:rsidR="00A6336F" w:rsidRDefault="00A6336F" w:rsidP="00627D2F"/>
    <w:sectPr w:rsidR="00A6336F"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9566AFC" w:rsidR="00FE1345" w:rsidRPr="00E80591" w:rsidRDefault="00A6336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44D7A">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6"/>
  </w:num>
  <w:num w:numId="32">
    <w:abstractNumId w:val="9"/>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54A7F"/>
    <w:rsid w:val="00165C6D"/>
    <w:rsid w:val="00171DAF"/>
    <w:rsid w:val="0017582D"/>
    <w:rsid w:val="001765C4"/>
    <w:rsid w:val="0018557D"/>
    <w:rsid w:val="00187671"/>
    <w:rsid w:val="00191B6D"/>
    <w:rsid w:val="001A7830"/>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E3C1B"/>
    <w:rsid w:val="002E55AA"/>
    <w:rsid w:val="002F6277"/>
    <w:rsid w:val="00315439"/>
    <w:rsid w:val="00364762"/>
    <w:rsid w:val="00391687"/>
    <w:rsid w:val="003925B2"/>
    <w:rsid w:val="003A3345"/>
    <w:rsid w:val="003E3E64"/>
    <w:rsid w:val="003F1DB7"/>
    <w:rsid w:val="00400F30"/>
    <w:rsid w:val="00413BC2"/>
    <w:rsid w:val="00447D8B"/>
    <w:rsid w:val="00456D83"/>
    <w:rsid w:val="00457103"/>
    <w:rsid w:val="00475FA1"/>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17E8"/>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13FD8"/>
    <w:rsid w:val="00A17934"/>
    <w:rsid w:val="00A2482D"/>
    <w:rsid w:val="00A26CE6"/>
    <w:rsid w:val="00A34E20"/>
    <w:rsid w:val="00A447FD"/>
    <w:rsid w:val="00A47A92"/>
    <w:rsid w:val="00A53362"/>
    <w:rsid w:val="00A6336F"/>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37F16"/>
    <w:rsid w:val="00E44D7A"/>
    <w:rsid w:val="00E80591"/>
    <w:rsid w:val="00E834AB"/>
    <w:rsid w:val="00E842D8"/>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character" w:customStyle="1" w:styleId="FooterChar">
    <w:name w:val="Footer Char"/>
    <w:basedOn w:val="DefaultParagraphFont"/>
    <w:link w:val="Footer"/>
    <w:uiPriority w:val="99"/>
    <w:rsid w:val="00A63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66FC-0A69-6E45-A3F8-6F6ACFC9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Pages>
  <Words>1032</Words>
  <Characters>6665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7682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124</cp:revision>
  <cp:lastPrinted>2018-03-21T17:56:00Z</cp:lastPrinted>
  <dcterms:created xsi:type="dcterms:W3CDTF">2017-01-16T16:55:00Z</dcterms:created>
  <dcterms:modified xsi:type="dcterms:W3CDTF">2018-04-10T18:48:00Z</dcterms:modified>
</cp:coreProperties>
</file>