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4A9068C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</w:t>
      </w:r>
      <w:r w:rsidR="002F6277">
        <w:rPr>
          <w:b/>
          <w:sz w:val="28"/>
        </w:rPr>
        <w:t>Foundation</w:t>
      </w:r>
      <w:r w:rsidR="004F2B30">
        <w:rPr>
          <w:b/>
          <w:sz w:val="28"/>
        </w:rPr>
        <w:t>s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23FF3D3C" w14:textId="77777777" w:rsidR="002F6277" w:rsidRPr="00123905" w:rsidRDefault="002F6277" w:rsidP="002F627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83"/>
        <w:gridCol w:w="236"/>
        <w:gridCol w:w="2046"/>
        <w:gridCol w:w="240"/>
        <w:gridCol w:w="2285"/>
        <w:gridCol w:w="240"/>
        <w:gridCol w:w="2258"/>
        <w:gridCol w:w="236"/>
        <w:gridCol w:w="2164"/>
      </w:tblGrid>
      <w:tr w:rsidR="002F6277" w:rsidRPr="00F867E2" w14:paraId="2ADD8E90" w14:textId="77777777" w:rsidTr="002F6277">
        <w:trPr>
          <w:jc w:val="center"/>
        </w:trPr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DCE537" w14:textId="44CE3B98" w:rsidR="002F6277" w:rsidRPr="00675F9A" w:rsidRDefault="002F6277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B657D">
              <w:rPr>
                <w:rFonts w:ascii="Helvetica" w:hAnsi="Helvetica" w:cstheme="minorHAnsi"/>
                <w:szCs w:val="20"/>
              </w:rPr>
              <w:t xml:space="preserve">Dance offers unique </w:t>
            </w:r>
            <w:r w:rsidRPr="003B657D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3B657D">
              <w:rPr>
                <w:rFonts w:ascii="Helvetica" w:hAnsi="Helvetica" w:cstheme="minorHAnsi"/>
                <w:szCs w:val="20"/>
              </w:rPr>
              <w:t xml:space="preserve"> that explore our identity and sense of belonging and have the ability to effect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522E38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C3FFE0" w14:textId="5172B61F" w:rsidR="002F6277" w:rsidRPr="00675F9A" w:rsidRDefault="002F6277" w:rsidP="003F7BC8">
            <w:pPr>
              <w:pStyle w:val="Tablestyle1"/>
              <w:rPr>
                <w:rFonts w:cs="Arial"/>
                <w:lang w:val="en-GB"/>
              </w:rPr>
            </w:pPr>
            <w:r w:rsidRPr="003B657D">
              <w:rPr>
                <w:rFonts w:ascii="Helvetica" w:hAnsi="Helvetica" w:cstheme="minorHAnsi"/>
                <w:szCs w:val="20"/>
              </w:rPr>
              <w:t xml:space="preserve">Dance is informed by the history, culture, and community </w:t>
            </w:r>
            <w:r w:rsidRPr="003B657D">
              <w:rPr>
                <w:rFonts w:ascii="Helvetica" w:eastAsia="Helvetica Neue" w:hAnsi="Helvetica" w:cstheme="minorHAnsi"/>
                <w:szCs w:val="20"/>
              </w:rPr>
              <w:t>in which it exists.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3BEC92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EF7FB8" w14:textId="207BEBE2" w:rsidR="002F6277" w:rsidRPr="00675F9A" w:rsidRDefault="002F6277" w:rsidP="003F7BC8">
            <w:pPr>
              <w:pStyle w:val="Tablestyle1"/>
              <w:rPr>
                <w:rFonts w:cs="Arial"/>
                <w:lang w:val="en-GB"/>
              </w:rPr>
            </w:pPr>
            <w:r w:rsidRPr="003B657D">
              <w:rPr>
                <w:rFonts w:ascii="Helvetica" w:hAnsi="Helvetica" w:cstheme="minorHAnsi"/>
                <w:szCs w:val="20"/>
              </w:rPr>
              <w:t xml:space="preserve">Growth as a dancer and choreographer requires perseverance, resilience, and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3B657D">
              <w:rPr>
                <w:rFonts w:ascii="Helvetica" w:hAnsi="Helvetica" w:cstheme="minorHAnsi"/>
                <w:szCs w:val="20"/>
              </w:rPr>
              <w:t>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039827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F0CFA2" w14:textId="0421E137" w:rsidR="002F6277" w:rsidRPr="00675F9A" w:rsidRDefault="002F6277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B657D">
              <w:rPr>
                <w:rFonts w:ascii="Helvetica" w:hAnsi="Helvetica" w:cstheme="minorHAnsi"/>
                <w:b/>
                <w:szCs w:val="20"/>
              </w:rPr>
              <w:t>Artistic ability in dance</w:t>
            </w:r>
            <w:r w:rsidRPr="003B657D">
              <w:rPr>
                <w:rFonts w:ascii="Helvetica" w:hAnsi="Helvetica" w:cstheme="minorHAnsi"/>
                <w:szCs w:val="20"/>
              </w:rPr>
              <w:t xml:space="preserve"> is fully realized through a holistic relationship between body and mind.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5A4DED" w14:textId="77777777" w:rsidR="002F6277" w:rsidRPr="00675F9A" w:rsidRDefault="002F6277" w:rsidP="003F7BC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6C3FEF" w14:textId="1389973E" w:rsidR="002F6277" w:rsidRPr="00675F9A" w:rsidRDefault="002F6277" w:rsidP="003F7BC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B657D">
              <w:rPr>
                <w:rFonts w:ascii="Helvetica" w:hAnsi="Helvetica" w:cstheme="minorHAnsi"/>
                <w:szCs w:val="20"/>
              </w:rPr>
              <w:t>Purposeful artistic choices by the dancer and choreographer enhance the aesthetic experience.</w:t>
            </w:r>
          </w:p>
        </w:tc>
      </w:tr>
    </w:tbl>
    <w:p w14:paraId="10B302E2" w14:textId="77777777" w:rsidR="002F6277" w:rsidRPr="00CC39FB" w:rsidRDefault="002F6277" w:rsidP="002F6277">
      <w:pPr>
        <w:rPr>
          <w:sz w:val="16"/>
          <w:szCs w:val="16"/>
        </w:rPr>
      </w:pPr>
    </w:p>
    <w:p w14:paraId="3E82400A" w14:textId="77777777" w:rsidR="002F6277" w:rsidRPr="00B530F3" w:rsidRDefault="002F6277" w:rsidP="002F627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4878"/>
      </w:tblGrid>
      <w:tr w:rsidR="002F6277" w:rsidRPr="00B530F3" w14:paraId="7C49560F" w14:textId="77777777" w:rsidTr="002F6277">
        <w:tc>
          <w:tcPr>
            <w:tcW w:w="3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F6277" w:rsidRPr="00B530F3" w14:paraId="5149B766" w14:textId="77777777" w:rsidTr="002F6277">
        <w:trPr>
          <w:trHeight w:val="484"/>
        </w:trPr>
        <w:tc>
          <w:tcPr>
            <w:tcW w:w="3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5C396042" w14:textId="1134A590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3B657D">
              <w:t xml:space="preserve">Explore, create, and perform movement motifs, phrases, and dance compositions </w:t>
            </w:r>
            <w:r>
              <w:br/>
            </w:r>
            <w:r w:rsidRPr="003B657D">
              <w:t xml:space="preserve">in large-group, small-group, and solo contexts </w:t>
            </w:r>
          </w:p>
          <w:p w14:paraId="202EB186" w14:textId="2BC03BC9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3B657D">
              <w:t xml:space="preserve">Demonstrate </w:t>
            </w:r>
            <w:r w:rsidRPr="003B657D">
              <w:rPr>
                <w:b/>
              </w:rPr>
              <w:t>kinesthetic awareness</w:t>
            </w:r>
            <w:r w:rsidRPr="003B657D">
              <w:t xml:space="preserve"> of dance elements and techniques in a variety </w:t>
            </w:r>
            <w:r>
              <w:br/>
            </w:r>
            <w:r w:rsidRPr="003B657D">
              <w:t xml:space="preserve">of genres or styles </w:t>
            </w:r>
          </w:p>
          <w:p w14:paraId="3A5D2A96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Develop and refine an articulate and expressive body </w:t>
            </w:r>
          </w:p>
          <w:p w14:paraId="23378C38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>Express meaning, intent, and emotion in response to a variety of stimuli</w:t>
            </w:r>
          </w:p>
          <w:p w14:paraId="250AFE03" w14:textId="08C269E3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Experiment with dance elements, principles, and techniques to create innovative </w:t>
            </w:r>
            <w:r>
              <w:br/>
            </w:r>
            <w:r w:rsidRPr="003B657D">
              <w:rPr>
                <w:b/>
              </w:rPr>
              <w:t>movement phrases</w:t>
            </w:r>
          </w:p>
          <w:p w14:paraId="31BF7F60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Apply </w:t>
            </w:r>
            <w:r w:rsidRPr="00BE0AC6">
              <w:t xml:space="preserve">choreographic devices </w:t>
            </w:r>
            <w:r w:rsidRPr="003B657D">
              <w:t>to expand technical and expressive possibilities</w:t>
            </w:r>
          </w:p>
          <w:p w14:paraId="1A8647E4" w14:textId="2564D11B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Select and combine dance elements to intentionally convey a particular mood, </w:t>
            </w:r>
            <w:r>
              <w:br/>
            </w:r>
            <w:r w:rsidRPr="003B657D">
              <w:t>meaning, or purpose</w:t>
            </w:r>
          </w:p>
          <w:p w14:paraId="2C80AA48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>Use choreographic forms and structures to clarify intent or meaning in dance compositions</w:t>
            </w:r>
          </w:p>
          <w:p w14:paraId="5F114553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Demonstrate innovation by improvising and taking </w:t>
            </w:r>
            <w:r w:rsidRPr="003B657D">
              <w:rPr>
                <w:b/>
              </w:rPr>
              <w:t>creative risks</w:t>
            </w:r>
            <w:r w:rsidRPr="003B657D">
              <w:t xml:space="preserve"> </w:t>
            </w:r>
          </w:p>
          <w:p w14:paraId="106705A7" w14:textId="349D71B2" w:rsidR="00F9586F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>Consider audience and venue when composing, rehearsing, 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33A09D56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Describe and interpret dance techniques and works using the </w:t>
            </w:r>
            <w:r w:rsidRPr="003B657D">
              <w:rPr>
                <w:b/>
              </w:rPr>
              <w:t>language of dance</w:t>
            </w:r>
            <w:r w:rsidRPr="003B657D">
              <w:t xml:space="preserve"> </w:t>
            </w:r>
          </w:p>
          <w:p w14:paraId="33C0AFFA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Reflect on rehearsal and performance experiences </w:t>
            </w:r>
          </w:p>
          <w:p w14:paraId="61D86295" w14:textId="6D5DA182" w:rsidR="00CC39FB" w:rsidRPr="0014420D" w:rsidRDefault="002F6277" w:rsidP="002F6277">
            <w:pPr>
              <w:pStyle w:val="ListParagraph"/>
              <w:tabs>
                <w:tab w:val="clear" w:pos="480"/>
              </w:tabs>
              <w:spacing w:after="120"/>
            </w:pPr>
            <w:r w:rsidRPr="003B657D">
              <w:t xml:space="preserve">Give, receive, and apply constructive feedback </w:t>
            </w:r>
          </w:p>
        </w:tc>
        <w:tc>
          <w:tcPr>
            <w:tcW w:w="17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EFF5E69" w14:textId="77777777" w:rsidR="002F6277" w:rsidRPr="002F6277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F6277">
              <w:rPr>
                <w:b/>
              </w:rPr>
              <w:t>elements of dance</w:t>
            </w:r>
          </w:p>
          <w:p w14:paraId="75D595FF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rFonts w:eastAsiaTheme="minorHAnsi"/>
                <w:lang w:eastAsia="en-US"/>
              </w:rPr>
            </w:pPr>
            <w:r w:rsidRPr="003B657D">
              <w:t xml:space="preserve">skills specific to a </w:t>
            </w:r>
            <w:r w:rsidRPr="003B657D">
              <w:rPr>
                <w:b/>
              </w:rPr>
              <w:t>technique</w:t>
            </w:r>
            <w:r w:rsidRPr="003B657D">
              <w:t xml:space="preserve">, </w:t>
            </w:r>
            <w:r w:rsidRPr="003B657D">
              <w:rPr>
                <w:b/>
              </w:rPr>
              <w:t>genre, or style</w:t>
            </w:r>
            <w:r w:rsidRPr="003B657D">
              <w:t xml:space="preserve"> </w:t>
            </w:r>
          </w:p>
          <w:p w14:paraId="1DE83CCB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B657D">
              <w:t xml:space="preserve">anatomically and developmentally sound </w:t>
            </w:r>
            <w:r w:rsidRPr="003B657D">
              <w:rPr>
                <w:b/>
              </w:rPr>
              <w:t>movement principles</w:t>
            </w:r>
          </w:p>
          <w:p w14:paraId="7170F39C" w14:textId="77777777" w:rsidR="002F6277" w:rsidRPr="002F6277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F6277">
              <w:rPr>
                <w:b/>
              </w:rPr>
              <w:t>rehearsal and performance skills</w:t>
            </w:r>
          </w:p>
          <w:p w14:paraId="153EACE6" w14:textId="77777777" w:rsidR="002F6277" w:rsidRPr="002F6277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F6277">
              <w:rPr>
                <w:b/>
              </w:rPr>
              <w:t>choreographic forms and structures</w:t>
            </w:r>
          </w:p>
          <w:p w14:paraId="207BA589" w14:textId="77777777" w:rsidR="002F6277" w:rsidRPr="002F6277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F6277">
              <w:rPr>
                <w:b/>
              </w:rPr>
              <w:t>choreographic devices</w:t>
            </w:r>
          </w:p>
          <w:p w14:paraId="428A322A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2F6277">
              <w:rPr>
                <w:b/>
              </w:rPr>
              <w:t>dance notation</w:t>
            </w:r>
            <w:r w:rsidRPr="003B657D">
              <w:t xml:space="preserve"> and vocabulary</w:t>
            </w:r>
          </w:p>
          <w:p w14:paraId="4AB35457" w14:textId="77777777" w:rsidR="002F6277" w:rsidRPr="002F6277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F6277">
              <w:rPr>
                <w:rFonts w:eastAsia="Helvetica Neue"/>
                <w:b/>
              </w:rPr>
              <w:t>dance forms</w:t>
            </w:r>
          </w:p>
          <w:p w14:paraId="5CB77AB3" w14:textId="62BB5827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i/>
                <w:color w:val="000000" w:themeColor="text1"/>
              </w:rPr>
            </w:pPr>
            <w:r w:rsidRPr="003B657D">
              <w:rPr>
                <w:rFonts w:eastAsia="Helvetica Neue"/>
              </w:rPr>
              <w:t xml:space="preserve">contributions of key dance innovators from </w:t>
            </w:r>
            <w:r>
              <w:rPr>
                <w:rFonts w:eastAsia="Helvetica Neue"/>
              </w:rPr>
              <w:br/>
            </w:r>
            <w:r w:rsidRPr="003B657D">
              <w:rPr>
                <w:rFonts w:eastAsia="Helvetica Neue"/>
              </w:rPr>
              <w:t xml:space="preserve">a variety of genres </w:t>
            </w:r>
          </w:p>
          <w:p w14:paraId="05EB10DA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i/>
                <w:color w:val="000000" w:themeColor="text1"/>
              </w:rPr>
            </w:pPr>
            <w:r w:rsidRPr="003B657D">
              <w:rPr>
                <w:rFonts w:eastAsia="Helvetica Neue"/>
              </w:rPr>
              <w:t>local, national, and intercultural performers and genres</w:t>
            </w:r>
          </w:p>
          <w:p w14:paraId="25F23D49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rPr>
                <w:rFonts w:eastAsia="Helvetica Neue"/>
              </w:rPr>
              <w:t>traditional and contemporary First Peoples worldviews and cross-cultural perspectives communicated through movement and dance</w:t>
            </w:r>
          </w:p>
          <w:p w14:paraId="5925D4F0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  <w:rPr>
                <w:i/>
                <w:color w:val="000000" w:themeColor="text1"/>
              </w:rPr>
            </w:pPr>
            <w:r w:rsidRPr="003B657D">
              <w:rPr>
                <w:rFonts w:eastAsia="Helvetica Neue"/>
              </w:rPr>
              <w:t xml:space="preserve">ethics of </w:t>
            </w:r>
            <w:r w:rsidRPr="003B657D">
              <w:rPr>
                <w:rFonts w:eastAsia="Helvetica Neue"/>
                <w:b/>
              </w:rPr>
              <w:t>cultural appropriation</w:t>
            </w:r>
            <w:r w:rsidRPr="003B657D">
              <w:rPr>
                <w:rFonts w:eastAsia="Helvetica Neue"/>
              </w:rPr>
              <w:t xml:space="preserve"> and plagiarism</w:t>
            </w:r>
          </w:p>
          <w:p w14:paraId="03C90176" w14:textId="1B66D69A" w:rsidR="00CC39FB" w:rsidRPr="002F6277" w:rsidRDefault="002F6277" w:rsidP="002F627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F6277">
              <w:rPr>
                <w:b/>
              </w:rPr>
              <w:t>safety protocols</w:t>
            </w:r>
          </w:p>
        </w:tc>
      </w:tr>
    </w:tbl>
    <w:p w14:paraId="4419F9AA" w14:textId="47E83B89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 xml:space="preserve">ARTS EDUCATION — Dance: Dance </w:t>
      </w:r>
      <w:r w:rsidR="002F6277">
        <w:rPr>
          <w:b/>
          <w:sz w:val="28"/>
        </w:rPr>
        <w:t>Foundations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9810C6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  <w:spacing w:before="120"/>
            </w:pPr>
            <w:r w:rsidRPr="003B657D">
              <w:t xml:space="preserve">Demonstrate respect for self, others, audience, and </w:t>
            </w:r>
            <w:r w:rsidRPr="003B657D">
              <w:rPr>
                <w:b/>
              </w:rPr>
              <w:t>place</w:t>
            </w:r>
          </w:p>
          <w:p w14:paraId="0F5D808C" w14:textId="77777777" w:rsidR="002F6277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>Demonstrate leadership skills in co-operative and collaborative contexts</w:t>
            </w:r>
            <w:r>
              <w:t xml:space="preserve"> </w:t>
            </w:r>
          </w:p>
          <w:p w14:paraId="28942888" w14:textId="11193289" w:rsidR="00A6336F" w:rsidRPr="00B530F3" w:rsidRDefault="00A6336F" w:rsidP="002F6277">
            <w:pPr>
              <w:pStyle w:val="Topic"/>
              <w:contextualSpacing w:val="0"/>
            </w:pPr>
            <w:r>
              <w:t>Communicate and document</w:t>
            </w:r>
          </w:p>
          <w:p w14:paraId="1319B64A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rPr>
                <w:b/>
              </w:rPr>
              <w:t>Document</w:t>
            </w:r>
            <w:r w:rsidRPr="003B657D">
              <w:t xml:space="preserve"> and </w:t>
            </w:r>
            <w:r w:rsidRPr="003B657D">
              <w:rPr>
                <w:b/>
              </w:rPr>
              <w:t>respond</w:t>
            </w:r>
            <w:r w:rsidRPr="003B657D">
              <w:t xml:space="preserve"> critically to dance experiences, compositions, and performances </w:t>
            </w:r>
          </w:p>
          <w:p w14:paraId="5C7300DC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Perform exercises, steps, combinations, and dance works </w:t>
            </w:r>
          </w:p>
          <w:p w14:paraId="42F4D8CE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>Use dance to respond to local, regional, and national issues</w:t>
            </w:r>
          </w:p>
          <w:p w14:paraId="06F51EB4" w14:textId="462E2B5B" w:rsidR="00670E49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>Express cultural identity, perspectives, and values through individual and group movement compositions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7B51E147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rPr>
                <w:rFonts w:eastAsia="Helvetica Neue"/>
              </w:rPr>
              <w:t>Demonstrate personal and social responsibility associated with creating, performing, and responding to dance, including movement, music, thematic, and costume choices</w:t>
            </w:r>
          </w:p>
          <w:p w14:paraId="0F3C5190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rPr>
                <w:rFonts w:eastAsia="Helvetica Neue"/>
              </w:rPr>
              <w:t xml:space="preserve">Explore educational, personal, and professional opportunities in dance or related fields </w:t>
            </w:r>
          </w:p>
          <w:p w14:paraId="1811C307" w14:textId="77777777" w:rsidR="002F6277" w:rsidRPr="003B657D" w:rsidRDefault="002F6277" w:rsidP="002F6277">
            <w:pPr>
              <w:pStyle w:val="ListParagraph"/>
              <w:tabs>
                <w:tab w:val="clear" w:pos="480"/>
              </w:tabs>
            </w:pPr>
            <w:r w:rsidRPr="003B657D">
              <w:t xml:space="preserve">Explore First Peoples perspectives and knowledge, other </w:t>
            </w:r>
            <w:r w:rsidRPr="003B657D">
              <w:rPr>
                <w:b/>
              </w:rPr>
              <w:t>ways of knowing</w:t>
            </w:r>
            <w:r w:rsidRPr="003B657D">
              <w:t>, and local cultural knowledge to gain understanding through movement and dance</w:t>
            </w:r>
          </w:p>
          <w:p w14:paraId="287E313D" w14:textId="7C73A27B" w:rsidR="00A6336F" w:rsidRPr="00B530F3" w:rsidRDefault="002F6277" w:rsidP="002F6277">
            <w:pPr>
              <w:pStyle w:val="ListParagraph"/>
              <w:tabs>
                <w:tab w:val="clear" w:pos="480"/>
              </w:tabs>
              <w:spacing w:after="120"/>
            </w:pPr>
            <w:r w:rsidRPr="003B657D">
              <w:t>Consider personal safety,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/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  <w:bookmarkStart w:id="0" w:name="_GoBack"/>
      <w:bookmarkEnd w:id="0"/>
    </w:p>
    <w:sectPr w:rsidR="00627D2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D70BF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9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D70BF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2F6277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B30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17E8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0AC6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99E3-0E2B-DF45-A3F0-A153DF6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467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122</cp:revision>
  <cp:lastPrinted>2018-03-21T17:56:00Z</cp:lastPrinted>
  <dcterms:created xsi:type="dcterms:W3CDTF">2017-01-16T16:55:00Z</dcterms:created>
  <dcterms:modified xsi:type="dcterms:W3CDTF">2018-04-10T18:58:00Z</dcterms:modified>
</cp:coreProperties>
</file>