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00ADD77D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bookmarkStart w:id="0" w:name="_GoBack"/>
      <w:bookmarkEnd w:id="0"/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</w:r>
      <w:r>
        <w:rPr>
          <w:b/>
          <w:sz w:val="28"/>
        </w:rPr>
        <w:t>Grade 10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1913"/>
        <w:gridCol w:w="240"/>
        <w:gridCol w:w="2537"/>
        <w:gridCol w:w="240"/>
        <w:gridCol w:w="1941"/>
        <w:gridCol w:w="240"/>
        <w:gridCol w:w="2116"/>
        <w:gridCol w:w="240"/>
        <w:gridCol w:w="2373"/>
      </w:tblGrid>
      <w:tr w:rsidR="0045169A" w:rsidRPr="00F867E2" w14:paraId="4CA59F1C" w14:textId="77777777" w:rsidTr="0045169A">
        <w:trPr>
          <w:jc w:val="center"/>
        </w:trPr>
        <w:tc>
          <w:tcPr>
            <w:tcW w:w="19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2E4EA12B" w:rsidR="00947666" w:rsidRPr="00675F9A" w:rsidRDefault="0045169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 xml:space="preserve">An artist's intention transforms </w:t>
            </w:r>
            <w:r w:rsidRPr="004B36D4">
              <w:rPr>
                <w:rFonts w:ascii="Helvetica" w:eastAsia="Arial" w:hAnsi="Helvetica" w:cstheme="minorHAnsi"/>
                <w:b/>
                <w:szCs w:val="20"/>
              </w:rPr>
              <w:t>materials</w:t>
            </w:r>
            <w:r w:rsidRPr="004B36D4">
              <w:rPr>
                <w:rFonts w:ascii="Helvetica" w:eastAsia="Arial" w:hAnsi="Helvetica" w:cstheme="minorHAnsi"/>
                <w:szCs w:val="20"/>
              </w:rPr>
              <w:t xml:space="preserve"> into art.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537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3E08FAB8" w:rsidR="00947666" w:rsidRPr="00675F9A" w:rsidRDefault="0045169A" w:rsidP="006340B9">
            <w:pPr>
              <w:pStyle w:val="Tablestyle1"/>
              <w:rPr>
                <w:rFonts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 xml:space="preserve">Traditions, perspectives, worldviews, and stories </w:t>
            </w:r>
            <w:r w:rsidR="006340B9">
              <w:rPr>
                <w:rFonts w:ascii="Helvetica" w:eastAsia="Arial" w:hAnsi="Helvetica" w:cstheme="minorHAnsi"/>
                <w:szCs w:val="20"/>
              </w:rPr>
              <w:t>can be</w:t>
            </w:r>
            <w:r w:rsidRPr="004B36D4">
              <w:rPr>
                <w:rFonts w:ascii="Helvetica" w:eastAsia="Arial" w:hAnsi="Helvetica" w:cstheme="minorHAnsi"/>
                <w:szCs w:val="20"/>
              </w:rPr>
              <w:t xml:space="preserve"> shared through </w:t>
            </w:r>
            <w:r w:rsidRPr="004B36D4">
              <w:rPr>
                <w:rFonts w:ascii="Helvetica" w:eastAsia="Arial" w:hAnsi="Helvetica" w:cstheme="minorHAnsi"/>
                <w:b/>
                <w:szCs w:val="20"/>
              </w:rPr>
              <w:t>aesthetic experiences</w:t>
            </w:r>
            <w:r w:rsidRPr="004B36D4">
              <w:rPr>
                <w:rFonts w:ascii="Helvetica" w:eastAsia="Arial" w:hAnsi="Helvetica" w:cstheme="minorHAnsi"/>
                <w:szCs w:val="20"/>
              </w:rPr>
              <w:t>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19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70C09562" w:rsidR="00947666" w:rsidRPr="00675F9A" w:rsidRDefault="0045169A" w:rsidP="00947666">
            <w:pPr>
              <w:pStyle w:val="Tablestyle1"/>
              <w:rPr>
                <w:rFonts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>Growth as an artist requires time, patience, and reflection.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11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3D772A91" w:rsidR="00947666" w:rsidRPr="00675F9A" w:rsidRDefault="006340B9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6909A8">
              <w:rPr>
                <w:rFonts w:ascii="Helvetica" w:hAnsi="Helvetica" w:cstheme="minorHAnsi"/>
                <w:szCs w:val="20"/>
              </w:rPr>
              <w:t>The creation of artistic works relies on the interplay of body and mind.</w:t>
            </w:r>
          </w:p>
        </w:tc>
        <w:tc>
          <w:tcPr>
            <w:tcW w:w="240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37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36694A2C" w:rsidR="00947666" w:rsidRPr="00675F9A" w:rsidRDefault="0045169A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4B36D4">
              <w:rPr>
                <w:rFonts w:ascii="Helvetica" w:eastAsia="Arial" w:hAnsi="Helvetica" w:cstheme="minorHAnsi"/>
                <w:szCs w:val="20"/>
              </w:rPr>
              <w:t>Visual arts offer unique ways of exploring our identity and sense of belonging.</w:t>
            </w:r>
          </w:p>
        </w:tc>
      </w:tr>
    </w:tbl>
    <w:p w14:paraId="08D5E2A5" w14:textId="77777777" w:rsidR="00123905" w:rsidRPr="007E2957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19"/>
        <w:gridCol w:w="5095"/>
      </w:tblGrid>
      <w:tr w:rsidR="0045169A" w:rsidRPr="00B530F3" w14:paraId="7C49560F" w14:textId="77777777" w:rsidTr="0045169A"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45169A" w:rsidRPr="00B530F3" w14:paraId="5149B766" w14:textId="77777777" w:rsidTr="0045169A">
        <w:trPr>
          <w:trHeight w:val="484"/>
        </w:trPr>
        <w:tc>
          <w:tcPr>
            <w:tcW w:w="319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3EFEBFFC" w14:textId="79874AE5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Create two-dimensional (2D) artistic works using </w:t>
            </w:r>
            <w:r w:rsidRPr="00C1792B">
              <w:rPr>
                <w:b/>
                <w:bCs/>
              </w:rPr>
              <w:t>sensory inspiration</w:t>
            </w:r>
            <w:r w:rsidRPr="00C1792B">
              <w:t xml:space="preserve">, imagination, </w:t>
            </w:r>
            <w:r w:rsidR="006340B9">
              <w:br/>
            </w:r>
            <w:r w:rsidRPr="00C1792B">
              <w:t xml:space="preserve">and inquiry </w:t>
            </w:r>
          </w:p>
          <w:p w14:paraId="4E180568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6340B9">
              <w:rPr>
                <w:b/>
              </w:rPr>
              <w:t>Design, create, and refine</w:t>
            </w:r>
            <w:r w:rsidRPr="00C1792B">
              <w:t xml:space="preserve"> 2D artistic works</w:t>
            </w:r>
          </w:p>
          <w:p w14:paraId="0A943EFA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shd w:val="clear" w:color="auto" w:fill="FFFFFF"/>
              </w:rPr>
              <w:t>Create 2D artistic works with an audience</w:t>
            </w:r>
            <w:r w:rsidRPr="00C1792B">
              <w:rPr>
                <w:b/>
                <w:shd w:val="clear" w:color="auto" w:fill="FFFFFF"/>
              </w:rPr>
              <w:t xml:space="preserve"> </w:t>
            </w:r>
            <w:r w:rsidRPr="00C1792B">
              <w:rPr>
                <w:shd w:val="clear" w:color="auto" w:fill="FFFFFF"/>
              </w:rPr>
              <w:t>in mind</w:t>
            </w:r>
          </w:p>
          <w:p w14:paraId="7440A847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>Explore artistic possibilities and take</w:t>
            </w:r>
            <w:r w:rsidRPr="00C1792B">
              <w:rPr>
                <w:b/>
              </w:rPr>
              <w:t xml:space="preserve"> creative</w:t>
            </w:r>
            <w:r w:rsidRPr="00C1792B">
              <w:t xml:space="preserve"> </w:t>
            </w:r>
            <w:r w:rsidRPr="00C1792B">
              <w:rPr>
                <w:b/>
              </w:rPr>
              <w:t>risks</w:t>
            </w:r>
          </w:p>
          <w:p w14:paraId="6F84931E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>Express meaning, intent, and emotion through 2D artistic works</w:t>
            </w:r>
          </w:p>
          <w:p w14:paraId="4C0CD252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Develop and refine artistic skills and techniques in a range of </w:t>
            </w:r>
            <w:r w:rsidRPr="00C1792B">
              <w:rPr>
                <w:b/>
                <w:bCs/>
              </w:rPr>
              <w:t>styles</w:t>
            </w:r>
            <w:r w:rsidRPr="00C1792B">
              <w:t xml:space="preserve"> and </w:t>
            </w:r>
            <w:r w:rsidRPr="00C1792B">
              <w:rPr>
                <w:b/>
                <w:bCs/>
              </w:rPr>
              <w:t xml:space="preserve">movements </w:t>
            </w:r>
          </w:p>
          <w:p w14:paraId="70B54A40" w14:textId="22ED6756" w:rsidR="00F9586F" w:rsidRPr="00707ADF" w:rsidRDefault="00C24667" w:rsidP="00C2466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1792B">
              <w:t xml:space="preserve">Demonstrate safe and </w:t>
            </w:r>
            <w:r w:rsidRPr="00C1792B">
              <w:rPr>
                <w:b/>
              </w:rPr>
              <w:t>responsible</w:t>
            </w:r>
            <w:r w:rsidRPr="00C1792B">
              <w:t xml:space="preserve"> </w:t>
            </w:r>
            <w:r w:rsidRPr="00C1792B">
              <w:rPr>
                <w:b/>
              </w:rPr>
              <w:t>use of materials</w:t>
            </w:r>
            <w:r w:rsidRPr="00C1792B">
              <w:t>, tools, and work space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5818419B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>Identify ways to resolve creative challenges</w:t>
            </w:r>
          </w:p>
          <w:p w14:paraId="3599BD23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Describe and analyze how artists use materials, technologies, processes, and </w:t>
            </w:r>
            <w:r w:rsidRPr="00C1792B">
              <w:rPr>
                <w:b/>
              </w:rPr>
              <w:t>environments</w:t>
            </w:r>
            <w:r w:rsidRPr="00C1792B">
              <w:t xml:space="preserve"> in art making</w:t>
            </w:r>
          </w:p>
          <w:p w14:paraId="65F9BBC8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Recognize and evaluate design choices in artistic works </w:t>
            </w:r>
          </w:p>
          <w:p w14:paraId="38A5E037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Develop personal answers to </w:t>
            </w:r>
            <w:r w:rsidRPr="00C1792B">
              <w:rPr>
                <w:b/>
              </w:rPr>
              <w:t>aesthetic questions</w:t>
            </w:r>
          </w:p>
          <w:p w14:paraId="61D86295" w14:textId="3BD6B117" w:rsidR="0045169A" w:rsidRPr="0014420D" w:rsidRDefault="00C24667" w:rsidP="00C24667">
            <w:pPr>
              <w:pStyle w:val="ListParagraph"/>
              <w:tabs>
                <w:tab w:val="clear" w:pos="480"/>
              </w:tabs>
              <w:spacing w:after="120"/>
            </w:pPr>
            <w:r w:rsidRPr="00C1792B">
              <w:rPr>
                <w:rFonts w:eastAsia="Arial"/>
              </w:rPr>
              <w:t xml:space="preserve">Reflect on the influences of a </w:t>
            </w:r>
            <w:r w:rsidRPr="00C1792B">
              <w:rPr>
                <w:rFonts w:eastAsia="Arial"/>
                <w:b/>
              </w:rPr>
              <w:t>variety of contexts</w:t>
            </w:r>
            <w:r w:rsidRPr="00C1792B">
              <w:rPr>
                <w:rFonts w:eastAsia="Arial"/>
              </w:rPr>
              <w:t xml:space="preserve"> on artistic works</w:t>
            </w:r>
          </w:p>
        </w:tc>
        <w:tc>
          <w:tcPr>
            <w:tcW w:w="1805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2161914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b/>
              </w:rPr>
              <w:t xml:space="preserve">elements </w:t>
            </w:r>
            <w:r w:rsidRPr="00C1792B">
              <w:t>of visual art</w:t>
            </w:r>
          </w:p>
          <w:p w14:paraId="44CCDA06" w14:textId="77777777" w:rsidR="00C24667" w:rsidRPr="00C24667" w:rsidRDefault="00C24667" w:rsidP="00C2466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24667">
              <w:rPr>
                <w:b/>
              </w:rPr>
              <w:t>principles of design</w:t>
            </w:r>
          </w:p>
          <w:p w14:paraId="01D4F625" w14:textId="77777777" w:rsidR="00C24667" w:rsidRPr="00C24667" w:rsidRDefault="00C24667" w:rsidP="00C2466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24667">
              <w:rPr>
                <w:b/>
              </w:rPr>
              <w:t xml:space="preserve">image development strategies </w:t>
            </w:r>
          </w:p>
          <w:p w14:paraId="61F39460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24667">
              <w:rPr>
                <w:b/>
              </w:rPr>
              <w:t>materials, technologies</w:t>
            </w:r>
            <w:r w:rsidRPr="00C1792B">
              <w:t xml:space="preserve">, and </w:t>
            </w:r>
            <w:r w:rsidRPr="00C24667">
              <w:rPr>
                <w:b/>
              </w:rPr>
              <w:t>processes</w:t>
            </w:r>
            <w:r w:rsidRPr="00C1792B">
              <w:t xml:space="preserve"> </w:t>
            </w:r>
          </w:p>
          <w:p w14:paraId="589003CA" w14:textId="77777777" w:rsidR="00C24667" w:rsidRPr="00C24667" w:rsidRDefault="00C24667" w:rsidP="00C24667">
            <w:pPr>
              <w:pStyle w:val="ListParagraph"/>
              <w:tabs>
                <w:tab w:val="clear" w:pos="480"/>
              </w:tabs>
              <w:rPr>
                <w:b/>
              </w:rPr>
            </w:pPr>
            <w:r w:rsidRPr="00C24667">
              <w:rPr>
                <w:rFonts w:eastAsia="Arial"/>
                <w:b/>
              </w:rPr>
              <w:t>creative processes</w:t>
            </w:r>
          </w:p>
          <w:p w14:paraId="27EE2FDB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rFonts w:eastAsia="Helvetica Neue"/>
              </w:rPr>
              <w:t>use of s</w:t>
            </w:r>
            <w:r w:rsidRPr="00C1792B">
              <w:t xml:space="preserve">ymbols and metaphors to represent ideas and perspectives </w:t>
            </w:r>
          </w:p>
          <w:p w14:paraId="77AEA55E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rFonts w:eastAsia="Helvetica Neue"/>
              </w:rPr>
              <w:t xml:space="preserve">role of the artist and audience </w:t>
            </w:r>
          </w:p>
          <w:p w14:paraId="020B0BED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influence of </w:t>
            </w:r>
            <w:r w:rsidRPr="00C1792B">
              <w:rPr>
                <w:b/>
                <w:bCs/>
              </w:rPr>
              <w:t>visual culture</w:t>
            </w:r>
            <w:r w:rsidRPr="00C1792B">
              <w:t xml:space="preserve"> on self-perception and identity</w:t>
            </w:r>
          </w:p>
          <w:p w14:paraId="7CD5317A" w14:textId="51CCCE5A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rFonts w:eastAsia="Helvetica Neue"/>
              </w:rPr>
              <w:t xml:space="preserve">traditional and contemporary First </w:t>
            </w:r>
            <w:r w:rsidR="00370814">
              <w:rPr>
                <w:rFonts w:eastAsia="Helvetica Neue"/>
              </w:rPr>
              <w:t>Peoples</w:t>
            </w:r>
            <w:r w:rsidRPr="00C1792B">
              <w:rPr>
                <w:rFonts w:eastAsia="Helvetica Neue"/>
              </w:rPr>
              <w:t xml:space="preserve"> worldviews, stories, and practices, as expressed through 2D artistic works</w:t>
            </w:r>
          </w:p>
          <w:p w14:paraId="19D7FFE0" w14:textId="00B26389" w:rsidR="00C24667" w:rsidRPr="00C1792B" w:rsidRDefault="006340B9" w:rsidP="00C24667">
            <w:pPr>
              <w:pStyle w:val="ListParagraph"/>
              <w:tabs>
                <w:tab w:val="clear" w:pos="480"/>
              </w:tabs>
            </w:pPr>
            <w:r>
              <w:rPr>
                <w:rFonts w:eastAsia="Arial"/>
              </w:rPr>
              <w:t xml:space="preserve">role of 2D artistic works </w:t>
            </w:r>
            <w:r w:rsidR="00C24667" w:rsidRPr="00C1792B">
              <w:rPr>
                <w:rFonts w:eastAsia="Arial"/>
              </w:rPr>
              <w:t>in social justice issues</w:t>
            </w:r>
          </w:p>
          <w:p w14:paraId="0E7FE3CF" w14:textId="56A11DF0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rFonts w:eastAsia="Arial"/>
              </w:rPr>
              <w:t xml:space="preserve">contributions of traditional, innovative, and </w:t>
            </w:r>
            <w:r w:rsidR="006340B9">
              <w:rPr>
                <w:rFonts w:eastAsia="Arial"/>
              </w:rPr>
              <w:br/>
            </w:r>
            <w:r w:rsidRPr="00C1792B">
              <w:rPr>
                <w:rFonts w:eastAsia="Arial"/>
              </w:rPr>
              <w:t>inter-cultural artists</w:t>
            </w:r>
          </w:p>
          <w:p w14:paraId="03C90176" w14:textId="5B532ED9" w:rsidR="0018557D" w:rsidRPr="00707ADF" w:rsidRDefault="00C24667" w:rsidP="006340B9">
            <w:pPr>
              <w:pStyle w:val="ListParagraph"/>
              <w:tabs>
                <w:tab w:val="clear" w:pos="480"/>
              </w:tabs>
              <w:spacing w:after="120"/>
              <w:rPr>
                <w:b/>
              </w:rPr>
            </w:pPr>
            <w:r w:rsidRPr="00C1792B">
              <w:rPr>
                <w:rFonts w:eastAsia="Helvetica Neue"/>
              </w:rPr>
              <w:t xml:space="preserve">ethics of </w:t>
            </w:r>
            <w:r w:rsidRPr="00C1792B">
              <w:rPr>
                <w:rFonts w:eastAsia="Helvetica Neue"/>
                <w:b/>
              </w:rPr>
              <w:t>cultural appropriation</w:t>
            </w:r>
            <w:r w:rsidRPr="00C1792B">
              <w:rPr>
                <w:rFonts w:eastAsia="Helvetica Neue"/>
              </w:rPr>
              <w:t xml:space="preserve"> and plagiarism</w:t>
            </w:r>
          </w:p>
        </w:tc>
      </w:tr>
    </w:tbl>
    <w:p w14:paraId="4419F9AA" w14:textId="28309367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  <w:t xml:space="preserve">Grade </w:t>
      </w:r>
      <w:r w:rsidR="00C3058C">
        <w:rPr>
          <w:b/>
          <w:sz w:val="28"/>
        </w:rPr>
        <w:t>1</w:t>
      </w:r>
      <w:r w:rsidR="0014420D">
        <w:rPr>
          <w:b/>
          <w:sz w:val="28"/>
        </w:rPr>
        <w:t>0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70"/>
        <w:gridCol w:w="5044"/>
      </w:tblGrid>
      <w:tr w:rsidR="0045169A" w:rsidRPr="00B530F3" w14:paraId="2E2B08E1" w14:textId="77777777" w:rsidTr="0045169A"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45169A" w:rsidRPr="00B530F3" w14:paraId="522264D9" w14:textId="77777777" w:rsidTr="0045169A">
        <w:trPr>
          <w:trHeight w:val="484"/>
        </w:trPr>
        <w:tc>
          <w:tcPr>
            <w:tcW w:w="321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1BB21E71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b/>
              </w:rPr>
              <w:t>Document</w:t>
            </w:r>
            <w:r w:rsidRPr="00C1792B">
              <w:t>, share, and appreciate 2D artistic works in a variety of contexts</w:t>
            </w:r>
          </w:p>
          <w:p w14:paraId="1B4691DC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bookmarkStart w:id="1" w:name="docs-internal-guid-e488c9db-2548-0c4c-0a"/>
            <w:bookmarkStart w:id="2" w:name="__DdeLink__1829_1662069642"/>
            <w:bookmarkEnd w:id="1"/>
            <w:r w:rsidRPr="00C1792B">
              <w:t xml:space="preserve">Demonstrate respect for self, others, and </w:t>
            </w:r>
            <w:r w:rsidRPr="00C1792B">
              <w:rPr>
                <w:b/>
              </w:rPr>
              <w:t>place</w:t>
            </w:r>
            <w:r w:rsidRPr="00C1792B">
              <w:t xml:space="preserve"> </w:t>
            </w:r>
            <w:bookmarkEnd w:id="2"/>
          </w:p>
          <w:p w14:paraId="2F195F85" w14:textId="77777777" w:rsidR="00C24667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Communicate and </w:t>
            </w:r>
            <w:r w:rsidRPr="00C24667">
              <w:rPr>
                <w:b/>
              </w:rPr>
              <w:t>respond</w:t>
            </w:r>
            <w:r w:rsidRPr="00C1792B">
              <w:t xml:space="preserve"> to </w:t>
            </w:r>
            <w:r w:rsidRPr="00C24667">
              <w:rPr>
                <w:b/>
              </w:rPr>
              <w:t>social and environmental issues</w:t>
            </w:r>
            <w:r w:rsidRPr="00C1792B">
              <w:t xml:space="preserve"> through artistic works</w:t>
            </w:r>
            <w:r>
              <w:t xml:space="preserve"> 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5B99334F" w14:textId="77777777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rPr>
                <w:shd w:val="clear" w:color="auto" w:fill="FFFFFF"/>
              </w:rPr>
              <w:t xml:space="preserve">Create artistic works that demonstrate personal, cultural, and historical contexts </w:t>
            </w:r>
          </w:p>
          <w:p w14:paraId="1F524CF8" w14:textId="7CC1D0C8" w:rsidR="00C24667" w:rsidRPr="00C1792B" w:rsidRDefault="00C24667" w:rsidP="00C24667">
            <w:pPr>
              <w:pStyle w:val="ListParagraph"/>
              <w:tabs>
                <w:tab w:val="clear" w:pos="480"/>
              </w:tabs>
            </w:pPr>
            <w:r w:rsidRPr="00C1792B">
              <w:t xml:space="preserve">Explore First </w:t>
            </w:r>
            <w:r w:rsidR="00370814">
              <w:t>Peoples</w:t>
            </w:r>
            <w:r w:rsidRPr="00C1792B">
              <w:t xml:space="preserve"> perspectives and knowledge, other </w:t>
            </w:r>
            <w:r w:rsidRPr="00C1792B">
              <w:rPr>
                <w:b/>
              </w:rPr>
              <w:t>ways of knowing</w:t>
            </w:r>
            <w:r w:rsidRPr="00C1792B">
              <w:t>, and local cultural knowledge through 2D artistic works</w:t>
            </w:r>
          </w:p>
          <w:p w14:paraId="287E313D" w14:textId="335F95D2" w:rsidR="00707ADF" w:rsidRPr="00B530F3" w:rsidRDefault="00C24667" w:rsidP="00C24667">
            <w:pPr>
              <w:pStyle w:val="ListParagraph"/>
              <w:tabs>
                <w:tab w:val="clear" w:pos="480"/>
              </w:tabs>
              <w:spacing w:after="120"/>
            </w:pPr>
            <w:r w:rsidRPr="00C1792B">
              <w:t>Explore the relationships between 2D artistic works, culture, and society</w:t>
            </w:r>
          </w:p>
        </w:tc>
        <w:tc>
          <w:tcPr>
            <w:tcW w:w="178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C83B2F9" w14:textId="77777777" w:rsidR="0018557D" w:rsidRPr="00B530F3" w:rsidRDefault="0018557D" w:rsidP="003F1DB7"/>
    <w:p w14:paraId="140DB25A" w14:textId="77777777" w:rsidR="00F9586F" w:rsidRDefault="00F9586F" w:rsidP="003F1DB7">
      <w:pPr>
        <w:rPr>
          <w:sz w:val="16"/>
        </w:rPr>
      </w:pPr>
    </w:p>
    <w:p w14:paraId="2CB445A1" w14:textId="77777777" w:rsidR="00400F30" w:rsidRDefault="00400F30" w:rsidP="003F1DB7">
      <w:pPr>
        <w:rPr>
          <w:sz w:val="16"/>
        </w:rPr>
      </w:pPr>
    </w:p>
    <w:p w14:paraId="1ADFFCF2" w14:textId="77777777" w:rsidR="00400F30" w:rsidRDefault="00400F30" w:rsidP="003F1DB7">
      <w:pPr>
        <w:rPr>
          <w:sz w:val="16"/>
        </w:rPr>
      </w:pPr>
    </w:p>
    <w:p w14:paraId="16A7DA73" w14:textId="77777777" w:rsidR="0045169A" w:rsidRDefault="0045169A" w:rsidP="003F1DB7">
      <w:pPr>
        <w:rPr>
          <w:sz w:val="16"/>
        </w:rPr>
      </w:pPr>
    </w:p>
    <w:p w14:paraId="40741976" w14:textId="77777777" w:rsidR="0045169A" w:rsidRDefault="0045169A" w:rsidP="003F1DB7">
      <w:pPr>
        <w:rPr>
          <w:sz w:val="16"/>
        </w:rPr>
      </w:pPr>
    </w:p>
    <w:p w14:paraId="410199BC" w14:textId="77777777" w:rsidR="0045169A" w:rsidRDefault="0045169A" w:rsidP="003F1DB7">
      <w:pPr>
        <w:rPr>
          <w:sz w:val="16"/>
        </w:rPr>
      </w:pPr>
    </w:p>
    <w:p w14:paraId="7573A147" w14:textId="77777777" w:rsidR="0045169A" w:rsidRDefault="0045169A" w:rsidP="003F1DB7">
      <w:pPr>
        <w:rPr>
          <w:sz w:val="16"/>
        </w:rPr>
      </w:pPr>
    </w:p>
    <w:p w14:paraId="55B893FD" w14:textId="77777777" w:rsidR="0045169A" w:rsidRDefault="0045169A" w:rsidP="003F1DB7">
      <w:pPr>
        <w:rPr>
          <w:sz w:val="16"/>
        </w:rPr>
      </w:pPr>
    </w:p>
    <w:p w14:paraId="251234DE" w14:textId="77777777" w:rsidR="0045169A" w:rsidRDefault="0045169A" w:rsidP="003F1DB7">
      <w:pPr>
        <w:rPr>
          <w:sz w:val="16"/>
        </w:rPr>
      </w:pPr>
    </w:p>
    <w:p w14:paraId="4682E7F6" w14:textId="77777777" w:rsidR="0045169A" w:rsidRDefault="0045169A" w:rsidP="003F1DB7">
      <w:pPr>
        <w:rPr>
          <w:sz w:val="16"/>
        </w:rPr>
      </w:pPr>
    </w:p>
    <w:p w14:paraId="2709B4DD" w14:textId="77777777" w:rsidR="0045169A" w:rsidRDefault="0045169A" w:rsidP="003F1DB7">
      <w:pPr>
        <w:rPr>
          <w:sz w:val="16"/>
        </w:rPr>
      </w:pPr>
    </w:p>
    <w:p w14:paraId="3A6C5CB9" w14:textId="77777777" w:rsidR="0045169A" w:rsidRDefault="0045169A" w:rsidP="003F1DB7">
      <w:pPr>
        <w:rPr>
          <w:sz w:val="16"/>
        </w:rPr>
      </w:pPr>
    </w:p>
    <w:p w14:paraId="6A2E0843" w14:textId="77777777" w:rsidR="0045169A" w:rsidRDefault="0045169A" w:rsidP="003F1DB7">
      <w:pPr>
        <w:rPr>
          <w:sz w:val="16"/>
        </w:rPr>
      </w:pPr>
    </w:p>
    <w:p w14:paraId="08CF9400" w14:textId="77777777" w:rsidR="00F9586F" w:rsidRPr="000003A0" w:rsidRDefault="00F9586F" w:rsidP="003F1DB7">
      <w:pPr>
        <w:rPr>
          <w:sz w:val="2"/>
          <w:szCs w:val="2"/>
        </w:rPr>
      </w:pPr>
    </w:p>
    <w:sectPr w:rsidR="00F9586F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3FA716A8" w:rsidR="00FE1345" w:rsidRPr="00E80591" w:rsidRDefault="00707ADF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 xml:space="preserve">March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370814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2C947ACC"/>
    <w:lvl w:ilvl="0" w:tplc="63949110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5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8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0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2"/>
  </w:num>
  <w:num w:numId="8">
    <w:abstractNumId w:val="16"/>
  </w:num>
  <w:num w:numId="9">
    <w:abstractNumId w:val="22"/>
  </w:num>
  <w:num w:numId="10">
    <w:abstractNumId w:val="15"/>
  </w:num>
  <w:num w:numId="11">
    <w:abstractNumId w:val="21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19"/>
  </w:num>
  <w:num w:numId="19">
    <w:abstractNumId w:val="18"/>
  </w:num>
  <w:num w:numId="20">
    <w:abstractNumId w:val="13"/>
  </w:num>
  <w:num w:numId="21">
    <w:abstractNumId w:val="8"/>
  </w:num>
  <w:num w:numId="22">
    <w:abstractNumId w:val="4"/>
  </w:num>
  <w:num w:numId="23">
    <w:abstractNumId w:val="17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4"/>
  </w:num>
  <w:num w:numId="36">
    <w:abstractNumId w:val="2"/>
  </w:num>
  <w:num w:numId="37">
    <w:abstractNumId w:val="7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64762"/>
    <w:rsid w:val="00370814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340B9"/>
    <w:rsid w:val="0065155B"/>
    <w:rsid w:val="00685BC9"/>
    <w:rsid w:val="006A57B0"/>
    <w:rsid w:val="006C1F70"/>
    <w:rsid w:val="006E3C51"/>
    <w:rsid w:val="00702F68"/>
    <w:rsid w:val="00707ADF"/>
    <w:rsid w:val="0071516B"/>
    <w:rsid w:val="0072171C"/>
    <w:rsid w:val="00735FF4"/>
    <w:rsid w:val="00741E53"/>
    <w:rsid w:val="007460EC"/>
    <w:rsid w:val="00770B0C"/>
    <w:rsid w:val="00784C9E"/>
    <w:rsid w:val="00787C84"/>
    <w:rsid w:val="00796ED0"/>
    <w:rsid w:val="007A2E04"/>
    <w:rsid w:val="007B49A4"/>
    <w:rsid w:val="007D6E60"/>
    <w:rsid w:val="007E2302"/>
    <w:rsid w:val="007E28EF"/>
    <w:rsid w:val="007E2957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qFormat/>
    <w:rsid w:val="00191B6D"/>
    <w:pPr>
      <w:numPr>
        <w:numId w:val="1"/>
      </w:numPr>
      <w:tabs>
        <w:tab w:val="left" w:pos="480"/>
      </w:tabs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semiHidden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tabs>
        <w:tab w:val="clear" w:pos="480"/>
      </w:tabs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clear" w:pos="480"/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191B6D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CAD5DF-3B70-2A43-A0E5-3203DF7A9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657</TotalTime>
  <Pages>2</Pages>
  <Words>378</Words>
  <Characters>2330</Characters>
  <Application>Microsoft Macintosh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2703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104</cp:revision>
  <cp:lastPrinted>2017-10-20T14:20:00Z</cp:lastPrinted>
  <dcterms:created xsi:type="dcterms:W3CDTF">2017-01-16T16:55:00Z</dcterms:created>
  <dcterms:modified xsi:type="dcterms:W3CDTF">2018-03-16T20:58:00Z</dcterms:modified>
</cp:coreProperties>
</file>