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8F89C18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7D2F64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3814E4" w:rsidRPr="003814E4">
        <w:rPr>
          <w:b/>
          <w:bCs/>
          <w:sz w:val="28"/>
          <w:lang w:val="fr-CA" w:bidi="fr-CA"/>
        </w:rPr>
        <w:t>Art culinaire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40"/>
        <w:gridCol w:w="4098"/>
        <w:gridCol w:w="240"/>
        <w:gridCol w:w="2390"/>
      </w:tblGrid>
      <w:tr w:rsidR="00D12508" w:rsidRPr="00D26EDC" w14:paraId="4CA59F1C" w14:textId="77777777" w:rsidTr="003814E4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6B1AF69" w:rsidR="000E4C78" w:rsidRPr="00D26EDC" w:rsidRDefault="003814E4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814E4">
              <w:rPr>
                <w:rFonts w:ascii="Helvetica" w:hAnsi="Helvetica"/>
                <w:szCs w:val="20"/>
                <w:lang w:val="fr-CA" w:bidi="fr-CA"/>
              </w:rPr>
              <w:t>Le type de service et la créativité orientent les arts culinaires.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B9B9A61" w:rsidR="000E4C78" w:rsidRPr="00D26EDC" w:rsidRDefault="003814E4" w:rsidP="00A12321">
            <w:pPr>
              <w:pStyle w:val="Tablestyle1"/>
              <w:rPr>
                <w:rFonts w:cs="Arial"/>
                <w:lang w:val="fr-CA"/>
              </w:rPr>
            </w:pPr>
            <w:r w:rsidRPr="003814E4">
              <w:rPr>
                <w:rFonts w:ascii="Helvetica" w:hAnsi="Helvetica"/>
                <w:bCs/>
                <w:szCs w:val="20"/>
                <w:lang w:val="fr-CA" w:bidi="fr-CA"/>
              </w:rPr>
              <w:t>Les projets de conception culinaire nécessitent l’évaluation, par l’élève, de principes et de pratiques culinaires et le perfectionnement de ceux-ci.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E979EAE" w:rsidR="000E4C78" w:rsidRPr="00D26EDC" w:rsidRDefault="003814E4" w:rsidP="00A12321">
            <w:pPr>
              <w:pStyle w:val="Tablestyle1"/>
              <w:rPr>
                <w:rFonts w:cs="Arial"/>
                <w:lang w:val="fr-CA"/>
              </w:rPr>
            </w:pPr>
            <w:r w:rsidRPr="003814E4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3814E4" w:rsidRPr="00D26EDC" w14:paraId="7C49560F" w14:textId="77777777" w:rsidTr="003814E4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49B766" w14:textId="77777777" w:rsidTr="003814E4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76042787" w:rsidR="007F1D2B" w:rsidRPr="00D26EDC" w:rsidRDefault="003814E4" w:rsidP="00D12508">
            <w:pPr>
              <w:pStyle w:val="ListParagraph"/>
              <w:rPr>
                <w:b/>
                <w:lang w:val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Déterminer la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 xml:space="preserve"> clientèle 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et le 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type de service</w:t>
            </w:r>
            <w:r w:rsidRPr="003814E4">
              <w:rPr>
                <w:bCs/>
                <w:color w:val="000000" w:themeColor="text1"/>
                <w:lang w:val="fr-CA" w:bidi="fr-CA"/>
              </w:rPr>
              <w:t>, et en tenir compte dans la prestation des services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3B38284E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Démontrer les tâches à exécuter pour concevoir et planifier un mets bien équilibré</w:t>
            </w:r>
          </w:p>
          <w:p w14:paraId="746F1DF0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Explorer les éléments culinaires artistiques et les mettre en pratique</w:t>
            </w:r>
          </w:p>
          <w:p w14:paraId="65DC65B7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b/>
                <w:bCs/>
                <w:lang w:val="fr-CA" w:bidi="fr-CA"/>
              </w:rPr>
              <w:t>Ordonner les étapes</w:t>
            </w:r>
            <w:r w:rsidRPr="003814E4">
              <w:rPr>
                <w:bCs/>
                <w:lang w:val="fr-CA" w:bidi="fr-CA"/>
              </w:rPr>
              <w:t xml:space="preserve"> nécessaires à l’accomplissement d’une tâche</w:t>
            </w:r>
          </w:p>
          <w:p w14:paraId="5336FC1D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Établir la séquence des étapes nécessaires à </w:t>
            </w:r>
            <w:proofErr w:type="spellStart"/>
            <w:r w:rsidRPr="003814E4">
              <w:rPr>
                <w:lang w:val="fr-CA" w:bidi="fr-CA"/>
              </w:rPr>
              <w:t>à</w:t>
            </w:r>
            <w:proofErr w:type="spellEnd"/>
            <w:r w:rsidRPr="003814E4">
              <w:rPr>
                <w:lang w:val="fr-CA" w:bidi="fr-CA"/>
              </w:rPr>
              <w:t xml:space="preserve"> l’organisation sécuritaire de l’espace de travail, ainsi qu’à la sélection des outils et de l’équipement</w:t>
            </w:r>
          </w:p>
          <w:p w14:paraId="7F72CE2E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Prévoir et surmonter les</w:t>
            </w:r>
            <w:r w:rsidRPr="003814E4">
              <w:rPr>
                <w:b/>
                <w:bCs/>
                <w:lang w:val="fr-CA" w:bidi="fr-CA"/>
              </w:rPr>
              <w:t xml:space="preserve"> difficultés</w:t>
            </w:r>
          </w:p>
          <w:p w14:paraId="0EE0B8D6" w14:textId="725CBF42" w:rsidR="007F1D2B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lang w:val="fr-CA" w:bidi="fr-CA"/>
              </w:rPr>
              <w:t xml:space="preserve">Déterminer les capacités et les </w:t>
            </w:r>
            <w:r w:rsidRPr="003814E4">
              <w:rPr>
                <w:b/>
                <w:bCs/>
                <w:lang w:val="fr-CA" w:bidi="fr-CA"/>
              </w:rPr>
              <w:t>limites</w:t>
            </w:r>
            <w:r w:rsidRPr="003814E4">
              <w:rPr>
                <w:lang w:val="fr-CA" w:bidi="fr-CA"/>
              </w:rPr>
              <w:t xml:space="preserve"> physiques de la cuisine d’apprentissage, et s’y adapter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38DED675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Examiner et évaluer de manière critique l’incidence des décisions culinaires sur des considérations liées à la vie sociale, à l’éthique et à la durabilité</w:t>
            </w:r>
          </w:p>
          <w:p w14:paraId="57D619D3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Analyser et sélectionner une recette, et évaluer sa compréhension de celle-ci</w:t>
            </w:r>
          </w:p>
          <w:p w14:paraId="4BA98CE4" w14:textId="7E81A2E0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Déterminer et utiliser les outils, les </w:t>
            </w:r>
            <w:r w:rsidRPr="003814E4">
              <w:rPr>
                <w:b/>
                <w:bCs/>
                <w:lang w:val="fr-CA" w:bidi="fr-CA"/>
              </w:rPr>
              <w:t>technologies</w:t>
            </w:r>
            <w:r w:rsidRPr="003814E4">
              <w:rPr>
                <w:lang w:val="fr-CA" w:bidi="fr-CA"/>
              </w:rPr>
              <w:t xml:space="preserve"> et les systèmes existants et nouveaux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qui permettent d’accomplir une tâche</w:t>
            </w:r>
          </w:p>
          <w:p w14:paraId="61D86295" w14:textId="428EED7B" w:rsidR="0045169A" w:rsidRPr="00D26EDC" w:rsidRDefault="003814E4" w:rsidP="003814E4">
            <w:pPr>
              <w:pStyle w:val="ListParagraph"/>
              <w:spacing w:after="120"/>
              <w:rPr>
                <w:lang w:val="fr-CA"/>
              </w:rPr>
            </w:pPr>
            <w:r w:rsidRPr="003814E4">
              <w:rPr>
                <w:lang w:val="fr-CA" w:bidi="fr-CA"/>
              </w:rPr>
              <w:t>Contribuer à l’amélioration de l’</w:t>
            </w:r>
            <w:r w:rsidRPr="003814E4">
              <w:rPr>
                <w:b/>
                <w:bCs/>
                <w:lang w:val="fr-CA" w:bidi="fr-CA"/>
              </w:rPr>
              <w:t>espace de cuisine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E99E8E3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Pratiques exemplaires en cuisine</w:t>
            </w:r>
          </w:p>
          <w:p w14:paraId="4187F826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Conception de menu, y compris la détermination des proportions dans les recettes, les ratios et l’établissement des coûts</w:t>
            </w:r>
          </w:p>
          <w:p w14:paraId="18479FAD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Cuisines et méthodes de préparation diversifiées, notamment les cuisines ethniques, multiculturelles et autochtones</w:t>
            </w:r>
          </w:p>
          <w:p w14:paraId="0EC56979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Éléments culinaires artistiques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</w:t>
            </w:r>
          </w:p>
          <w:p w14:paraId="466BEE38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Considérations d’ordre éthique concernant l’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359EBB14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Choix adéquat de coupes primaires et secondaires de viande et de volaille</w:t>
            </w:r>
          </w:p>
          <w:p w14:paraId="257BB4DA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Caractéristiques et propriétés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des ingrédients</w:t>
            </w:r>
          </w:p>
          <w:p w14:paraId="15D5C6B8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Méthodes et principes de l’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assaisonnement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et de la présentation</w:t>
            </w:r>
          </w:p>
          <w:p w14:paraId="03C90176" w14:textId="61962650" w:rsidR="00F82197" w:rsidRPr="003814E4" w:rsidRDefault="003814E4" w:rsidP="003814E4">
            <w:pPr>
              <w:pStyle w:val="ListParagraph"/>
              <w:spacing w:after="120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Substitutions</w:t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 permettant d’adapter les recettes aux allergies et aux restrictions alimentaires</w:t>
            </w:r>
          </w:p>
        </w:tc>
      </w:tr>
    </w:tbl>
    <w:p w14:paraId="4419F9AA" w14:textId="54891EDB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7D2F64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3814E4" w:rsidRPr="003814E4">
        <w:rPr>
          <w:b/>
          <w:bCs/>
          <w:sz w:val="28"/>
          <w:lang w:val="fr-CA" w:bidi="fr-CA"/>
        </w:rPr>
        <w:t>Art culinaire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3814E4" w:rsidRPr="00D26EDC" w14:paraId="2E2B08E1" w14:textId="77777777" w:rsidTr="003814E4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22264D9" w14:textId="77777777" w:rsidTr="003814E4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A74E9E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61409027" w14:textId="4E5254A6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color w:val="000000" w:themeColor="text1"/>
                <w:lang w:val="fr-CA" w:bidi="fr-CA"/>
              </w:rPr>
              <w:t xml:space="preserve">Choisir, analyser de manière critique et utiliser une variété de 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3814E4">
              <w:rPr>
                <w:color w:val="000000" w:themeColor="text1"/>
                <w:lang w:val="fr-CA" w:bidi="fr-CA"/>
              </w:rPr>
              <w:t xml:space="preserve"> </w:t>
            </w:r>
            <w:r w:rsidR="009067FA">
              <w:rPr>
                <w:color w:val="000000" w:themeColor="text1"/>
                <w:lang w:val="fr-CA" w:bidi="fr-CA"/>
              </w:rPr>
              <w:br/>
            </w:r>
            <w:r w:rsidRPr="003814E4">
              <w:rPr>
                <w:color w:val="000000" w:themeColor="text1"/>
                <w:lang w:val="fr-CA" w:bidi="fr-CA"/>
              </w:rPr>
              <w:t xml:space="preserve">et de </w:t>
            </w:r>
            <w:r w:rsidRPr="003814E4">
              <w:rPr>
                <w:b/>
                <w:color w:val="000000" w:themeColor="text1"/>
                <w:lang w:val="fr-CA" w:bidi="fr-CA"/>
              </w:rPr>
              <w:t>sources d’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</w:p>
          <w:p w14:paraId="04E712CB" w14:textId="77777777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color w:val="000000" w:themeColor="text1"/>
                <w:lang w:val="fr-CA" w:bidi="fr-CA"/>
              </w:rPr>
              <w:t>Choisir des recettes, des techniques et des procédures qui permettent d’obtenir le résultat souhaité</w:t>
            </w:r>
          </w:p>
          <w:p w14:paraId="2FC8BB6E" w14:textId="77777777" w:rsidR="003814E4" w:rsidRPr="003814E4" w:rsidRDefault="003814E4" w:rsidP="003814E4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3814E4">
              <w:rPr>
                <w:color w:val="000000" w:themeColor="text1"/>
                <w:lang w:val="fr-CA" w:bidi="fr-CA"/>
              </w:rPr>
              <w:t>Analyser l’efficacité et la biodégradabilité de divers ingrédients et du matériel, ainsi que leur potentiel de réutilisation et de recyclage</w:t>
            </w:r>
          </w:p>
          <w:p w14:paraId="42810870" w14:textId="47864616" w:rsidR="007F1D2B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color w:val="000000" w:themeColor="text1"/>
                <w:lang w:val="fr-CA" w:bidi="fr-CA"/>
              </w:rPr>
              <w:t xml:space="preserve">Apporter des changements aux outils, aux ingrédients et aux procédures, afin de concevoir, </w:t>
            </w:r>
            <w:r w:rsidR="009067FA">
              <w:rPr>
                <w:color w:val="000000" w:themeColor="text1"/>
                <w:lang w:val="fr-CA" w:bidi="fr-CA"/>
              </w:rPr>
              <w:br/>
            </w:r>
            <w:r w:rsidRPr="003814E4">
              <w:rPr>
                <w:color w:val="000000" w:themeColor="text1"/>
                <w:lang w:val="fr-CA" w:bidi="fr-CA"/>
              </w:rPr>
              <w:t>puis de perfectionner, une tâche ou un procédé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445099EC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Relever des </w:t>
            </w:r>
            <w:r w:rsidRPr="003814E4">
              <w:rPr>
                <w:b/>
                <w:bCs/>
                <w:lang w:val="fr-CA" w:bidi="fr-CA"/>
              </w:rPr>
              <w:t>sources de rétroaction</w:t>
            </w:r>
            <w:r w:rsidRPr="003814E4">
              <w:rPr>
                <w:lang w:val="fr-CA" w:bidi="fr-CA"/>
              </w:rPr>
              <w:t xml:space="preserve"> et y faire appel</w:t>
            </w:r>
          </w:p>
          <w:p w14:paraId="632DDB68" w14:textId="053B9569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Employer une </w:t>
            </w:r>
            <w:r w:rsidRPr="003814E4">
              <w:rPr>
                <w:b/>
                <w:bCs/>
                <w:lang w:val="fr-CA" w:bidi="fr-CA"/>
              </w:rPr>
              <w:t>procédure d’essai adéquate</w:t>
            </w:r>
            <w:r w:rsidRPr="003814E4">
              <w:rPr>
                <w:lang w:val="fr-CA" w:bidi="fr-CA"/>
              </w:rPr>
              <w:t xml:space="preserve"> pour l’évaluation d’un mets, d’une technique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ou d’une compétence</w:t>
            </w:r>
          </w:p>
          <w:p w14:paraId="6CB28BCB" w14:textId="59DF8155" w:rsidR="007F1D2B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lang w:val="fr-CA" w:bidi="fr-CA"/>
              </w:rPr>
              <w:t xml:space="preserve">Tirer des leçons des résultats des essais et des commentaires constructifs, afin d’apporter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les modifications adéquates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5A3B39CE" w14:textId="6E718FD0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 xml:space="preserve">Déterminer et utiliser les outils, les technologies, le matériel et les processus nécessaires </w:t>
            </w:r>
            <w:r w:rsidR="009067FA">
              <w:rPr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>à la production, et estimer le temps de travail</w:t>
            </w:r>
          </w:p>
          <w:p w14:paraId="2D25802F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Appliquer divers aspects artistiques à des créations culinaires</w:t>
            </w:r>
          </w:p>
          <w:p w14:paraId="12B35794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iCs/>
                <w:lang w:val="fr-CA" w:bidi="fr-CA"/>
              </w:rPr>
              <w:t>Créer et utiliser des garnitures variées</w:t>
            </w:r>
          </w:p>
          <w:p w14:paraId="05338DB4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iCs/>
                <w:lang w:val="fr-CA" w:bidi="fr-CA"/>
              </w:rPr>
              <w:t>Démontrer diverses méthodes d’assaisonnement</w:t>
            </w:r>
          </w:p>
          <w:p w14:paraId="287E313D" w14:textId="673A57B2" w:rsidR="003814E4" w:rsidRPr="003814E4" w:rsidRDefault="003814E4" w:rsidP="003814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Utiliser le matériel de façon à réduire le gaspillage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393DA7" w14:textId="77777777" w:rsidR="003814E4" w:rsidRPr="00D12508" w:rsidRDefault="003814E4" w:rsidP="003814E4">
            <w:pPr>
              <w:pStyle w:val="ListParagraph"/>
              <w:spacing w:before="120"/>
              <w:rPr>
                <w:b/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Sécurité dans la cuisine professionnelle, notamment en ce qui concerne les responsabilités des fournisseurs de services alimentaires</w:t>
            </w:r>
          </w:p>
          <w:p w14:paraId="343B6C72" w14:textId="77777777" w:rsidR="003814E4" w:rsidRPr="003814E4" w:rsidRDefault="003814E4" w:rsidP="003814E4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3814E4">
              <w:rPr>
                <w:b/>
                <w:bCs/>
                <w:color w:val="000000" w:themeColor="text1"/>
                <w:lang w:val="fr-CA" w:bidi="fr-CA"/>
              </w:rPr>
              <w:t>Innovations dans les outils de cuisine</w:t>
            </w:r>
          </w:p>
          <w:p w14:paraId="66BC26E8" w14:textId="77777777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>Répercussions sociales, économiques et environnementales de l’</w:t>
            </w:r>
            <w:r w:rsidRPr="003814E4">
              <w:rPr>
                <w:b/>
                <w:bCs/>
                <w:color w:val="000000" w:themeColor="text1"/>
                <w:lang w:val="fr-CA" w:bidi="fr-CA"/>
              </w:rPr>
              <w:t>approvisionnement en aliments</w:t>
            </w:r>
          </w:p>
          <w:p w14:paraId="5B2D75C9" w14:textId="15A71B05" w:rsidR="003814E4" w:rsidRPr="003814E4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 xml:space="preserve">Perspectives d’emploi dans le secteur </w:t>
            </w:r>
            <w:r w:rsidR="009067FA">
              <w:rPr>
                <w:bCs/>
                <w:color w:val="000000" w:themeColor="text1"/>
                <w:lang w:val="fr-CA" w:bidi="fr-CA"/>
              </w:rPr>
              <w:br/>
            </w:r>
            <w:r w:rsidRPr="003814E4">
              <w:rPr>
                <w:bCs/>
                <w:color w:val="000000" w:themeColor="text1"/>
                <w:lang w:val="fr-CA" w:bidi="fr-CA"/>
              </w:rPr>
              <w:t>des arts culinaires</w:t>
            </w:r>
          </w:p>
          <w:p w14:paraId="10321AC1" w14:textId="76409A19" w:rsidR="00D12508" w:rsidRPr="00D12508" w:rsidRDefault="003814E4" w:rsidP="003814E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3814E4">
              <w:rPr>
                <w:bCs/>
                <w:color w:val="000000" w:themeColor="text1"/>
                <w:lang w:val="fr-CA" w:bidi="fr-CA"/>
              </w:rPr>
              <w:t xml:space="preserve">Perceptions sociales des cuisiniers, </w:t>
            </w:r>
            <w:r w:rsidR="009067FA">
              <w:rPr>
                <w:bCs/>
                <w:color w:val="000000" w:themeColor="text1"/>
                <w:lang w:val="fr-CA" w:bidi="fr-CA"/>
              </w:rPr>
              <w:br/>
            </w:r>
            <w:r w:rsidRPr="003814E4">
              <w:rPr>
                <w:bCs/>
                <w:color w:val="000000" w:themeColor="text1"/>
                <w:lang w:val="fr-CA" w:bidi="fr-CA"/>
              </w:rPr>
              <w:t xml:space="preserve">des passionnés de gastronomie et </w:t>
            </w:r>
            <w:r w:rsidR="009067FA">
              <w:rPr>
                <w:bCs/>
                <w:color w:val="000000" w:themeColor="text1"/>
                <w:lang w:val="fr-CA" w:bidi="fr-CA"/>
              </w:rPr>
              <w:br/>
            </w:r>
            <w:r w:rsidRPr="003814E4">
              <w:rPr>
                <w:bCs/>
                <w:color w:val="000000" w:themeColor="text1"/>
                <w:lang w:val="fr-CA" w:bidi="fr-CA"/>
              </w:rPr>
              <w:t>des tendances alimentaires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2B71A51B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7D2F64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3814E4" w:rsidRPr="003814E4">
        <w:rPr>
          <w:b/>
          <w:bCs/>
          <w:sz w:val="28"/>
          <w:lang w:val="fr-CA" w:bidi="fr-CA"/>
        </w:rPr>
        <w:t>Art culinaire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3814E4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2"/>
        <w:gridCol w:w="4742"/>
      </w:tblGrid>
      <w:tr w:rsidR="003814E4" w:rsidRPr="00D26EDC" w14:paraId="02064F39" w14:textId="77777777" w:rsidTr="003814E4">
        <w:tc>
          <w:tcPr>
            <w:tcW w:w="3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814E4" w:rsidRPr="00D26EDC" w14:paraId="517709B7" w14:textId="77777777" w:rsidTr="003814E4">
        <w:trPr>
          <w:trHeight w:val="484"/>
        </w:trPr>
        <w:tc>
          <w:tcPr>
            <w:tcW w:w="3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7919CB" w14:textId="77777777" w:rsidR="003814E4" w:rsidRPr="00D26EDC" w:rsidRDefault="003814E4" w:rsidP="003814E4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70DF6D2A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 xml:space="preserve">Déterminer comment et à qui présenter ses produits et ses créations culinaires </w:t>
            </w:r>
          </w:p>
          <w:p w14:paraId="466BDE2B" w14:textId="77777777" w:rsidR="003814E4" w:rsidRPr="003814E4" w:rsidRDefault="003814E4" w:rsidP="003814E4">
            <w:pPr>
              <w:pStyle w:val="ListParagraph"/>
              <w:rPr>
                <w:bCs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Réfléchir de manière critique à l’efficacité de son exécution des tâches culinaires ou des procédés utilisés, et décrire les améliorations qui pourraient y être apportées</w:t>
            </w:r>
          </w:p>
          <w:p w14:paraId="3336DF7A" w14:textId="5D87888A" w:rsidR="003814E4" w:rsidRPr="003814E4" w:rsidRDefault="003814E4" w:rsidP="003814E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3814E4">
              <w:rPr>
                <w:bCs/>
                <w:lang w:val="fr-CA" w:bidi="fr-CA"/>
              </w:rPr>
              <w:t xml:space="preserve">Démontrer et évaluer sa capacité à travailler efficacement seul ou en équipe, notamment </w:t>
            </w:r>
            <w:r w:rsidR="009067FA">
              <w:rPr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 xml:space="preserve">sa capacité à œuvrer dans un espace de travail efficace axé sur la collaboration et à veiller </w:t>
            </w:r>
            <w:r w:rsidR="009067FA">
              <w:rPr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>au maintien de celui-ci</w:t>
            </w:r>
          </w:p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478B7289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Appliquer, pour soi-même, pour ses collègues et pour les autres utilisateurs de la cuisine d’apprentissage les </w:t>
            </w:r>
            <w:r w:rsidRPr="003814E4">
              <w:rPr>
                <w:b/>
                <w:bCs/>
                <w:lang w:val="fr-CA" w:bidi="fr-CA"/>
              </w:rPr>
              <w:t>pratiques exemplaires associées au professionnalisme et à la sécurité en cuisine</w:t>
            </w:r>
          </w:p>
          <w:p w14:paraId="4BB5D08E" w14:textId="338E0660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 xml:space="preserve">Démontrer et évaluer ses compétences culinaires, sa créativité et sa capacité à assurer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la prestation des services</w:t>
            </w:r>
          </w:p>
          <w:p w14:paraId="1906E4FE" w14:textId="190EA8D0" w:rsidR="00462BF8" w:rsidRPr="00D26EDC" w:rsidRDefault="003814E4" w:rsidP="003814E4">
            <w:pPr>
              <w:pStyle w:val="ListParagraph"/>
              <w:rPr>
                <w:lang w:val="fr-CA"/>
              </w:rPr>
            </w:pPr>
            <w:r w:rsidRPr="003814E4">
              <w:rPr>
                <w:lang w:val="fr-CA" w:bidi="fr-CA"/>
              </w:rPr>
              <w:t>Élaborer et mettre en pratique des plans précis pour perfectionner les compétences existantes ou en acquérir de nouvelles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3DBB8BD6" w14:textId="6A976E75" w:rsidR="003814E4" w:rsidRPr="003814E4" w:rsidRDefault="003814E4" w:rsidP="003814E4">
            <w:pPr>
              <w:pStyle w:val="ListParagraph"/>
              <w:rPr>
                <w:b/>
                <w:lang w:val="fr-CA" w:bidi="fr-CA"/>
              </w:rPr>
            </w:pPr>
            <w:r w:rsidRPr="003814E4">
              <w:rPr>
                <w:bCs/>
                <w:lang w:val="fr-CA" w:bidi="fr-CA"/>
              </w:rPr>
              <w:t>Choisir et adapter, en se renseignant davantage au besoin, les outils et les</w:t>
            </w:r>
            <w:r w:rsidRPr="003814E4">
              <w:rPr>
                <w:b/>
                <w:bCs/>
                <w:lang w:val="fr-CA" w:bidi="fr-CA"/>
              </w:rPr>
              <w:t xml:space="preserve"> </w:t>
            </w:r>
            <w:r w:rsidRPr="00F30E3B">
              <w:rPr>
                <w:bCs/>
                <w:lang w:val="fr-CA" w:bidi="fr-CA"/>
              </w:rPr>
              <w:t>technologies</w:t>
            </w:r>
            <w:r w:rsidRPr="003814E4">
              <w:rPr>
                <w:b/>
                <w:bCs/>
                <w:lang w:val="fr-CA" w:bidi="fr-CA"/>
              </w:rPr>
              <w:t xml:space="preserve"> </w:t>
            </w:r>
            <w:r w:rsidR="009067FA">
              <w:rPr>
                <w:b/>
                <w:bCs/>
                <w:lang w:val="fr-CA" w:bidi="fr-CA"/>
              </w:rPr>
              <w:br/>
            </w:r>
            <w:r w:rsidRPr="003814E4">
              <w:rPr>
                <w:bCs/>
                <w:lang w:val="fr-CA" w:bidi="fr-CA"/>
              </w:rPr>
              <w:t>à utiliser dans l’exécution des tâches culinaires</w:t>
            </w:r>
          </w:p>
          <w:p w14:paraId="5EF077C4" w14:textId="77777777" w:rsidR="003814E4" w:rsidRPr="003814E4" w:rsidRDefault="003814E4" w:rsidP="003814E4">
            <w:pPr>
              <w:pStyle w:val="ListParagraph"/>
              <w:rPr>
                <w:lang w:val="fr-CA" w:bidi="fr-CA"/>
              </w:rPr>
            </w:pPr>
            <w:r w:rsidRPr="003814E4">
              <w:rPr>
                <w:lang w:val="fr-CA" w:bidi="fr-CA"/>
              </w:rPr>
              <w:t>Évaluer les répercussions, y compris les conséquences négatives possibles, de ses choix technologiques</w:t>
            </w:r>
          </w:p>
          <w:p w14:paraId="46E8AE56" w14:textId="4E7579AF" w:rsidR="00F13713" w:rsidRPr="00D26EDC" w:rsidRDefault="003814E4" w:rsidP="003814E4">
            <w:pPr>
              <w:pStyle w:val="ListParagraph"/>
              <w:spacing w:after="120"/>
              <w:rPr>
                <w:lang w:val="fr-CA"/>
              </w:rPr>
            </w:pPr>
            <w:r w:rsidRPr="003814E4">
              <w:rPr>
                <w:lang w:val="fr-CA" w:bidi="fr-CA"/>
              </w:rPr>
              <w:t xml:space="preserve">Analyser et évaluer l’influence du territoire, des ressources naturelles et de la culture </w:t>
            </w:r>
            <w:r w:rsidR="009067FA">
              <w:rPr>
                <w:lang w:val="fr-CA" w:bidi="fr-CA"/>
              </w:rPr>
              <w:br/>
            </w:r>
            <w:r w:rsidRPr="003814E4">
              <w:rPr>
                <w:lang w:val="fr-CA" w:bidi="fr-CA"/>
              </w:rPr>
              <w:t>sur le développement et l’usage des ingrédients, des outils et des technologies culinaires</w:t>
            </w:r>
          </w:p>
        </w:tc>
        <w:tc>
          <w:tcPr>
            <w:tcW w:w="16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Default="0085404E">
      <w:pPr>
        <w:rPr>
          <w:lang w:val="fr-CA"/>
        </w:rPr>
      </w:pPr>
      <w:bookmarkStart w:id="0" w:name="_GoBack"/>
      <w:bookmarkEnd w:id="0"/>
    </w:p>
    <w:sectPr w:rsidR="0085404E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33E6" w14:textId="77777777" w:rsidR="006C2436" w:rsidRDefault="006C2436">
      <w:r>
        <w:separator/>
      </w:r>
    </w:p>
  </w:endnote>
  <w:endnote w:type="continuationSeparator" w:id="0">
    <w:p w14:paraId="5918B4D7" w14:textId="77777777" w:rsidR="006C2436" w:rsidRDefault="006C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394AE1">
      <w:rPr>
        <w:rStyle w:val="PageNumber"/>
        <w:rFonts w:ascii="Helvetica" w:hAnsi="Helvetica"/>
        <w:i/>
        <w:noProof/>
        <w:sz w:val="20"/>
        <w:lang w:val="fr-CA"/>
      </w:rPr>
      <w:t>4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D3C87" w14:textId="77777777" w:rsidR="006C2436" w:rsidRDefault="006C2436">
      <w:r>
        <w:separator/>
      </w:r>
    </w:p>
  </w:footnote>
  <w:footnote w:type="continuationSeparator" w:id="0">
    <w:p w14:paraId="6A512ADC" w14:textId="77777777" w:rsidR="006C2436" w:rsidRDefault="006C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C04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BE8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48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3CC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161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A0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A80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C6A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03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B395F"/>
    <w:multiLevelType w:val="multilevel"/>
    <w:tmpl w:val="0AE8B02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7DED"/>
    <w:multiLevelType w:val="multilevel"/>
    <w:tmpl w:val="6B14539A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20042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020CF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04EF3"/>
    <w:rsid w:val="00315439"/>
    <w:rsid w:val="00364762"/>
    <w:rsid w:val="00370C94"/>
    <w:rsid w:val="003814E4"/>
    <w:rsid w:val="00391687"/>
    <w:rsid w:val="003925B2"/>
    <w:rsid w:val="00394AE1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2436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2F6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67FA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525F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4E9E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30E3B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08E7-8358-0B44-B2CD-6F9F2864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5542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44</cp:revision>
  <cp:lastPrinted>2018-03-14T18:14:00Z</cp:lastPrinted>
  <dcterms:created xsi:type="dcterms:W3CDTF">2018-04-04T20:20:00Z</dcterms:created>
  <dcterms:modified xsi:type="dcterms:W3CDTF">2018-08-08T16:45:00Z</dcterms:modified>
</cp:coreProperties>
</file>