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DF91987" w:rsidR="00023C18" w:rsidRPr="00AB7C36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B7C36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C36">
        <w:rPr>
          <w:b/>
          <w:sz w:val="28"/>
        </w:rPr>
        <w:t xml:space="preserve">Domaine d’apprentissage : </w:t>
      </w:r>
      <w:r w:rsidR="00C7110D" w:rsidRPr="00AB7C36">
        <w:rPr>
          <w:b/>
          <w:caps/>
          <w:sz w:val="28"/>
        </w:rPr>
        <w:t xml:space="preserve">Conception, compétences pratiques </w:t>
      </w:r>
      <w:r w:rsidR="00C7110D" w:rsidRPr="00AB7C36">
        <w:rPr>
          <w:b/>
          <w:caps/>
          <w:sz w:val="28"/>
        </w:rPr>
        <w:br/>
      </w:r>
      <w:r w:rsidR="00C7110D" w:rsidRPr="00AB7C36">
        <w:rPr>
          <w:b/>
          <w:caps/>
          <w:sz w:val="28"/>
        </w:rPr>
        <w:tab/>
        <w:t>et technologies</w:t>
      </w:r>
      <w:r w:rsidR="006B6A97" w:rsidRPr="00AB7C36">
        <w:rPr>
          <w:b/>
          <w:sz w:val="28"/>
        </w:rPr>
        <w:t xml:space="preserve"> — </w:t>
      </w:r>
      <w:r w:rsidR="00C7110D" w:rsidRPr="00AB7C36">
        <w:rPr>
          <w:b/>
          <w:sz w:val="28"/>
        </w:rPr>
        <w:t>Technologie automobile</w:t>
      </w:r>
      <w:r w:rsidRPr="00AB7C36">
        <w:rPr>
          <w:b/>
          <w:sz w:val="28"/>
        </w:rPr>
        <w:tab/>
      </w:r>
      <w:r w:rsidR="007D4E90" w:rsidRPr="00AB7C36">
        <w:rPr>
          <w:b/>
          <w:bCs/>
          <w:sz w:val="28"/>
        </w:rPr>
        <w:t>12</w:t>
      </w:r>
      <w:r w:rsidRPr="00AB7C36">
        <w:rPr>
          <w:b/>
          <w:bCs/>
          <w:position w:val="6"/>
          <w:sz w:val="20"/>
          <w:szCs w:val="20"/>
        </w:rPr>
        <w:t>e</w:t>
      </w:r>
      <w:r w:rsidRPr="00AB7C36">
        <w:rPr>
          <w:b/>
          <w:bCs/>
          <w:sz w:val="28"/>
        </w:rPr>
        <w:t xml:space="preserve"> année</w:t>
      </w:r>
    </w:p>
    <w:p w14:paraId="2E070600" w14:textId="77777777" w:rsidR="0014420D" w:rsidRPr="00AB7C36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AB7C36">
        <w:rPr>
          <w:b/>
          <w:sz w:val="28"/>
        </w:rPr>
        <w:tab/>
      </w:r>
    </w:p>
    <w:p w14:paraId="1F219315" w14:textId="51662234" w:rsidR="00670E49" w:rsidRPr="00AB7C36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AB7C36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05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4200"/>
        <w:gridCol w:w="240"/>
        <w:gridCol w:w="2280"/>
      </w:tblGrid>
      <w:tr w:rsidR="00AB7C36" w:rsidRPr="00AB7C36" w14:paraId="34A2A36A" w14:textId="77777777" w:rsidTr="00733C60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5AF327" w14:textId="77777777" w:rsidR="00AB7C36" w:rsidRPr="00AB7C36" w:rsidRDefault="00AB7C36" w:rsidP="00733C60">
            <w:pPr>
              <w:pStyle w:val="Tablestyle1"/>
              <w:rPr>
                <w:rFonts w:cs="Arial"/>
              </w:rPr>
            </w:pPr>
            <w:r w:rsidRPr="00AB7C36">
              <w:rPr>
                <w:szCs w:val="20"/>
              </w:rPr>
              <w:t xml:space="preserve">Le fonctionnement, la réparation et la maintenance des véhicules doivent tenir compte des </w:t>
            </w:r>
            <w:r w:rsidRPr="00AB7C36">
              <w:rPr>
                <w:b/>
                <w:szCs w:val="20"/>
              </w:rPr>
              <w:t>répercussions sociales et environnementales</w:t>
            </w:r>
            <w:r w:rsidRPr="00AB7C36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2EE860" w14:textId="77777777" w:rsidR="00AB7C36" w:rsidRPr="00AB7C36" w:rsidRDefault="00AB7C36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095701C" w14:textId="3B82A07B" w:rsidR="00AB7C36" w:rsidRPr="00AB7C36" w:rsidRDefault="00AB7C36" w:rsidP="00733C60">
            <w:pPr>
              <w:pStyle w:val="Tablestyle1"/>
              <w:rPr>
                <w:rFonts w:cs="Arial"/>
              </w:rPr>
            </w:pPr>
            <w:r w:rsidRPr="00AB7C36">
              <w:rPr>
                <w:szCs w:val="20"/>
              </w:rPr>
              <w:t xml:space="preserve">Les projets personnels de réparation </w:t>
            </w:r>
            <w:r w:rsidRPr="00AB7C36">
              <w:rPr>
                <w:szCs w:val="20"/>
              </w:rPr>
              <w:br/>
            </w:r>
            <w:r w:rsidRPr="00AB7C36">
              <w:rPr>
                <w:szCs w:val="20"/>
              </w:rPr>
              <w:t>et de maintenance automobiles nécessitent l’évaluation, par l’élève, de ses compétences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FAB5B8" w14:textId="77777777" w:rsidR="00AB7C36" w:rsidRPr="00AB7C36" w:rsidRDefault="00AB7C36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1A1B9F" w14:textId="77777777" w:rsidR="00AB7C36" w:rsidRPr="00AB7C36" w:rsidRDefault="00AB7C36" w:rsidP="00733C60">
            <w:pPr>
              <w:pStyle w:val="Tablestyle1"/>
              <w:rPr>
                <w:rFonts w:cs="Arial"/>
                <w:spacing w:val="-3"/>
              </w:rPr>
            </w:pPr>
            <w:r w:rsidRPr="00AB7C36">
              <w:rPr>
                <w:szCs w:val="20"/>
              </w:rPr>
              <w:t xml:space="preserve">Les outils et </w:t>
            </w:r>
            <w:r w:rsidRPr="00AB7C36">
              <w:rPr>
                <w:szCs w:val="20"/>
              </w:rPr>
              <w:br/>
              <w:t xml:space="preserve">les </w:t>
            </w:r>
            <w:r w:rsidRPr="00AB7C36">
              <w:rPr>
                <w:b/>
                <w:szCs w:val="20"/>
              </w:rPr>
              <w:t>technologies</w:t>
            </w:r>
            <w:r w:rsidRPr="00AB7C36">
              <w:rPr>
                <w:szCs w:val="20"/>
              </w:rPr>
              <w:t xml:space="preserve"> peuvent être adaptés </w:t>
            </w:r>
            <w:r w:rsidRPr="00AB7C36">
              <w:rPr>
                <w:szCs w:val="20"/>
              </w:rPr>
              <w:br/>
              <w:t>à des fins précises.</w:t>
            </w:r>
          </w:p>
        </w:tc>
      </w:tr>
    </w:tbl>
    <w:p w14:paraId="5E63EEB3" w14:textId="77777777" w:rsidR="00AB7C36" w:rsidRPr="00AB7C36" w:rsidRDefault="00AB7C36" w:rsidP="00AB7C36">
      <w:pPr>
        <w:rPr>
          <w:sz w:val="16"/>
          <w:szCs w:val="16"/>
        </w:rPr>
      </w:pPr>
    </w:p>
    <w:p w14:paraId="2F2BAA8A" w14:textId="1FC33B70" w:rsidR="00E11BAF" w:rsidRPr="00AB7C36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AB7C36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AB7C36" w:rsidRPr="00AB7C36" w14:paraId="7C49560F" w14:textId="77777777" w:rsidTr="00AB7C36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AB7C36" w:rsidRDefault="00E11BAF" w:rsidP="009E3F9B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szCs w:val="22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AB7C36" w:rsidRDefault="0059376F" w:rsidP="009E3F9B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color w:val="FFFFFF" w:themeColor="background1"/>
                <w:szCs w:val="22"/>
              </w:rPr>
              <w:t>Conten</w:t>
            </w:r>
            <w:r w:rsidR="00E11BAF" w:rsidRPr="00AB7C36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B7C36" w:rsidRPr="00AB7C36" w14:paraId="5149B766" w14:textId="77777777" w:rsidTr="00AB7C36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AB7C3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B7C36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AB7C36" w:rsidRDefault="00C7110D" w:rsidP="00620CC7">
            <w:pPr>
              <w:pStyle w:val="Topic"/>
              <w:rPr>
                <w:rFonts w:eastAsia="Arial"/>
              </w:rPr>
            </w:pPr>
            <w:r w:rsidRPr="00AB7C36">
              <w:rPr>
                <w:rFonts w:eastAsia="Arial"/>
              </w:rPr>
              <w:t>Conception</w:t>
            </w:r>
          </w:p>
          <w:p w14:paraId="062344FE" w14:textId="36AB99EA" w:rsidR="00C7110D" w:rsidRPr="00AB7C36" w:rsidRDefault="00C7110D" w:rsidP="00C7110D">
            <w:pPr>
              <w:pStyle w:val="TopicSubItalics"/>
            </w:pPr>
            <w:r w:rsidRPr="00AB7C36">
              <w:t>Comprendre le contexte</w:t>
            </w:r>
          </w:p>
          <w:p w14:paraId="13553355" w14:textId="19377CE8" w:rsidR="00AB7C36" w:rsidRPr="00AB7C36" w:rsidRDefault="00AB7C36" w:rsidP="00AB7C36">
            <w:pPr>
              <w:pStyle w:val="ListParagraph"/>
            </w:pPr>
            <w:r w:rsidRPr="00AB7C36">
              <w:t xml:space="preserve">Interpréter les circonstances ou les facteurs liés à une situation ou un problème </w:t>
            </w:r>
            <w:r w:rsidRPr="00AB7C36">
              <w:br/>
            </w:r>
            <w:r w:rsidRPr="00AB7C36">
              <w:t xml:space="preserve">dans le domaine de l’automobile </w:t>
            </w:r>
          </w:p>
          <w:p w14:paraId="469EF64E" w14:textId="5BDC274D" w:rsidR="00AB7C36" w:rsidRPr="00AB7C36" w:rsidRDefault="00AB7C36" w:rsidP="00AB7C36">
            <w:pPr>
              <w:pStyle w:val="TopicSubItalics"/>
            </w:pPr>
            <w:r w:rsidRPr="00AB7C36">
              <w:t xml:space="preserve">Définir </w:t>
            </w:r>
          </w:p>
          <w:p w14:paraId="5B5BF18A" w14:textId="77777777" w:rsidR="00AB7C36" w:rsidRPr="00AB7C36" w:rsidRDefault="00AB7C36" w:rsidP="00AB7C36">
            <w:pPr>
              <w:pStyle w:val="ListParagraph"/>
            </w:pPr>
            <w:r w:rsidRPr="00AB7C36">
              <w:t>Cerner les problèmes potentiels et les résoudre</w:t>
            </w:r>
          </w:p>
          <w:p w14:paraId="714E27DA" w14:textId="77777777" w:rsidR="00AB7C36" w:rsidRPr="00AB7C36" w:rsidRDefault="00AB7C36" w:rsidP="00AB7C36">
            <w:pPr>
              <w:pStyle w:val="ListParagraph"/>
            </w:pPr>
            <w:r w:rsidRPr="00AB7C36">
              <w:t>Déterminer les exigences, l’effet recherché et les conséquences négatives possibles du service</w:t>
            </w:r>
          </w:p>
          <w:p w14:paraId="5E5BC58A" w14:textId="77777777" w:rsidR="00AB7C36" w:rsidRPr="00AB7C36" w:rsidRDefault="00AB7C36" w:rsidP="00AB7C36">
            <w:pPr>
              <w:pStyle w:val="ListParagraph"/>
            </w:pPr>
            <w:r w:rsidRPr="00AB7C36">
              <w:t>Déterminer si l’activité doit être réalisée seul ou en équipe</w:t>
            </w:r>
          </w:p>
          <w:p w14:paraId="01B615FB" w14:textId="27DCA824" w:rsidR="00AB7C36" w:rsidRPr="00AB7C36" w:rsidRDefault="00AB7C36" w:rsidP="00AB7C36">
            <w:pPr>
              <w:pStyle w:val="TopicSubItalics"/>
            </w:pPr>
            <w:r w:rsidRPr="00AB7C36">
              <w:t>Concevoir des idées</w:t>
            </w:r>
          </w:p>
          <w:p w14:paraId="4175DF4D" w14:textId="77777777" w:rsidR="00AB7C36" w:rsidRPr="00AB7C36" w:rsidRDefault="00AB7C36" w:rsidP="00AB7C36">
            <w:pPr>
              <w:pStyle w:val="ListParagraph"/>
            </w:pPr>
            <w:r w:rsidRPr="00AB7C36">
              <w:t>Formuler des idées et améliorer les idées des autres, afin de générer des occasions de conception</w:t>
            </w:r>
          </w:p>
          <w:p w14:paraId="620471C0" w14:textId="4EF4E93A" w:rsidR="00AB7C36" w:rsidRPr="00AB7C36" w:rsidRDefault="00AB7C36" w:rsidP="00AB7C36">
            <w:pPr>
              <w:pStyle w:val="ListParagraph"/>
            </w:pPr>
            <w:r w:rsidRPr="00AB7C36">
              <w:t xml:space="preserve">Analyser de manière critique les répercussions de facteurs opposés associés </w:t>
            </w:r>
            <w:r w:rsidRPr="00AB7C36">
              <w:br/>
            </w:r>
            <w:r w:rsidRPr="00AB7C36">
              <w:t xml:space="preserve">à la vie sociale, à l’éthique et à la durabilité sur la conception et le développement </w:t>
            </w:r>
            <w:r w:rsidRPr="00AB7C36">
              <w:br/>
            </w:r>
            <w:r w:rsidRPr="00AB7C36">
              <w:t>de solutions</w:t>
            </w:r>
          </w:p>
          <w:p w14:paraId="61D86295" w14:textId="0CFC00AE" w:rsidR="008E39D9" w:rsidRPr="00AB7C36" w:rsidRDefault="00AB7C36" w:rsidP="00AB7C36">
            <w:pPr>
              <w:pStyle w:val="ListParagraph"/>
              <w:spacing w:after="120"/>
              <w:rPr>
                <w:i/>
              </w:rPr>
            </w:pPr>
            <w:r w:rsidRPr="00AB7C36">
              <w:t xml:space="preserve">Évaluer la pertinence des plans, des produits et des processus en fonction de l’effet recherché du service 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AB7C3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AB7C36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7246958" w14:textId="77777777" w:rsidR="00AB7C36" w:rsidRPr="00AB7C36" w:rsidRDefault="00AB7C36" w:rsidP="00AB7C36">
            <w:pPr>
              <w:pStyle w:val="ListParagraph"/>
            </w:pPr>
            <w:r w:rsidRPr="00AB7C36">
              <w:t xml:space="preserve">Travaux complexes de réparation et de maintenance automobiles </w:t>
            </w:r>
          </w:p>
          <w:p w14:paraId="7AEA53E5" w14:textId="77777777" w:rsidR="00AB7C36" w:rsidRPr="00AB7C36" w:rsidRDefault="00AB7C36" w:rsidP="00AB7C36">
            <w:pPr>
              <w:pStyle w:val="ListParagraph"/>
            </w:pPr>
            <w:r w:rsidRPr="00AB7C36">
              <w:t xml:space="preserve">Normes d’inspection des véhicules </w:t>
            </w:r>
          </w:p>
          <w:p w14:paraId="0AA16CDC" w14:textId="77777777" w:rsidR="00AB7C36" w:rsidRPr="00AB7C36" w:rsidRDefault="00AB7C36" w:rsidP="00AB7C36">
            <w:pPr>
              <w:pStyle w:val="ListParagraph"/>
            </w:pPr>
            <w:r w:rsidRPr="00AB7C36">
              <w:rPr>
                <w:b/>
              </w:rPr>
              <w:t>Outils et équipement</w:t>
            </w:r>
            <w:r w:rsidRPr="00AB7C36">
              <w:t xml:space="preserve"> automobiles avancés</w:t>
            </w:r>
          </w:p>
          <w:p w14:paraId="6DD9E05A" w14:textId="77777777" w:rsidR="00AB7C36" w:rsidRPr="00AB7C36" w:rsidRDefault="00AB7C36" w:rsidP="00AB7C36">
            <w:pPr>
              <w:pStyle w:val="ListParagraph"/>
            </w:pPr>
            <w:r w:rsidRPr="00AB7C36">
              <w:rPr>
                <w:b/>
              </w:rPr>
              <w:t>Modifications</w:t>
            </w:r>
            <w:r w:rsidRPr="00AB7C36">
              <w:t xml:space="preserve"> apportées au véhicule et au moteur </w:t>
            </w:r>
          </w:p>
          <w:p w14:paraId="5A80D1E2" w14:textId="77777777" w:rsidR="00AB7C36" w:rsidRPr="00AB7C36" w:rsidRDefault="00AB7C36" w:rsidP="00AB7C36">
            <w:pPr>
              <w:pStyle w:val="ListParagraph"/>
            </w:pPr>
            <w:r w:rsidRPr="00AB7C36">
              <w:t>Méthodes de diagnostic et d’évaluation du véhicule</w:t>
            </w:r>
          </w:p>
          <w:p w14:paraId="1B00A83D" w14:textId="77777777" w:rsidR="00AB7C36" w:rsidRPr="00AB7C36" w:rsidRDefault="00AB7C36" w:rsidP="00AB7C36">
            <w:pPr>
              <w:pStyle w:val="ListParagraph"/>
            </w:pPr>
            <w:r w:rsidRPr="00AB7C36">
              <w:t>Fonctions de la transmission et des engrenages</w:t>
            </w:r>
          </w:p>
          <w:p w14:paraId="0342FD89" w14:textId="77777777" w:rsidR="00AB7C36" w:rsidRPr="00AB7C36" w:rsidRDefault="00AB7C36" w:rsidP="00AB7C36">
            <w:pPr>
              <w:pStyle w:val="ListParagraph"/>
            </w:pPr>
            <w:r w:rsidRPr="00AB7C36">
              <w:t xml:space="preserve">Système électrique et système de commande </w:t>
            </w:r>
          </w:p>
          <w:p w14:paraId="3C052E49" w14:textId="77777777" w:rsidR="00AB7C36" w:rsidRPr="00AB7C36" w:rsidRDefault="00AB7C36" w:rsidP="00AB7C36">
            <w:pPr>
              <w:pStyle w:val="ListParagraph"/>
            </w:pPr>
            <w:r w:rsidRPr="00AB7C36">
              <w:t xml:space="preserve">Systèmes mécaniques </w:t>
            </w:r>
          </w:p>
          <w:p w14:paraId="2DCD853C" w14:textId="77777777" w:rsidR="00AB7C36" w:rsidRPr="00AB7C36" w:rsidRDefault="00AB7C36" w:rsidP="00AB7C36">
            <w:pPr>
              <w:pStyle w:val="ListParagraph"/>
            </w:pPr>
            <w:r w:rsidRPr="00AB7C36">
              <w:t>Systèmes d’alimentation</w:t>
            </w:r>
          </w:p>
          <w:p w14:paraId="407D09B1" w14:textId="77777777" w:rsidR="00AB7C36" w:rsidRPr="00AB7C36" w:rsidRDefault="00AB7C36" w:rsidP="00AB7C36">
            <w:pPr>
              <w:pStyle w:val="ListParagraph"/>
            </w:pPr>
            <w:r w:rsidRPr="00AB7C36">
              <w:t xml:space="preserve">État de fonctionnement, révision et réparation </w:t>
            </w:r>
          </w:p>
          <w:p w14:paraId="17E99C4D" w14:textId="77777777" w:rsidR="00AB7C36" w:rsidRPr="00AB7C36" w:rsidRDefault="00AB7C36" w:rsidP="00AB7C36">
            <w:pPr>
              <w:pStyle w:val="ListParagraph"/>
            </w:pPr>
            <w:r w:rsidRPr="00AB7C36">
              <w:t>Conception en fonction du cycle de vie</w:t>
            </w:r>
          </w:p>
          <w:p w14:paraId="781DF702" w14:textId="01CC647B" w:rsidR="00AB7C36" w:rsidRPr="00AB7C36" w:rsidRDefault="00AB7C36" w:rsidP="00AB7C36">
            <w:pPr>
              <w:pStyle w:val="ListParagraph"/>
            </w:pPr>
            <w:r w:rsidRPr="00AB7C36">
              <w:t xml:space="preserve">Perspectives d’emploi dans le secteur </w:t>
            </w:r>
            <w:r w:rsidRPr="00AB7C36">
              <w:br/>
            </w:r>
            <w:r w:rsidRPr="00AB7C36">
              <w:t xml:space="preserve">des technologies automobiles </w:t>
            </w:r>
          </w:p>
          <w:p w14:paraId="03C90176" w14:textId="3099FB0B" w:rsidR="0024696F" w:rsidRPr="00AB7C36" w:rsidRDefault="00AB7C36" w:rsidP="00AB7C36">
            <w:pPr>
              <w:pStyle w:val="ListParagraph"/>
              <w:rPr>
                <w:b/>
              </w:rPr>
            </w:pPr>
            <w:r w:rsidRPr="00AB7C36">
              <w:rPr>
                <w:b/>
              </w:rPr>
              <w:t xml:space="preserve">Habiletés interpersonnelles </w:t>
            </w:r>
            <w:r w:rsidRPr="00AB7C36">
              <w:t>pour les interactions avec les clients et les consommateurs</w:t>
            </w:r>
          </w:p>
        </w:tc>
      </w:tr>
    </w:tbl>
    <w:p w14:paraId="51DE9B10" w14:textId="70C65D6D" w:rsidR="00C7110D" w:rsidRPr="00AB7C36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B7C36">
        <w:br w:type="page"/>
      </w:r>
      <w:r w:rsidR="00023C18" w:rsidRPr="00AB7C3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AB7C36">
        <w:rPr>
          <w:b/>
          <w:sz w:val="28"/>
        </w:rPr>
        <w:t xml:space="preserve">Domaine d’apprentissage : </w:t>
      </w:r>
      <w:r w:rsidR="00C7110D" w:rsidRPr="00AB7C36">
        <w:rPr>
          <w:b/>
          <w:caps/>
          <w:sz w:val="28"/>
        </w:rPr>
        <w:t xml:space="preserve">Conception, compétences pratiques </w:t>
      </w:r>
      <w:r w:rsidR="00C7110D" w:rsidRPr="00AB7C36">
        <w:rPr>
          <w:b/>
          <w:caps/>
          <w:sz w:val="28"/>
        </w:rPr>
        <w:br/>
      </w:r>
      <w:r w:rsidR="00C7110D" w:rsidRPr="00AB7C36">
        <w:rPr>
          <w:b/>
          <w:caps/>
          <w:sz w:val="28"/>
        </w:rPr>
        <w:tab/>
        <w:t>et technologies</w:t>
      </w:r>
      <w:r w:rsidR="00C7110D" w:rsidRPr="00AB7C36">
        <w:rPr>
          <w:b/>
          <w:sz w:val="28"/>
        </w:rPr>
        <w:t xml:space="preserve"> — Technologie automobile</w:t>
      </w:r>
      <w:r w:rsidR="00C7110D" w:rsidRPr="00AB7C36">
        <w:rPr>
          <w:b/>
          <w:sz w:val="28"/>
        </w:rPr>
        <w:tab/>
      </w:r>
      <w:r w:rsidR="007D4E90" w:rsidRPr="00AB7C36">
        <w:rPr>
          <w:b/>
          <w:bCs/>
          <w:sz w:val="28"/>
        </w:rPr>
        <w:t>12</w:t>
      </w:r>
      <w:r w:rsidR="00C7110D" w:rsidRPr="00AB7C36">
        <w:rPr>
          <w:b/>
          <w:bCs/>
          <w:position w:val="6"/>
          <w:sz w:val="20"/>
          <w:szCs w:val="20"/>
        </w:rPr>
        <w:t>e</w:t>
      </w:r>
      <w:r w:rsidR="00C7110D" w:rsidRPr="00AB7C36">
        <w:rPr>
          <w:b/>
          <w:bCs/>
          <w:sz w:val="28"/>
        </w:rPr>
        <w:t xml:space="preserve"> année</w:t>
      </w:r>
    </w:p>
    <w:p w14:paraId="1BA8EA2A" w14:textId="49A68AB8" w:rsidR="00362A29" w:rsidRPr="00AB7C36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AB7C36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AB7C3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AB7C36" w:rsidRPr="00AB7C36" w14:paraId="2367A8FA" w14:textId="77777777" w:rsidTr="00AB7C36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AB7C36" w:rsidRDefault="00E11BAF" w:rsidP="009E3F9B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szCs w:val="22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AB7C36" w:rsidRDefault="00E11BAF" w:rsidP="009E3F9B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B7C36" w:rsidRPr="00AB7C36" w14:paraId="522264D9" w14:textId="77777777" w:rsidTr="00AB7C36">
        <w:trPr>
          <w:trHeight w:val="3551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B2CD48" w14:textId="77777777" w:rsidR="00AB7C36" w:rsidRPr="00AB7C36" w:rsidRDefault="00AB7C36" w:rsidP="00AB7C36">
            <w:pPr>
              <w:pStyle w:val="TopicSubItalics"/>
            </w:pPr>
            <w:r w:rsidRPr="00AB7C36">
              <w:t>Prototypage</w:t>
            </w:r>
            <w:r w:rsidRPr="00AB7C36">
              <w:tab/>
            </w:r>
          </w:p>
          <w:p w14:paraId="787A143A" w14:textId="77777777" w:rsidR="00AB7C36" w:rsidRPr="00AB7C36" w:rsidRDefault="00AB7C36" w:rsidP="00AB7C36">
            <w:pPr>
              <w:pStyle w:val="ListParagraph"/>
              <w:spacing w:after="40"/>
            </w:pPr>
            <w:r w:rsidRPr="00AB7C36">
              <w:t>Évaluer et utiliser des sources adéquates d’information, afin de préparer un plan comportant les étapes clés et les ressources nécessaires</w:t>
            </w:r>
          </w:p>
          <w:p w14:paraId="7E66E370" w14:textId="77777777" w:rsidR="00AB7C36" w:rsidRPr="00AB7C36" w:rsidRDefault="00AB7C36" w:rsidP="00AB7C36">
            <w:pPr>
              <w:pStyle w:val="ListParagraph"/>
              <w:spacing w:after="40"/>
              <w:rPr>
                <w:b/>
              </w:rPr>
            </w:pPr>
            <w:r w:rsidRPr="00AB7C36">
              <w:t xml:space="preserve">Analyser la </w:t>
            </w:r>
            <w:r w:rsidRPr="00AB7C36">
              <w:rPr>
                <w:b/>
              </w:rPr>
              <w:t>conception en fonction du cycle de vie</w:t>
            </w:r>
            <w:r w:rsidRPr="00AB7C36">
              <w:t xml:space="preserve"> et en évaluer les </w:t>
            </w:r>
            <w:r w:rsidRPr="00AB7C36">
              <w:rPr>
                <w:b/>
              </w:rPr>
              <w:t>répercussions</w:t>
            </w:r>
          </w:p>
          <w:p w14:paraId="4C302EF5" w14:textId="77777777" w:rsidR="00AB7C36" w:rsidRPr="00AB7C36" w:rsidRDefault="00AB7C36" w:rsidP="00AB7C36">
            <w:pPr>
              <w:pStyle w:val="ListParagraph"/>
              <w:spacing w:after="40"/>
            </w:pPr>
            <w:r w:rsidRPr="00AB7C36">
              <w:t>Examiner l’efficacité et la biodégradabilité de divers matériaux, ainsi que leur potentiel de réutilisation et de recyclage</w:t>
            </w:r>
          </w:p>
          <w:p w14:paraId="0BD76F79" w14:textId="1E3F47BE" w:rsidR="00AB7C36" w:rsidRPr="00AB7C36" w:rsidRDefault="00AB7C36" w:rsidP="00AB7C36">
            <w:pPr>
              <w:pStyle w:val="ListParagraph"/>
            </w:pPr>
            <w:r w:rsidRPr="00AB7C36">
              <w:t>Apporter au besoin des modifications aux outils, aux matériaux et aux procédures</w:t>
            </w:r>
          </w:p>
          <w:p w14:paraId="62DC371E" w14:textId="77777777" w:rsidR="00AB7C36" w:rsidRPr="00AB7C36" w:rsidRDefault="00AB7C36" w:rsidP="00AB7C36">
            <w:pPr>
              <w:pStyle w:val="TopicSubItalics"/>
            </w:pPr>
            <w:r w:rsidRPr="00AB7C36">
              <w:t>Mettre à l’essai</w:t>
            </w:r>
          </w:p>
          <w:p w14:paraId="353B62A6" w14:textId="77777777" w:rsidR="00AB7C36" w:rsidRPr="00AB7C36" w:rsidRDefault="00AB7C36" w:rsidP="00AB7C36">
            <w:pPr>
              <w:pStyle w:val="ListParagraph"/>
              <w:spacing w:after="40"/>
            </w:pPr>
            <w:r w:rsidRPr="00AB7C36">
              <w:t>Relever des sources de rétroaction</w:t>
            </w:r>
            <w:r w:rsidRPr="00AB7C36">
              <w:rPr>
                <w:b/>
              </w:rPr>
              <w:t xml:space="preserve"> </w:t>
            </w:r>
            <w:r w:rsidRPr="00AB7C36">
              <w:t>et y faire appel</w:t>
            </w:r>
          </w:p>
          <w:p w14:paraId="42445199" w14:textId="46E1DF96" w:rsidR="00AB7C36" w:rsidRPr="00AB7C36" w:rsidRDefault="00AB7C36" w:rsidP="00AB7C36">
            <w:pPr>
              <w:pStyle w:val="ListParagraph"/>
              <w:spacing w:after="40"/>
              <w:rPr>
                <w:rFonts w:cstheme="majorHAnsi"/>
              </w:rPr>
            </w:pPr>
            <w:r w:rsidRPr="00AB7C36">
              <w:t xml:space="preserve">Concevoir une </w:t>
            </w:r>
            <w:r w:rsidRPr="00AB7C36">
              <w:rPr>
                <w:b/>
              </w:rPr>
              <w:t>procédure d’essai adéquate</w:t>
            </w:r>
            <w:r w:rsidRPr="00AB7C36">
              <w:t>, procéder à l’essai</w:t>
            </w:r>
            <w:r w:rsidRPr="00AB7C36">
              <w:rPr>
                <w:rFonts w:cstheme="majorHAnsi"/>
              </w:rPr>
              <w:t xml:space="preserve">, et recueillir </w:t>
            </w:r>
            <w:r w:rsidRPr="00AB7C36">
              <w:rPr>
                <w:rFonts w:cstheme="majorHAnsi"/>
              </w:rPr>
              <w:br/>
            </w:r>
            <w:r w:rsidRPr="00AB7C36">
              <w:rPr>
                <w:rFonts w:cstheme="majorHAnsi"/>
              </w:rPr>
              <w:t xml:space="preserve">et compiler des données </w:t>
            </w:r>
          </w:p>
          <w:p w14:paraId="51FB2582" w14:textId="77777777" w:rsidR="00AB7C36" w:rsidRPr="00AB7C36" w:rsidRDefault="00AB7C36" w:rsidP="00AB7C36">
            <w:pPr>
              <w:pStyle w:val="ListParagraph"/>
            </w:pPr>
            <w:r w:rsidRPr="00AB7C36">
              <w:t>Apporter les modifications nécessaires en fonction de la rétroaction et des résultats des essais</w:t>
            </w:r>
          </w:p>
          <w:p w14:paraId="2ADADEA5" w14:textId="77777777" w:rsidR="00AB7C36" w:rsidRPr="00AB7C36" w:rsidRDefault="00AB7C36" w:rsidP="00AB7C36">
            <w:pPr>
              <w:pStyle w:val="TopicSubItalics"/>
            </w:pPr>
            <w:r w:rsidRPr="00AB7C36">
              <w:t xml:space="preserve">Réaliser </w:t>
            </w:r>
          </w:p>
          <w:p w14:paraId="299C216E" w14:textId="77777777" w:rsidR="00AB7C36" w:rsidRPr="00AB7C36" w:rsidRDefault="00AB7C36" w:rsidP="00AB7C36">
            <w:pPr>
              <w:pStyle w:val="ListParagraph"/>
              <w:spacing w:after="40"/>
            </w:pPr>
            <w:r w:rsidRPr="00AB7C36">
              <w:t xml:space="preserve">Déterminer les outils, les technologies, les matériaux, les procédés et le temps nécessaires à la production </w:t>
            </w:r>
          </w:p>
          <w:p w14:paraId="65BB495B" w14:textId="77777777" w:rsidR="00AB7C36" w:rsidRPr="00AB7C36" w:rsidRDefault="00AB7C36" w:rsidP="00AB7C36">
            <w:pPr>
              <w:pStyle w:val="ListParagraph"/>
              <w:spacing w:after="40"/>
              <w:rPr>
                <w:rFonts w:cstheme="majorHAnsi"/>
              </w:rPr>
            </w:pPr>
            <w:r w:rsidRPr="00AB7C36">
              <w:rPr>
                <w:rFonts w:cstheme="majorHAnsi"/>
              </w:rPr>
              <w:t>Mettre en œuvre le plan révisé, en tenant compte de la rétroaction, de sa propre évaluation et des résultats des essais du prototype</w:t>
            </w:r>
          </w:p>
          <w:p w14:paraId="5CFA2470" w14:textId="77777777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t>Utiliser les matériaux de façon à réduire le gaspillage</w:t>
            </w:r>
          </w:p>
          <w:p w14:paraId="0354CA9D" w14:textId="77777777" w:rsidR="00AB7C36" w:rsidRPr="00AB7C36" w:rsidRDefault="00AB7C36" w:rsidP="00AB7C36">
            <w:pPr>
              <w:pStyle w:val="TopicSubItalics"/>
            </w:pPr>
            <w:r w:rsidRPr="00AB7C36">
              <w:t xml:space="preserve">Présenter </w:t>
            </w:r>
          </w:p>
          <w:p w14:paraId="66ED880E" w14:textId="624B5934" w:rsidR="00AB7C36" w:rsidRPr="00AB7C36" w:rsidRDefault="00AB7C36" w:rsidP="00AB7C36">
            <w:pPr>
              <w:pStyle w:val="ListParagraph"/>
              <w:spacing w:after="40"/>
            </w:pPr>
            <w:r w:rsidRPr="00AB7C36">
              <w:rPr>
                <w:rFonts w:cstheme="majorHAnsi"/>
              </w:rPr>
              <w:t xml:space="preserve">Déterminer comment et à qui </w:t>
            </w:r>
            <w:r w:rsidRPr="00AB7C36">
              <w:rPr>
                <w:rFonts w:cstheme="majorHAnsi"/>
                <w:b/>
              </w:rPr>
              <w:t>présenter</w:t>
            </w:r>
            <w:r w:rsidRPr="00AB7C36">
              <w:rPr>
                <w:rFonts w:cstheme="majorHAnsi"/>
              </w:rPr>
              <w:t xml:space="preserve"> les procédés, dans le but de générer </w:t>
            </w:r>
            <w:r w:rsidRPr="00AB7C36">
              <w:rPr>
                <w:rFonts w:cstheme="majorHAnsi"/>
              </w:rPr>
              <w:br/>
            </w:r>
            <w:r w:rsidRPr="00AB7C36">
              <w:rPr>
                <w:rFonts w:cstheme="majorHAnsi"/>
              </w:rPr>
              <w:t xml:space="preserve">une rétroaction </w:t>
            </w:r>
          </w:p>
          <w:p w14:paraId="41896292" w14:textId="77777777" w:rsidR="00AB7C36" w:rsidRPr="00AB7C36" w:rsidRDefault="00AB7C36" w:rsidP="00AB7C36">
            <w:pPr>
              <w:pStyle w:val="ListParagraph"/>
              <w:spacing w:after="40"/>
              <w:rPr>
                <w:rFonts w:cstheme="majorHAnsi"/>
              </w:rPr>
            </w:pPr>
            <w:r w:rsidRPr="00AB7C36">
              <w:rPr>
                <w:rFonts w:cstheme="majorHAnsi"/>
              </w:rPr>
              <w:t>Présenter les plans, les produits et les processus définitifs, et déterminer, de façon critique, dans quelle mesure le concept est une réussite</w:t>
            </w:r>
          </w:p>
          <w:p w14:paraId="4E975195" w14:textId="77777777" w:rsidR="00AB7C36" w:rsidRPr="00AB7C36" w:rsidRDefault="00AB7C36" w:rsidP="00AB7C36">
            <w:pPr>
              <w:pStyle w:val="ListParagraph"/>
              <w:spacing w:after="40"/>
              <w:rPr>
                <w:rFonts w:cstheme="majorHAnsi"/>
              </w:rPr>
            </w:pPr>
            <w:r w:rsidRPr="00AB7C36">
              <w:rPr>
                <w:rFonts w:cstheme="majorHAnsi"/>
              </w:rPr>
              <w:t xml:space="preserve">Se livrer à une réflexion critique sur les plans, les produits et les processus, et dégager de nouveaux objectifs </w:t>
            </w:r>
          </w:p>
          <w:p w14:paraId="287E313D" w14:textId="25AE78FA" w:rsidR="00334E04" w:rsidRPr="00AB7C36" w:rsidRDefault="00AB7C36" w:rsidP="00AB7C36">
            <w:pPr>
              <w:pStyle w:val="ListParagraph"/>
              <w:spacing w:after="120"/>
              <w:rPr>
                <w:rFonts w:cstheme="majorHAnsi"/>
              </w:rPr>
            </w:pPr>
            <w:r w:rsidRPr="00AB7C36">
              <w:rPr>
                <w:rFonts w:cstheme="majorHAnsi"/>
              </w:rPr>
              <w:t xml:space="preserve">Relever de nouvelles possibilités pour les plans, les produits et les processus, </w:t>
            </w:r>
            <w:r w:rsidRPr="00AB7C36">
              <w:rPr>
                <w:rFonts w:cstheme="majorHAnsi"/>
              </w:rPr>
              <w:br/>
            </w:r>
            <w:r w:rsidRPr="00AB7C36">
              <w:rPr>
                <w:rFonts w:cstheme="majorHAnsi"/>
              </w:rPr>
              <w:t>les analyser et envisager les améliorations que soi-même ou d’autres pourraient apporter au concept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AB7C36" w:rsidRDefault="007904B5" w:rsidP="00C7110D"/>
        </w:tc>
      </w:tr>
    </w:tbl>
    <w:p w14:paraId="1E87798A" w14:textId="2E1EEF92" w:rsidR="00C7110D" w:rsidRPr="00AB7C36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AB7C36">
        <w:br w:type="page"/>
      </w:r>
      <w:r w:rsidRPr="00AB7C3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C36">
        <w:rPr>
          <w:b/>
          <w:sz w:val="28"/>
        </w:rPr>
        <w:t xml:space="preserve">Domaine d’apprentissage : </w:t>
      </w:r>
      <w:r w:rsidRPr="00AB7C36">
        <w:rPr>
          <w:b/>
          <w:caps/>
          <w:sz w:val="28"/>
        </w:rPr>
        <w:t xml:space="preserve">Conception, compétences pratiques </w:t>
      </w:r>
      <w:r w:rsidRPr="00AB7C36">
        <w:rPr>
          <w:b/>
          <w:caps/>
          <w:sz w:val="28"/>
        </w:rPr>
        <w:br/>
      </w:r>
      <w:r w:rsidRPr="00AB7C36">
        <w:rPr>
          <w:b/>
          <w:caps/>
          <w:sz w:val="28"/>
        </w:rPr>
        <w:tab/>
        <w:t>et technologies</w:t>
      </w:r>
      <w:r w:rsidRPr="00AB7C36">
        <w:rPr>
          <w:b/>
          <w:sz w:val="28"/>
        </w:rPr>
        <w:t xml:space="preserve"> — Technologie automobile</w:t>
      </w:r>
      <w:r w:rsidRPr="00AB7C36">
        <w:rPr>
          <w:b/>
          <w:sz w:val="28"/>
        </w:rPr>
        <w:tab/>
      </w:r>
      <w:r w:rsidR="007D4E90" w:rsidRPr="00AB7C36">
        <w:rPr>
          <w:b/>
          <w:bCs/>
          <w:sz w:val="28"/>
        </w:rPr>
        <w:t>12</w:t>
      </w:r>
      <w:r w:rsidRPr="00AB7C36">
        <w:rPr>
          <w:b/>
          <w:bCs/>
          <w:position w:val="6"/>
          <w:sz w:val="20"/>
          <w:szCs w:val="20"/>
        </w:rPr>
        <w:t>e</w:t>
      </w:r>
      <w:r w:rsidRPr="00AB7C36">
        <w:rPr>
          <w:b/>
          <w:bCs/>
          <w:sz w:val="28"/>
        </w:rPr>
        <w:t xml:space="preserve"> année</w:t>
      </w:r>
    </w:p>
    <w:p w14:paraId="4E4E5290" w14:textId="77777777" w:rsidR="00C7110D" w:rsidRPr="00AB7C36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AB7C36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AB7C3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  <w:gridCol w:w="5589"/>
      </w:tblGrid>
      <w:tr w:rsidR="00AB7C36" w:rsidRPr="00AB7C36" w14:paraId="6658E629" w14:textId="77777777" w:rsidTr="00AB7C36">
        <w:tc>
          <w:tcPr>
            <w:tcW w:w="3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AB7C36" w:rsidRDefault="00C7110D" w:rsidP="00733C60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szCs w:val="22"/>
              </w:rPr>
              <w:t>Compétences disciplinaires</w:t>
            </w:r>
          </w:p>
        </w:tc>
        <w:tc>
          <w:tcPr>
            <w:tcW w:w="1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AB7C36" w:rsidRDefault="00C7110D" w:rsidP="00733C60">
            <w:pPr>
              <w:spacing w:before="60" w:after="60"/>
              <w:rPr>
                <w:b/>
                <w:szCs w:val="22"/>
              </w:rPr>
            </w:pPr>
            <w:r w:rsidRPr="00AB7C3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B7C36" w:rsidRPr="00AB7C36" w14:paraId="2A8E3EFE" w14:textId="77777777" w:rsidTr="00AB7C36">
        <w:trPr>
          <w:trHeight w:val="3551"/>
        </w:trPr>
        <w:tc>
          <w:tcPr>
            <w:tcW w:w="3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F1BF0" w14:textId="77777777" w:rsidR="00AB7C36" w:rsidRPr="00AB7C36" w:rsidRDefault="00AB7C36" w:rsidP="00AB7C36">
            <w:pPr>
              <w:pStyle w:val="Topic"/>
            </w:pPr>
            <w:r w:rsidRPr="00AB7C36">
              <w:t>Compétences pratiques</w:t>
            </w:r>
          </w:p>
          <w:p w14:paraId="1BCF99A9" w14:textId="77777777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t>Respecter les consignes de sécurité, pour soi-même, ses collègues et les opérateurs, dans les milieux tant physiques que numériques</w:t>
            </w:r>
          </w:p>
          <w:p w14:paraId="0646B4B6" w14:textId="3163DFBE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rPr>
                <w:rFonts w:cstheme="majorHAnsi"/>
              </w:rPr>
              <w:t xml:space="preserve">Déterminer </w:t>
            </w:r>
            <w:r w:rsidRPr="00AB7C36">
              <w:t>et évaluer, seul ou en équipe, les compétences requises pour</w:t>
            </w:r>
            <w:r w:rsidRPr="00AB7C36">
              <w:rPr>
                <w:rFonts w:cstheme="majorHAnsi"/>
              </w:rPr>
              <w:t xml:space="preserve"> les plans, </w:t>
            </w:r>
            <w:r w:rsidRPr="00AB7C36">
              <w:rPr>
                <w:rFonts w:cstheme="majorHAnsi"/>
              </w:rPr>
              <w:br/>
            </w:r>
            <w:r w:rsidRPr="00AB7C36">
              <w:rPr>
                <w:rFonts w:cstheme="majorHAnsi"/>
              </w:rPr>
              <w:t xml:space="preserve">les produits et les processus des services automobiles </w:t>
            </w:r>
          </w:p>
          <w:p w14:paraId="618F70CF" w14:textId="5F8B5C74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t xml:space="preserve">Démontrer, à divers degrés, des compétences et une dextérité manuelle pour </w:t>
            </w:r>
            <w:r w:rsidRPr="00AB7C36">
              <w:br/>
            </w:r>
            <w:r w:rsidRPr="00AB7C36">
              <w:t xml:space="preserve">les opérations complexes de mécanique </w:t>
            </w:r>
            <w:r w:rsidRPr="00AB7C36">
              <w:rPr>
                <w:rFonts w:cstheme="majorHAnsi"/>
              </w:rPr>
              <w:t>et de maintenance</w:t>
            </w:r>
          </w:p>
          <w:p w14:paraId="56E7B0B8" w14:textId="77777777" w:rsidR="00AB7C36" w:rsidRPr="00AB7C36" w:rsidRDefault="00AB7C36" w:rsidP="00AB7C36">
            <w:pPr>
              <w:pStyle w:val="ListParagraph"/>
              <w:rPr>
                <w:rFonts w:cstheme="majorHAnsi"/>
              </w:rPr>
            </w:pPr>
            <w:r w:rsidRPr="00AB7C36">
              <w:t>Élaborer des plans précis pour l’acquisition de des compétences requises ou leur développement à long terme</w:t>
            </w:r>
          </w:p>
          <w:p w14:paraId="11735A37" w14:textId="77777777" w:rsidR="00AB7C36" w:rsidRPr="00AB7C36" w:rsidRDefault="00AB7C36" w:rsidP="00AB7C36">
            <w:pPr>
              <w:pStyle w:val="Topic"/>
            </w:pPr>
            <w:r w:rsidRPr="00AB7C36">
              <w:t>Technologies</w:t>
            </w:r>
          </w:p>
          <w:p w14:paraId="11589B84" w14:textId="77777777" w:rsidR="00AB7C36" w:rsidRPr="00AB7C36" w:rsidRDefault="00AB7C36" w:rsidP="00AB7C36">
            <w:pPr>
              <w:pStyle w:val="ListParagraph"/>
            </w:pPr>
            <w:r w:rsidRPr="00AB7C36">
              <w:t xml:space="preserve">Explorer les outils, les technologies et les systèmes existants et nouveaux, et évaluer leur pertinence pour les projets envisagés de maintenance et de réparation automobiles </w:t>
            </w:r>
          </w:p>
          <w:p w14:paraId="0F52DEE3" w14:textId="0066C595" w:rsidR="00AB7C36" w:rsidRPr="00AB7C36" w:rsidRDefault="00AB7C36" w:rsidP="00AB7C36">
            <w:pPr>
              <w:pStyle w:val="ListParagraph"/>
            </w:pPr>
            <w:r w:rsidRPr="00AB7C36">
              <w:t xml:space="preserve">Évaluer les répercussions, y compris les conséquences négatives possibles, </w:t>
            </w:r>
            <w:r w:rsidRPr="00AB7C36">
              <w:br/>
            </w:r>
            <w:r w:rsidRPr="00AB7C36">
              <w:t>de ses choix technologiques</w:t>
            </w:r>
          </w:p>
          <w:p w14:paraId="314BEC43" w14:textId="793D6C53" w:rsidR="00C7110D" w:rsidRPr="00AB7C36" w:rsidRDefault="00AB7C36" w:rsidP="00AB7C36">
            <w:pPr>
              <w:pStyle w:val="ListParagraph"/>
              <w:spacing w:after="120"/>
              <w:rPr>
                <w:rFonts w:cstheme="majorHAnsi"/>
              </w:rPr>
            </w:pPr>
            <w:r w:rsidRPr="00AB7C36">
              <w:t>Analyser le rôle que jouent les technologies de pointe dans le secteur de l’automobile</w:t>
            </w:r>
          </w:p>
        </w:tc>
        <w:tc>
          <w:tcPr>
            <w:tcW w:w="1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AB7C36" w:rsidRDefault="00C7110D" w:rsidP="00733C60"/>
        </w:tc>
      </w:tr>
    </w:tbl>
    <w:p w14:paraId="23766E0C" w14:textId="2E136553" w:rsidR="008E39D9" w:rsidRPr="00AB7C36" w:rsidRDefault="00C7110D">
      <w:pPr>
        <w:rPr>
          <w:sz w:val="20"/>
          <w:szCs w:val="20"/>
        </w:rPr>
      </w:pPr>
      <w:r w:rsidRPr="00AB7C36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7110D" w:rsidRPr="00AB7C36" w14:paraId="058C84C5" w14:textId="77777777" w:rsidTr="00733C60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2C61E7E" w14:textId="7CABDC54" w:rsidR="00C7110D" w:rsidRPr="00AB7C36" w:rsidRDefault="00C7110D" w:rsidP="00733C60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AB7C36">
              <w:lastRenderedPageBreak/>
              <w:br w:type="page"/>
            </w:r>
            <w:r w:rsidRPr="00AB7C36">
              <w:br w:type="page"/>
            </w:r>
            <w:r w:rsidRPr="00AB7C36">
              <w:rPr>
                <w:b/>
              </w:rPr>
              <w:tab/>
            </w:r>
            <w:r w:rsidRPr="00AB7C36">
              <w:rPr>
                <w:b/>
                <w:caps/>
              </w:rPr>
              <w:t>Conception, compétences pratiques et technologies</w:t>
            </w:r>
            <w:r w:rsidRPr="00AB7C36">
              <w:rPr>
                <w:b/>
              </w:rPr>
              <w:t xml:space="preserve"> — Technologie automobile</w:t>
            </w:r>
            <w:r w:rsidRPr="00AB7C36">
              <w:rPr>
                <w:b/>
              </w:rPr>
              <w:br/>
              <w:t>Grandes idées – Approfondissements</w:t>
            </w:r>
            <w:r w:rsidRPr="00AB7C36">
              <w:rPr>
                <w:b/>
              </w:rPr>
              <w:tab/>
            </w:r>
            <w:r w:rsidR="007D4E90" w:rsidRPr="00AB7C36">
              <w:rPr>
                <w:b/>
              </w:rPr>
              <w:t>12</w:t>
            </w:r>
            <w:r w:rsidRPr="00AB7C36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AB7C36">
              <w:rPr>
                <w:b/>
              </w:rPr>
              <w:t xml:space="preserve"> année</w:t>
            </w:r>
          </w:p>
        </w:tc>
      </w:tr>
      <w:tr w:rsidR="00AB7C36" w:rsidRPr="00AB7C36" w14:paraId="51CE313B" w14:textId="77777777" w:rsidTr="00733C60">
        <w:tc>
          <w:tcPr>
            <w:tcW w:w="5000" w:type="pct"/>
            <w:shd w:val="clear" w:color="auto" w:fill="F3F3F3"/>
          </w:tcPr>
          <w:p w14:paraId="003F0674" w14:textId="09FF6A7E" w:rsidR="00AB7C36" w:rsidRPr="00AB7C36" w:rsidRDefault="00AB7C36" w:rsidP="00AB7C36">
            <w:pPr>
              <w:pStyle w:val="ListParagraph"/>
              <w:spacing w:before="120"/>
            </w:pPr>
            <w:r w:rsidRPr="00AB7C36">
              <w:rPr>
                <w:b/>
              </w:rPr>
              <w:t>répercussions sociales et environnementales :</w:t>
            </w:r>
            <w:r w:rsidRPr="00AB7C36">
              <w:t xml:space="preserve"> liées notamment à la sécurité du public et des opérateurs,</w:t>
            </w:r>
            <w:r w:rsidRPr="00AB7C36">
              <w:rPr>
                <w:rFonts w:cstheme="majorHAnsi"/>
              </w:rPr>
              <w:t xml:space="preserve"> ainsi qu’à la fabrication, à l’emballage, </w:t>
            </w:r>
            <w:r w:rsidRPr="00AB7C36">
              <w:rPr>
                <w:rFonts w:cstheme="majorHAnsi"/>
              </w:rPr>
              <w:br/>
            </w:r>
            <w:r w:rsidRPr="00AB7C36">
              <w:rPr>
                <w:rFonts w:cstheme="majorHAnsi"/>
              </w:rPr>
              <w:t>à l’élimination et au recyclage</w:t>
            </w:r>
            <w:r w:rsidRPr="00AB7C36">
              <w:t xml:space="preserve"> des pièces et des produits automobiles</w:t>
            </w:r>
          </w:p>
          <w:p w14:paraId="7ACE277F" w14:textId="1AA8FDBB" w:rsidR="00AB7C36" w:rsidRPr="00AB7C36" w:rsidRDefault="00AB7C36" w:rsidP="00AB7C36">
            <w:pPr>
              <w:pStyle w:val="ListParagraph"/>
              <w:spacing w:after="120"/>
            </w:pPr>
            <w:r w:rsidRPr="00AB7C36">
              <w:rPr>
                <w:b/>
              </w:rPr>
              <w:t xml:space="preserve">technologies : </w:t>
            </w:r>
            <w:r w:rsidRPr="00AB7C36">
              <w:rPr>
                <w:rFonts w:cs="Arial"/>
              </w:rPr>
              <w:t>outils qui accroissent les capacités humaines</w:t>
            </w:r>
          </w:p>
        </w:tc>
      </w:tr>
    </w:tbl>
    <w:p w14:paraId="6E4389F5" w14:textId="77777777" w:rsidR="00C7110D" w:rsidRPr="00AB7C36" w:rsidRDefault="00C7110D" w:rsidP="00C7110D">
      <w:pPr>
        <w:rPr>
          <w:sz w:val="20"/>
          <w:szCs w:val="20"/>
        </w:rPr>
      </w:pPr>
    </w:p>
    <w:p w14:paraId="754C9D99" w14:textId="77777777" w:rsidR="00C7110D" w:rsidRDefault="00C7110D" w:rsidP="00C7110D">
      <w:pPr>
        <w:rPr>
          <w:sz w:val="20"/>
          <w:szCs w:val="20"/>
        </w:rPr>
      </w:pPr>
    </w:p>
    <w:p w14:paraId="426B50EF" w14:textId="77777777" w:rsidR="003110D7" w:rsidRDefault="003110D7" w:rsidP="00C7110D">
      <w:pPr>
        <w:rPr>
          <w:sz w:val="20"/>
          <w:szCs w:val="20"/>
        </w:rPr>
      </w:pPr>
    </w:p>
    <w:p w14:paraId="2A0CAD41" w14:textId="77777777" w:rsidR="003110D7" w:rsidRPr="00AB7C36" w:rsidRDefault="003110D7" w:rsidP="00C7110D">
      <w:pPr>
        <w:rPr>
          <w:sz w:val="20"/>
          <w:szCs w:val="20"/>
        </w:rPr>
      </w:pPr>
    </w:p>
    <w:p w14:paraId="7306DBAC" w14:textId="77777777" w:rsidR="008E39D9" w:rsidRPr="00AB7C36" w:rsidRDefault="008E39D9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AB7C36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27BD6279" w:rsidR="00ED1AB0" w:rsidRPr="00AB7C36" w:rsidRDefault="00ED1AB0" w:rsidP="008E39D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AB7C36">
              <w:rPr>
                <w:b/>
              </w:rPr>
              <w:tab/>
            </w:r>
            <w:r w:rsidR="00C7110D" w:rsidRPr="00AB7C36">
              <w:rPr>
                <w:b/>
                <w:caps/>
              </w:rPr>
              <w:t>Conception, compétences pratiques et technologies</w:t>
            </w:r>
            <w:r w:rsidR="00C7110D" w:rsidRPr="00AB7C36">
              <w:rPr>
                <w:b/>
              </w:rPr>
              <w:t xml:space="preserve"> — Technologie automobile</w:t>
            </w:r>
            <w:r w:rsidRPr="00AB7C36">
              <w:rPr>
                <w:b/>
              </w:rPr>
              <w:br/>
              <w:t>Compétences disciplinaires – Approfondissements</w:t>
            </w:r>
            <w:r w:rsidRPr="00AB7C36">
              <w:rPr>
                <w:b/>
              </w:rPr>
              <w:tab/>
            </w:r>
            <w:r w:rsidR="007D4E90" w:rsidRPr="00AB7C36">
              <w:rPr>
                <w:b/>
              </w:rPr>
              <w:t>12</w:t>
            </w:r>
            <w:r w:rsidR="00C97E8E" w:rsidRPr="00AB7C36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AB7C36">
              <w:rPr>
                <w:b/>
              </w:rPr>
              <w:t xml:space="preserve"> année</w:t>
            </w:r>
          </w:p>
        </w:tc>
      </w:tr>
      <w:tr w:rsidR="00AB7C36" w:rsidRPr="00AB7C36" w14:paraId="01795492" w14:textId="77777777" w:rsidTr="00AB7C36">
        <w:trPr>
          <w:trHeight w:val="2255"/>
        </w:trPr>
        <w:tc>
          <w:tcPr>
            <w:tcW w:w="5000" w:type="pct"/>
            <w:shd w:val="clear" w:color="auto" w:fill="F3F3F3"/>
          </w:tcPr>
          <w:p w14:paraId="26C0B188" w14:textId="26A51381" w:rsidR="00AB7C36" w:rsidRPr="00AB7C36" w:rsidRDefault="00AB7C36" w:rsidP="00AB7C36">
            <w:pPr>
              <w:pStyle w:val="ListParagraph"/>
              <w:spacing w:before="120"/>
            </w:pPr>
            <w:r w:rsidRPr="00AB7C36">
              <w:rPr>
                <w:b/>
              </w:rPr>
              <w:t>conception en fonction du cycle de vie :</w:t>
            </w:r>
            <w:r w:rsidRPr="00AB7C36">
              <w:t xml:space="preserve"> tient compte des coûts économiques, de même que des répercussions sociales et environnementales </w:t>
            </w:r>
            <w:r w:rsidRPr="00AB7C36">
              <w:br/>
            </w:r>
            <w:r w:rsidRPr="00AB7C36">
              <w:t>du produit, de l’extraction des matières premières à la réutilisation ou au recyclage des matières constitutives</w:t>
            </w:r>
          </w:p>
          <w:p w14:paraId="49676614" w14:textId="25EA0A64" w:rsidR="00AB7C36" w:rsidRPr="00AB7C36" w:rsidRDefault="00AB7C36" w:rsidP="00AB7C36">
            <w:pPr>
              <w:pStyle w:val="ListParagraph"/>
              <w:rPr>
                <w:b/>
              </w:rPr>
            </w:pPr>
            <w:r w:rsidRPr="00AB7C36">
              <w:rPr>
                <w:b/>
              </w:rPr>
              <w:t>répercussions :</w:t>
            </w:r>
            <w:r w:rsidRPr="00AB7C36">
              <w:t xml:space="preserve"> notamment les conséquences sociales et environnementales de l’extraction et du transport des matières premières; </w:t>
            </w:r>
            <w:r w:rsidRPr="00AB7C36">
              <w:br/>
            </w:r>
            <w:r w:rsidRPr="00AB7C36">
              <w:t xml:space="preserve">de la fabrication, de l’emballage et du transport vers les marchés; de l’entretien ou de la fourniture de pièces de rechange; de la durée de vie utile prévue, ainsi que de la réutilisation ou du recyclage des matières constitutives </w:t>
            </w:r>
          </w:p>
          <w:p w14:paraId="1EC3E589" w14:textId="77777777" w:rsidR="00AB7C36" w:rsidRPr="00AB7C36" w:rsidRDefault="00AB7C36" w:rsidP="00AB7C36">
            <w:pPr>
              <w:pStyle w:val="ListParagraph"/>
            </w:pPr>
            <w:r w:rsidRPr="00AB7C36">
              <w:rPr>
                <w:rFonts w:cs="Arial"/>
                <w:b/>
                <w:bCs/>
              </w:rPr>
              <w:t xml:space="preserve">procédure d’essai adéquate : </w:t>
            </w:r>
            <w:r w:rsidRPr="00AB7C36">
              <w:t>notamment l’évaluation du degré d’authenticité requis pour les essais, la détermination du type et du nombre d’essais adéquats, ainsi que la collecte et la compilation des données</w:t>
            </w:r>
          </w:p>
          <w:p w14:paraId="5F8EB9C3" w14:textId="5206C038" w:rsidR="00AB7C36" w:rsidRPr="00AB7C36" w:rsidRDefault="00AB7C36" w:rsidP="00AB7C36">
            <w:pPr>
              <w:pStyle w:val="ListParagraph"/>
              <w:spacing w:after="120"/>
            </w:pPr>
            <w:r w:rsidRPr="00AB7C36">
              <w:rPr>
                <w:rFonts w:cs="Arial"/>
                <w:b/>
                <w:bCs/>
              </w:rPr>
              <w:t xml:space="preserve">présenter : </w:t>
            </w:r>
            <w:r w:rsidRPr="00AB7C36">
              <w:rPr>
                <w:rFonts w:cs="Arial"/>
              </w:rPr>
              <w:t>notamment la présentation du concept, son utilisation par d’autres, sa cession, ou encore sa commercialisation et sa vente</w:t>
            </w:r>
            <w:bookmarkStart w:id="0" w:name="_30j0zll" w:colFirst="0" w:colLast="0"/>
            <w:bookmarkEnd w:id="0"/>
          </w:p>
        </w:tc>
      </w:tr>
    </w:tbl>
    <w:p w14:paraId="6D3BCBAE" w14:textId="77777777" w:rsidR="00D6431A" w:rsidRPr="00AB7C36" w:rsidRDefault="00D6431A" w:rsidP="005F5266">
      <w:pPr>
        <w:rPr>
          <w:sz w:val="20"/>
          <w:szCs w:val="20"/>
        </w:rPr>
      </w:pPr>
    </w:p>
    <w:p w14:paraId="425A5F2B" w14:textId="77777777" w:rsidR="005F5266" w:rsidRDefault="005F5266" w:rsidP="005F5266">
      <w:pPr>
        <w:rPr>
          <w:sz w:val="20"/>
          <w:szCs w:val="20"/>
        </w:rPr>
      </w:pPr>
    </w:p>
    <w:p w14:paraId="435F5494" w14:textId="77777777" w:rsidR="003110D7" w:rsidRDefault="003110D7" w:rsidP="005F5266">
      <w:pPr>
        <w:rPr>
          <w:sz w:val="20"/>
          <w:szCs w:val="20"/>
        </w:rPr>
      </w:pPr>
    </w:p>
    <w:p w14:paraId="3B3C93EC" w14:textId="77777777" w:rsidR="003110D7" w:rsidRPr="00AB7C36" w:rsidRDefault="003110D7" w:rsidP="005F5266">
      <w:pPr>
        <w:rPr>
          <w:sz w:val="20"/>
          <w:szCs w:val="20"/>
        </w:rPr>
      </w:pPr>
      <w:bookmarkStart w:id="1" w:name="_GoBack"/>
      <w:bookmarkEnd w:id="1"/>
    </w:p>
    <w:p w14:paraId="4BEB41D7" w14:textId="56F85141" w:rsidR="00615C07" w:rsidRPr="00AB7C36" w:rsidRDefault="00615C07" w:rsidP="005F526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AB7C36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E3C8D01" w:rsidR="00F9586F" w:rsidRPr="00AB7C36" w:rsidRDefault="0059376F" w:rsidP="005F5266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AB7C36">
              <w:rPr>
                <w:b/>
                <w:color w:val="FFFFFF" w:themeColor="background1"/>
              </w:rPr>
              <w:tab/>
            </w:r>
            <w:r w:rsidR="00C7110D" w:rsidRPr="00AB7C36">
              <w:rPr>
                <w:b/>
                <w:caps/>
                <w:color w:val="FFFFFF" w:themeColor="background1"/>
              </w:rPr>
              <w:t>Conception, compétences pratiques et technologies</w:t>
            </w:r>
            <w:r w:rsidR="00C7110D" w:rsidRPr="00AB7C36">
              <w:rPr>
                <w:b/>
                <w:color w:val="FFFFFF" w:themeColor="background1"/>
              </w:rPr>
              <w:t xml:space="preserve"> — Technologie automobile</w:t>
            </w:r>
            <w:r w:rsidRPr="00AB7C36">
              <w:rPr>
                <w:b/>
                <w:color w:val="FFFFFF" w:themeColor="background1"/>
              </w:rPr>
              <w:br/>
              <w:t>Conten</w:t>
            </w:r>
            <w:r w:rsidR="00737D76" w:rsidRPr="00AB7C36">
              <w:rPr>
                <w:b/>
                <w:color w:val="FFFFFF" w:themeColor="background1"/>
              </w:rPr>
              <w:t>u</w:t>
            </w:r>
            <w:r w:rsidRPr="00AB7C36">
              <w:rPr>
                <w:b/>
                <w:color w:val="FFFFFF" w:themeColor="background1"/>
              </w:rPr>
              <w:t xml:space="preserve"> – </w:t>
            </w:r>
            <w:r w:rsidR="00737D76" w:rsidRPr="00AB7C36">
              <w:rPr>
                <w:b/>
                <w:color w:val="FFFFFF" w:themeColor="background1"/>
              </w:rPr>
              <w:t>Approfondissements</w:t>
            </w:r>
            <w:r w:rsidRPr="00AB7C36">
              <w:rPr>
                <w:b/>
                <w:color w:val="FFFFFF" w:themeColor="background1"/>
              </w:rPr>
              <w:tab/>
            </w:r>
            <w:r w:rsidR="007D4E90" w:rsidRPr="00AB7C36">
              <w:rPr>
                <w:b/>
                <w:color w:val="FFFFFF" w:themeColor="background1"/>
              </w:rPr>
              <w:t>12</w:t>
            </w:r>
            <w:r w:rsidR="00C97E8E" w:rsidRPr="00AB7C36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AB7C36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AB7C36" w:rsidRPr="00AB7C36" w14:paraId="7A2216BF" w14:textId="77777777">
        <w:tc>
          <w:tcPr>
            <w:tcW w:w="5000" w:type="pct"/>
            <w:shd w:val="clear" w:color="auto" w:fill="F3F3F3"/>
          </w:tcPr>
          <w:p w14:paraId="3C67449E" w14:textId="77777777" w:rsidR="00AB7C36" w:rsidRPr="00AB7C36" w:rsidRDefault="00AB7C36" w:rsidP="00AB7C36">
            <w:pPr>
              <w:pStyle w:val="ListParagraph"/>
              <w:spacing w:before="120"/>
            </w:pPr>
            <w:r w:rsidRPr="00AB7C36">
              <w:rPr>
                <w:b/>
              </w:rPr>
              <w:t>Outils et équipement :</w:t>
            </w:r>
            <w:r w:rsidRPr="00AB7C36">
              <w:t xml:space="preserve"> p. ex. un testeur de charge, une lampe stroboscopique, un manomètre à carburant, un outil de séparation, un tour pour freins et un outil d’alignement des roues</w:t>
            </w:r>
          </w:p>
          <w:p w14:paraId="60C03D09" w14:textId="77777777" w:rsidR="00AB7C36" w:rsidRPr="00AB7C36" w:rsidRDefault="00AB7C36" w:rsidP="00AB7C36">
            <w:pPr>
              <w:pStyle w:val="ListParagraph"/>
            </w:pPr>
            <w:r w:rsidRPr="00AB7C36">
              <w:rPr>
                <w:b/>
              </w:rPr>
              <w:t xml:space="preserve">Modifications : </w:t>
            </w:r>
            <w:r w:rsidRPr="00AB7C36">
              <w:t xml:space="preserve">p. ex. la turbocompression, la suralimentation, le remodelage, l’abaissement et la mise au point </w:t>
            </w:r>
          </w:p>
          <w:p w14:paraId="4C948E40" w14:textId="1E9D5F98" w:rsidR="00AB7C36" w:rsidRPr="00AB7C36" w:rsidRDefault="00AB7C36" w:rsidP="00AB7C36">
            <w:pPr>
              <w:pStyle w:val="ListParagraph"/>
              <w:spacing w:after="120"/>
            </w:pPr>
            <w:r w:rsidRPr="00AB7C36">
              <w:rPr>
                <w:b/>
              </w:rPr>
              <w:t xml:space="preserve">Habiletés interpersonnelles : </w:t>
            </w:r>
            <w:r w:rsidRPr="00AB7C36">
              <w:t>p. ex. les communications professionnelles, l’écoute active visant la détermination de problèmes potentiels</w:t>
            </w:r>
            <w:r w:rsidRPr="00AB7C36">
              <w:rPr>
                <w:color w:val="222222"/>
              </w:rPr>
              <w:t xml:space="preserve"> </w:t>
            </w:r>
            <w:r w:rsidRPr="00AB7C36">
              <w:rPr>
                <w:color w:val="222222"/>
              </w:rPr>
              <w:br/>
            </w:r>
            <w:r w:rsidRPr="00AB7C36">
              <w:rPr>
                <w:color w:val="222222"/>
              </w:rPr>
              <w:t>et la courtoisie</w:t>
            </w:r>
          </w:p>
        </w:tc>
      </w:tr>
    </w:tbl>
    <w:p w14:paraId="6C97D3F9" w14:textId="7F586F34" w:rsidR="00861BC6" w:rsidRPr="00AB7C36" w:rsidRDefault="00861BC6" w:rsidP="009E3F9B">
      <w:pPr>
        <w:rPr>
          <w:sz w:val="4"/>
          <w:szCs w:val="4"/>
        </w:rPr>
      </w:pPr>
    </w:p>
    <w:sectPr w:rsidR="00861BC6" w:rsidRPr="00AB7C3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110D7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7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1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8"/>
  </w:num>
  <w:num w:numId="4">
    <w:abstractNumId w:val="10"/>
  </w:num>
  <w:num w:numId="5">
    <w:abstractNumId w:val="30"/>
  </w:num>
  <w:num w:numId="6">
    <w:abstractNumId w:val="8"/>
  </w:num>
  <w:num w:numId="7">
    <w:abstractNumId w:val="26"/>
  </w:num>
  <w:num w:numId="8">
    <w:abstractNumId w:val="7"/>
  </w:num>
  <w:num w:numId="9">
    <w:abstractNumId w:val="25"/>
  </w:num>
  <w:num w:numId="10">
    <w:abstractNumId w:val="32"/>
  </w:num>
  <w:num w:numId="11">
    <w:abstractNumId w:val="16"/>
  </w:num>
  <w:num w:numId="12">
    <w:abstractNumId w:val="20"/>
  </w:num>
  <w:num w:numId="13">
    <w:abstractNumId w:val="14"/>
  </w:num>
  <w:num w:numId="14">
    <w:abstractNumId w:val="27"/>
  </w:num>
  <w:num w:numId="15">
    <w:abstractNumId w:val="29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4"/>
  </w:num>
  <w:num w:numId="23">
    <w:abstractNumId w:val="31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10D7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B7C36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DC3E-A7DD-314C-8E9F-4E268EBA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1033</Words>
  <Characters>5892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6912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2018-08-09T19:40:00Z</dcterms:modified>
</cp:coreProperties>
</file>