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EE40CB1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615E9">
        <w:rPr>
          <w:b/>
          <w:sz w:val="28"/>
        </w:rPr>
        <w:t>Economics</w:t>
      </w:r>
      <w:r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082"/>
        <w:gridCol w:w="236"/>
        <w:gridCol w:w="2162"/>
        <w:gridCol w:w="240"/>
        <w:gridCol w:w="2400"/>
      </w:tblGrid>
      <w:tr w:rsidR="00640665" w:rsidRPr="00330ED5" w14:paraId="3A7B5497" w14:textId="77777777" w:rsidTr="00640665">
        <w:trPr>
          <w:jc w:val="center"/>
        </w:trPr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11E31587" w:rsidR="00541B85" w:rsidRPr="00330ED5" w:rsidRDefault="00640665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2A55">
              <w:rPr>
                <w:rFonts w:ascii="Helvetica" w:hAnsi="Helvetica"/>
                <w:szCs w:val="20"/>
              </w:rPr>
              <w:t xml:space="preserve">Financial and </w:t>
            </w:r>
            <w:r w:rsidRPr="00302A55">
              <w:rPr>
                <w:rFonts w:ascii="Helvetica" w:hAnsi="Helvetica"/>
                <w:b/>
                <w:szCs w:val="20"/>
              </w:rPr>
              <w:t>economic literacy</w:t>
            </w:r>
            <w:r w:rsidRPr="00302A55">
              <w:rPr>
                <w:rFonts w:ascii="Helvetica" w:hAnsi="Helvetica"/>
                <w:szCs w:val="20"/>
              </w:rPr>
              <w:t xml:space="preserve"> promotes the financial and economic well-being of both individuals and businesses.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23448B9" w:rsidR="00541B85" w:rsidRPr="00330ED5" w:rsidRDefault="00640665" w:rsidP="00541B85">
            <w:pPr>
              <w:pStyle w:val="Tablestyle1"/>
              <w:rPr>
                <w:rFonts w:cs="Arial"/>
                <w:lang w:val="en-GB"/>
              </w:rPr>
            </w:pPr>
            <w:r w:rsidRPr="00302A55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79D3D1B1" w:rsidR="00541B85" w:rsidRPr="00330ED5" w:rsidRDefault="00640665" w:rsidP="00541B85">
            <w:pPr>
              <w:pStyle w:val="Tablestyle1"/>
              <w:rPr>
                <w:rFonts w:cs="Arial"/>
                <w:lang w:val="en-GB"/>
              </w:rPr>
            </w:pPr>
            <w:r w:rsidRPr="00302A55">
              <w:rPr>
                <w:rFonts w:ascii="Helvetica" w:hAnsi="Helvetica" w:cs="Calibri"/>
                <w:szCs w:val="20"/>
              </w:rPr>
              <w:t xml:space="preserve">Tools and </w:t>
            </w:r>
            <w:r w:rsidRPr="0086103C">
              <w:rPr>
                <w:rFonts w:ascii="Helvetica" w:hAnsi="Helvetica" w:cs="Calibri"/>
                <w:b/>
                <w:szCs w:val="20"/>
              </w:rPr>
              <w:t>technologies</w:t>
            </w:r>
            <w:r w:rsidRPr="00302A55">
              <w:rPr>
                <w:rFonts w:ascii="Helvetica" w:hAnsi="Helvetica" w:cs="Calibri"/>
                <w:szCs w:val="20"/>
              </w:rPr>
              <w:t xml:space="preserve">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6444"/>
      </w:tblGrid>
      <w:tr w:rsidR="00640665" w:rsidRPr="00330ED5" w14:paraId="7C49560F" w14:textId="77777777" w:rsidTr="00640665"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40665" w:rsidRPr="00330ED5" w14:paraId="5149B766" w14:textId="77777777" w:rsidTr="00640665">
        <w:trPr>
          <w:trHeight w:val="1319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36EA8DC8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>Conduct research to understand and explain economic concepts</w:t>
            </w:r>
          </w:p>
          <w:p w14:paraId="5F4E0AF8" w14:textId="4B210D5A" w:rsidR="00640665" w:rsidRPr="00302A55" w:rsidRDefault="00640665" w:rsidP="00640665">
            <w:pPr>
              <w:pStyle w:val="ListParagraph"/>
            </w:pPr>
            <w:r w:rsidRPr="00302A55">
              <w:t xml:space="preserve">Choose or create various </w:t>
            </w:r>
            <w:r w:rsidRPr="00302A55">
              <w:rPr>
                <w:b/>
              </w:rPr>
              <w:t>economic scenarios</w:t>
            </w:r>
            <w:r w:rsidRPr="00302A55">
              <w:t xml:space="preserve">, and identify potential </w:t>
            </w:r>
            <w:r>
              <w:br/>
            </w:r>
            <w:r w:rsidRPr="00302A55">
              <w:t>issues, intended impact, and possible unintended negative consequences</w:t>
            </w:r>
          </w:p>
          <w:p w14:paraId="5007B9B7" w14:textId="768E4604" w:rsidR="00640665" w:rsidRPr="00302A55" w:rsidRDefault="00640665" w:rsidP="00640665">
            <w:pPr>
              <w:pStyle w:val="ListParagraph"/>
            </w:pPr>
            <w:r w:rsidRPr="00302A55">
              <w:t xml:space="preserve">Make decisions about premises and </w:t>
            </w:r>
            <w:r w:rsidRPr="00302A55">
              <w:rPr>
                <w:b/>
              </w:rPr>
              <w:t>boundaries</w:t>
            </w:r>
            <w:r w:rsidRPr="00302A55">
              <w:t xml:space="preserve"> that define </w:t>
            </w:r>
            <w:r>
              <w:br/>
            </w:r>
            <w:r w:rsidRPr="00302A55">
              <w:t>economic scenarios</w:t>
            </w:r>
          </w:p>
          <w:p w14:paraId="536C715A" w14:textId="77777777" w:rsidR="00640665" w:rsidRPr="00302A55" w:rsidRDefault="00640665" w:rsidP="00640665">
            <w:pPr>
              <w:pStyle w:val="ListParagraph"/>
            </w:pPr>
            <w:r w:rsidRPr="00302A55">
              <w:t>Generate ideas, individually and collaboratively</w:t>
            </w:r>
          </w:p>
          <w:p w14:paraId="02457BAA" w14:textId="77777777" w:rsidR="00640665" w:rsidRPr="00302A55" w:rsidRDefault="00640665" w:rsidP="00640665">
            <w:pPr>
              <w:pStyle w:val="ListParagraph"/>
            </w:pPr>
            <w:r w:rsidRPr="00302A55">
              <w:t>Critically analyze how competing social, ethical, and sustainability factors impact the economics of global needs for preferred futures</w:t>
            </w:r>
          </w:p>
          <w:p w14:paraId="3EA5E6CD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>Identify patterns and trends to further understand economic systems</w:t>
            </w:r>
          </w:p>
          <w:p w14:paraId="7D94093C" w14:textId="6EA978DA" w:rsidR="00640665" w:rsidRPr="00302A55" w:rsidRDefault="00640665" w:rsidP="00640665">
            <w:pPr>
              <w:pStyle w:val="ListParagraph"/>
            </w:pPr>
            <w:r w:rsidRPr="00302A55">
              <w:t xml:space="preserve">Identify, critique, and use a variety of </w:t>
            </w:r>
            <w:r w:rsidRPr="00302A55">
              <w:rPr>
                <w:b/>
              </w:rPr>
              <w:t>sources of inspiration</w:t>
            </w:r>
            <w:r w:rsidRPr="00302A55">
              <w:t xml:space="preserve"> </w:t>
            </w:r>
            <w:r>
              <w:br/>
            </w:r>
            <w:r w:rsidRPr="00302A55">
              <w:t xml:space="preserve">and </w:t>
            </w:r>
            <w:r w:rsidRPr="00302A55">
              <w:rPr>
                <w:b/>
              </w:rPr>
              <w:t xml:space="preserve">information </w:t>
            </w:r>
          </w:p>
          <w:p w14:paraId="33332D92" w14:textId="77777777" w:rsidR="00640665" w:rsidRPr="00302A55" w:rsidRDefault="00640665" w:rsidP="00640665">
            <w:pPr>
              <w:pStyle w:val="ListParagraph"/>
            </w:pPr>
            <w:r w:rsidRPr="00302A55">
              <w:t xml:space="preserve">Choose an appropriate form, scale, and level of detail for economic scenarios </w:t>
            </w:r>
          </w:p>
          <w:p w14:paraId="4D680DBC" w14:textId="62F4C892" w:rsidR="00640665" w:rsidRPr="00302A55" w:rsidRDefault="00640665" w:rsidP="00640665">
            <w:pPr>
              <w:pStyle w:val="ListParagraph"/>
              <w:rPr>
                <w:rFonts w:cs="Lucida Grande"/>
              </w:rPr>
            </w:pPr>
            <w:r w:rsidRPr="00302A55">
              <w:t xml:space="preserve">Obtain and evaluate critical feedback from multiple </w:t>
            </w:r>
            <w:r w:rsidRPr="00302A55">
              <w:rPr>
                <w:b/>
              </w:rPr>
              <w:t>sources</w:t>
            </w:r>
            <w:r w:rsidRPr="00302A55">
              <w:t xml:space="preserve">, both initially </w:t>
            </w:r>
            <w:r>
              <w:br/>
            </w:r>
            <w:r w:rsidRPr="00302A55">
              <w:t>and over time</w:t>
            </w:r>
            <w:r w:rsidRPr="00302A55">
              <w:rPr>
                <w:b/>
              </w:rPr>
              <w:t xml:space="preserve"> </w:t>
            </w:r>
          </w:p>
          <w:p w14:paraId="2BE3BB04" w14:textId="77777777" w:rsidR="00640665" w:rsidRPr="00302A55" w:rsidRDefault="00640665" w:rsidP="00640665">
            <w:pPr>
              <w:pStyle w:val="ListParagraph"/>
              <w:rPr>
                <w:rFonts w:cs="Lucida Grande"/>
              </w:rPr>
            </w:pPr>
            <w:r w:rsidRPr="00302A55">
              <w:t>Apply the appropriate tools to measure economic activity and impact</w:t>
            </w:r>
          </w:p>
          <w:p w14:paraId="5A8A5A80" w14:textId="77777777" w:rsidR="00640665" w:rsidRPr="00302A55" w:rsidRDefault="00640665" w:rsidP="00640665">
            <w:pPr>
              <w:pStyle w:val="ListParagraph"/>
            </w:pPr>
            <w:r w:rsidRPr="00302A55">
              <w:t>Gather feedback to critically evaluate economic scenarios and make changes to design or processes</w:t>
            </w:r>
          </w:p>
          <w:p w14:paraId="08BEB65F" w14:textId="63BF783B" w:rsidR="00640665" w:rsidRPr="00302A55" w:rsidRDefault="00640665" w:rsidP="00640665">
            <w:pPr>
              <w:pStyle w:val="ListParagraph"/>
            </w:pPr>
            <w:r w:rsidRPr="00302A55">
              <w:t xml:space="preserve">Identify tools, technologies, materials, processes, and time needed </w:t>
            </w:r>
            <w:r>
              <w:br/>
            </w:r>
            <w:r w:rsidRPr="00302A55">
              <w:rPr>
                <w:rFonts w:cstheme="majorHAnsi"/>
              </w:rPr>
              <w:t>for the task at hand</w:t>
            </w:r>
          </w:p>
          <w:p w14:paraId="61D86295" w14:textId="5CE16E63" w:rsidR="0045169A" w:rsidRPr="00330ED5" w:rsidRDefault="00640665" w:rsidP="00640665">
            <w:pPr>
              <w:pStyle w:val="ListParagraph"/>
              <w:spacing w:after="120"/>
            </w:pPr>
            <w:r w:rsidRPr="00302A55">
              <w:t>Share progress to increase feedback and collaboration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D4177F2" w14:textId="77777777" w:rsidR="00640665" w:rsidRPr="00302A55" w:rsidRDefault="00640665" w:rsidP="00640665">
            <w:pPr>
              <w:pStyle w:val="ListParagraph"/>
              <w:rPr>
                <w:rFonts w:eastAsiaTheme="minorHAnsi"/>
              </w:rPr>
            </w:pPr>
            <w:r w:rsidRPr="00302A55">
              <w:t xml:space="preserve">the </w:t>
            </w:r>
            <w:r w:rsidRPr="00640665">
              <w:rPr>
                <w:b/>
              </w:rPr>
              <w:t>economic problem</w:t>
            </w:r>
          </w:p>
          <w:p w14:paraId="43A3583B" w14:textId="77777777" w:rsidR="00640665" w:rsidRPr="00302A55" w:rsidRDefault="00640665" w:rsidP="00640665">
            <w:pPr>
              <w:pStyle w:val="ListParagraph"/>
              <w:rPr>
                <w:rFonts w:eastAsiaTheme="minorHAnsi"/>
              </w:rPr>
            </w:pPr>
            <w:r w:rsidRPr="00302A55">
              <w:t>macroeconomics and microeconomics</w:t>
            </w:r>
          </w:p>
          <w:p w14:paraId="6C7C96B0" w14:textId="77777777" w:rsidR="00640665" w:rsidRPr="00302A55" w:rsidRDefault="00640665" w:rsidP="00640665">
            <w:pPr>
              <w:pStyle w:val="ListParagraph"/>
              <w:rPr>
                <w:rFonts w:eastAsiaTheme="minorHAnsi"/>
              </w:rPr>
            </w:pPr>
            <w:r w:rsidRPr="00302A55">
              <w:t>business cycle</w:t>
            </w:r>
          </w:p>
          <w:p w14:paraId="02ADD42E" w14:textId="77777777" w:rsidR="00640665" w:rsidRPr="00302A55" w:rsidRDefault="00640665" w:rsidP="00640665">
            <w:pPr>
              <w:pStyle w:val="ListParagraph"/>
            </w:pPr>
            <w:r w:rsidRPr="00302A55">
              <w:t>structure and operation of the Canadian economic system</w:t>
            </w:r>
          </w:p>
          <w:p w14:paraId="61B18E19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marginal utility theory </w:t>
            </w:r>
          </w:p>
          <w:p w14:paraId="73A5476C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opportunity costs and sunk costs </w:t>
            </w:r>
          </w:p>
          <w:p w14:paraId="26B1F21F" w14:textId="77777777" w:rsidR="00640665" w:rsidRPr="00302A55" w:rsidRDefault="00640665" w:rsidP="00640665">
            <w:pPr>
              <w:pStyle w:val="ListParagraph"/>
            </w:pPr>
            <w:r w:rsidRPr="00302A55">
              <w:t>law of diminishing returns</w:t>
            </w:r>
          </w:p>
          <w:p w14:paraId="13A25AB8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economic efficiency</w:t>
            </w:r>
            <w:r w:rsidRPr="00302A55">
              <w:t xml:space="preserve"> and specialization</w:t>
            </w:r>
          </w:p>
          <w:p w14:paraId="567EF4F2" w14:textId="77777777" w:rsidR="00640665" w:rsidRPr="00302A55" w:rsidRDefault="00640665" w:rsidP="00640665">
            <w:pPr>
              <w:pStyle w:val="ListParagraph"/>
            </w:pPr>
            <w:r w:rsidRPr="00302A55">
              <w:t>demand, supply, and equilibrium</w:t>
            </w:r>
          </w:p>
          <w:p w14:paraId="5F87D947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>consumer choice and elasticity</w:t>
            </w:r>
          </w:p>
          <w:p w14:paraId="79A7722C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government actions</w:t>
            </w:r>
            <w:r w:rsidRPr="00302A55">
              <w:t xml:space="preserve"> and impact on the market </w:t>
            </w:r>
          </w:p>
          <w:p w14:paraId="27D40C14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economic indicators </w:t>
            </w:r>
          </w:p>
          <w:p w14:paraId="0CE02C1E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money</w:t>
            </w:r>
            <w:r w:rsidRPr="00302A55">
              <w:t xml:space="preserve"> and mediums of exchange</w:t>
            </w:r>
          </w:p>
          <w:p w14:paraId="0F092E01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competition</w:t>
            </w:r>
            <w:r w:rsidRPr="00302A55">
              <w:t xml:space="preserve"> in the market </w:t>
            </w:r>
          </w:p>
          <w:p w14:paraId="6E368B31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>labour</w:t>
            </w:r>
          </w:p>
          <w:p w14:paraId="3D86C4CC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global markets </w:t>
            </w:r>
          </w:p>
          <w:p w14:paraId="76389275" w14:textId="77777777" w:rsidR="00640665" w:rsidRPr="00302A55" w:rsidRDefault="00640665" w:rsidP="00640665">
            <w:pPr>
              <w:pStyle w:val="ListParagraph"/>
            </w:pPr>
            <w:r w:rsidRPr="00302A55">
              <w:t xml:space="preserve">economics in </w:t>
            </w:r>
            <w:r w:rsidRPr="00302A55">
              <w:rPr>
                <w:b/>
              </w:rPr>
              <w:t>everyday life</w:t>
            </w:r>
            <w:r w:rsidRPr="00302A55">
              <w:t xml:space="preserve"> </w:t>
            </w:r>
          </w:p>
          <w:p w14:paraId="7357963A" w14:textId="77777777" w:rsidR="00640665" w:rsidRPr="00302A55" w:rsidRDefault="00640665" w:rsidP="00640665">
            <w:pPr>
              <w:pStyle w:val="ListParagraph"/>
            </w:pPr>
            <w:r w:rsidRPr="00302A55">
              <w:t>behavioural economics</w:t>
            </w:r>
          </w:p>
          <w:p w14:paraId="03C90176" w14:textId="1BF6B7C5" w:rsidR="00F82197" w:rsidRPr="00520C80" w:rsidRDefault="00640665" w:rsidP="00640665">
            <w:pPr>
              <w:pStyle w:val="ListParagraph"/>
              <w:spacing w:after="120"/>
              <w:rPr>
                <w:rFonts w:cs="Calibri"/>
              </w:rPr>
            </w:pPr>
            <w:r w:rsidRPr="00302A55">
              <w:rPr>
                <w:b/>
                <w:bCs/>
              </w:rPr>
              <w:t>interpersonal and presentation skills</w:t>
            </w:r>
            <w:r w:rsidRPr="00302A55">
              <w:t xml:space="preserve"> to promote products </w:t>
            </w:r>
            <w:r>
              <w:br/>
            </w:r>
            <w:r w:rsidRPr="00302A55">
              <w:t>or services and to interact with potential customers/clients</w:t>
            </w:r>
          </w:p>
        </w:tc>
      </w:tr>
    </w:tbl>
    <w:p w14:paraId="4419F9AA" w14:textId="350D65DB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5615E9">
        <w:rPr>
          <w:b/>
          <w:sz w:val="28"/>
        </w:rPr>
        <w:t>Economics</w:t>
      </w:r>
      <w:r w:rsidR="00F82197"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6492"/>
      </w:tblGrid>
      <w:tr w:rsidR="00640665" w:rsidRPr="00330ED5" w14:paraId="2E2B08E1" w14:textId="77777777" w:rsidTr="00640665"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640665" w:rsidRPr="00330ED5" w14:paraId="522264D9" w14:textId="77777777" w:rsidTr="00640665">
        <w:trPr>
          <w:trHeight w:val="484"/>
        </w:trPr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B9179" w14:textId="7E5B16A4" w:rsidR="00520C80" w:rsidRDefault="00640665" w:rsidP="00640665">
            <w:pPr>
              <w:pStyle w:val="ListParagraph"/>
              <w:spacing w:before="120"/>
            </w:pPr>
            <w:r w:rsidRPr="00302A55">
              <w:t xml:space="preserve">Critically evaluate their ability to work effectively, both individually and collaboratively, including the ability to implement </w:t>
            </w:r>
            <w:r w:rsidRPr="00302A55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131386EA" w14:textId="30619E3F" w:rsidR="00640665" w:rsidRPr="00302A55" w:rsidRDefault="00640665" w:rsidP="00640665">
            <w:pPr>
              <w:pStyle w:val="ListParagraph"/>
            </w:pPr>
            <w:r w:rsidRPr="00302A55">
              <w:t xml:space="preserve">Communicate outcomes in multiple formats and in a clear </w:t>
            </w:r>
            <w:r>
              <w:br/>
            </w:r>
            <w:r w:rsidRPr="00302A55">
              <w:t>and concise manner</w:t>
            </w:r>
          </w:p>
          <w:p w14:paraId="6F38C336" w14:textId="549D9F51" w:rsidR="00640665" w:rsidRPr="00640665" w:rsidRDefault="00640665" w:rsidP="00640665">
            <w:pPr>
              <w:pStyle w:val="ListParagraph"/>
              <w:rPr>
                <w:b/>
              </w:rPr>
            </w:pPr>
            <w:r w:rsidRPr="00302A55">
              <w:t xml:space="preserve">Evaluate and apply a </w:t>
            </w:r>
            <w:r w:rsidRPr="00302A55">
              <w:rPr>
                <w:b/>
              </w:rPr>
              <w:t>framework</w:t>
            </w:r>
            <w:r w:rsidRPr="00302A55">
              <w:t xml:space="preserve"> for solving problems and making decisions</w:t>
            </w:r>
          </w:p>
          <w:p w14:paraId="6FA5D5F1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 xml:space="preserve">Evaluate </w:t>
            </w:r>
            <w:r w:rsidRPr="00302A55">
              <w:rPr>
                <w:b/>
              </w:rPr>
              <w:t>safety issues</w:t>
            </w:r>
            <w:r w:rsidRPr="00302A55">
              <w:t xml:space="preserve"> for themselves, co-workers, and users in both physical and digital environments</w:t>
            </w:r>
          </w:p>
          <w:p w14:paraId="480D6AF9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 xml:space="preserve">Identify and critically assess the </w:t>
            </w:r>
            <w:r w:rsidRPr="00302A55">
              <w:rPr>
                <w:rStyle w:val="CommentReference"/>
                <w:sz w:val="20"/>
              </w:rPr>
              <w:t>skills</w:t>
            </w:r>
            <w:r w:rsidRPr="00302A55">
              <w:t xml:space="preserve"> </w:t>
            </w:r>
            <w:r w:rsidRPr="00302A55">
              <w:rPr>
                <w:rFonts w:cstheme="majorHAnsi"/>
              </w:rPr>
              <w:t>needed related to current or projected tasks</w:t>
            </w:r>
            <w:r w:rsidRPr="00302A55">
              <w:t>, and develop specific plans to learn or refine skills over time</w:t>
            </w:r>
          </w:p>
          <w:p w14:paraId="221A3BF3" w14:textId="77777777" w:rsidR="00707ADF" w:rsidRPr="00640665" w:rsidRDefault="00640665" w:rsidP="00640665">
            <w:pPr>
              <w:pStyle w:val="ListParagraph"/>
              <w:rPr>
                <w:b/>
              </w:rPr>
            </w:pPr>
            <w:r w:rsidRPr="00302A55">
              <w:t>Demonstrate the ability to make responsible economic decisions as individuals and as members of society</w:t>
            </w:r>
          </w:p>
          <w:p w14:paraId="637AA04F" w14:textId="77777777" w:rsidR="00640665" w:rsidRPr="00330ED5" w:rsidRDefault="00640665" w:rsidP="00640665">
            <w:pPr>
              <w:pStyle w:val="Topic"/>
            </w:pPr>
            <w:r w:rsidRPr="00330ED5">
              <w:t>Applied Technologies</w:t>
            </w:r>
          </w:p>
          <w:p w14:paraId="7264D807" w14:textId="4D78AE66" w:rsidR="00640665" w:rsidRPr="00302A55" w:rsidRDefault="00640665" w:rsidP="00640665">
            <w:pPr>
              <w:pStyle w:val="ListParagraph"/>
            </w:pPr>
            <w:r w:rsidRPr="00302A55">
              <w:t xml:space="preserve">Explore existing, new, and emerging tools, </w:t>
            </w:r>
            <w:r w:rsidRPr="0086103C">
              <w:t>technologies</w:t>
            </w:r>
            <w:r w:rsidRPr="00302A55">
              <w:t xml:space="preserve">, and systems </w:t>
            </w:r>
            <w:r>
              <w:br/>
            </w:r>
            <w:r w:rsidRPr="00302A55">
              <w:t>to further support facts and findings</w:t>
            </w:r>
          </w:p>
          <w:p w14:paraId="21C082E0" w14:textId="77777777" w:rsidR="00640665" w:rsidRPr="00302A55" w:rsidRDefault="00640665" w:rsidP="00640665">
            <w:pPr>
              <w:pStyle w:val="ListParagraph"/>
            </w:pPr>
            <w:r w:rsidRPr="00302A55">
              <w:t xml:space="preserve">Evaluate impacts, including unintended negative consequences, of choices made about technology use </w:t>
            </w:r>
          </w:p>
          <w:p w14:paraId="71698870" w14:textId="77777777" w:rsidR="00640665" w:rsidRPr="00302A55" w:rsidRDefault="00640665" w:rsidP="00640665">
            <w:pPr>
              <w:pStyle w:val="ListParagraph"/>
            </w:pPr>
            <w:r w:rsidRPr="00302A55">
              <w:t>Analyze the role and personal, interpersonal, social, and environmental impacts of technologies in societal change</w:t>
            </w:r>
          </w:p>
          <w:p w14:paraId="287E313D" w14:textId="78A4324F" w:rsidR="00640665" w:rsidRPr="00330ED5" w:rsidRDefault="00640665" w:rsidP="00640665">
            <w:pPr>
              <w:pStyle w:val="ListParagraph"/>
              <w:spacing w:after="120"/>
              <w:rPr>
                <w:b/>
              </w:rPr>
            </w:pPr>
            <w:r w:rsidRPr="00302A55">
              <w:t xml:space="preserve">Examine and analyze how cultural beliefs, values, and ethical positions affect the economics of the development and use of technologies </w:t>
            </w:r>
            <w:r w:rsidRPr="00302A55">
              <w:rPr>
                <w:rFonts w:cstheme="majorHAnsi"/>
              </w:rPr>
              <w:t>on a national and global level</w:t>
            </w:r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24C56" w14:textId="77777777" w:rsidR="00640665" w:rsidRPr="00302A55" w:rsidRDefault="00640665" w:rsidP="00640665">
            <w:pPr>
              <w:pStyle w:val="ListParagraph"/>
              <w:spacing w:before="120"/>
              <w:rPr>
                <w:rFonts w:cs="Calibri"/>
              </w:rPr>
            </w:pPr>
            <w:r w:rsidRPr="00302A55">
              <w:t>industry best practices</w:t>
            </w:r>
          </w:p>
          <w:p w14:paraId="28E41C67" w14:textId="1EC72F0C" w:rsidR="0018557D" w:rsidRPr="00330ED5" w:rsidRDefault="00640665" w:rsidP="00640665">
            <w:pPr>
              <w:pStyle w:val="ListParagraph"/>
            </w:pPr>
            <w:r w:rsidRPr="00302A55">
              <w:t>career options and opportunities in various economic sectors</w:t>
            </w:r>
          </w:p>
        </w:tc>
      </w:tr>
    </w:tbl>
    <w:p w14:paraId="08CF9400" w14:textId="77777777" w:rsidR="00F9586F" w:rsidRDefault="00F9586F" w:rsidP="00A12321">
      <w:pPr>
        <w:rPr>
          <w:b/>
          <w:color w:val="000000" w:themeColor="text1"/>
          <w:szCs w:val="22"/>
        </w:rPr>
      </w:pPr>
    </w:p>
    <w:p w14:paraId="38B950BB" w14:textId="77777777" w:rsidR="004544D1" w:rsidRPr="00330ED5" w:rsidRDefault="004544D1" w:rsidP="00A12321">
      <w:pPr>
        <w:rPr>
          <w:sz w:val="2"/>
          <w:szCs w:val="2"/>
        </w:rPr>
      </w:pPr>
      <w:bookmarkStart w:id="0" w:name="_GoBack"/>
      <w:bookmarkEnd w:id="0"/>
    </w:p>
    <w:sectPr w:rsidR="004544D1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544D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54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92D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184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FB0C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51A8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1E26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7CE3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FEC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B4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812FE"/>
    <w:multiLevelType w:val="hybridMultilevel"/>
    <w:tmpl w:val="B9FEE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61171"/>
    <w:multiLevelType w:val="hybridMultilevel"/>
    <w:tmpl w:val="B1EEA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20"/>
  </w:num>
  <w:num w:numId="6">
    <w:abstractNumId w:val="19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22CB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D42A2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44D1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15E9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40665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103C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93E3-F2F4-3B41-A7FF-DE764AD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543</Words>
  <Characters>3097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3633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</cp:revision>
  <cp:lastPrinted>2018-03-14T18:14:00Z</cp:lastPrinted>
  <dcterms:created xsi:type="dcterms:W3CDTF">2018-04-04T20:20:00Z</dcterms:created>
  <dcterms:modified xsi:type="dcterms:W3CDTF">2018-05-28T14:11:00Z</dcterms:modified>
</cp:coreProperties>
</file>