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832A62F" w:rsidR="0014420D" w:rsidRPr="00330ED5" w:rsidRDefault="0014420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C1047">
        <w:rPr>
          <w:b/>
          <w:sz w:val="28"/>
        </w:rPr>
        <w:t>E-Commerce</w:t>
      </w:r>
      <w:r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2E070600" w14:textId="77777777" w:rsidR="0014420D" w:rsidRPr="00330ED5" w:rsidRDefault="0014420D" w:rsidP="008435AE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8435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62"/>
        <w:gridCol w:w="240"/>
        <w:gridCol w:w="3008"/>
        <w:gridCol w:w="236"/>
        <w:gridCol w:w="4306"/>
      </w:tblGrid>
      <w:tr w:rsidR="004D31C0" w:rsidRPr="00330ED5" w14:paraId="3A7B5497" w14:textId="77777777" w:rsidTr="00413EC9">
        <w:trPr>
          <w:jc w:val="center"/>
        </w:trPr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1B7308A2" w:rsidR="00541B85" w:rsidRPr="00330ED5" w:rsidRDefault="004D31C0" w:rsidP="008435A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B7383">
              <w:rPr>
                <w:rFonts w:ascii="Helvetica" w:hAnsi="Helvetica"/>
                <w:b/>
                <w:szCs w:val="20"/>
              </w:rPr>
              <w:t>Ethical marketing</w:t>
            </w:r>
            <w:r w:rsidRPr="007B7383">
              <w:rPr>
                <w:rFonts w:ascii="Helvetica" w:hAnsi="Helvetica"/>
                <w:szCs w:val="20"/>
              </w:rPr>
              <w:t xml:space="preserve"> contributes to a healthier global marketplace.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307D16A7" w:rsidR="00541B85" w:rsidRPr="00330ED5" w:rsidRDefault="004D31C0" w:rsidP="008435AE">
            <w:pPr>
              <w:pStyle w:val="Tablestyle1"/>
              <w:rPr>
                <w:rFonts w:cs="Arial"/>
                <w:lang w:val="en-GB"/>
              </w:rPr>
            </w:pPr>
            <w:r w:rsidRPr="007B7383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7DF80073" w:rsidR="00541B85" w:rsidRPr="00330ED5" w:rsidRDefault="004D31C0" w:rsidP="008435AE">
            <w:pPr>
              <w:pStyle w:val="Tablestyle1"/>
              <w:rPr>
                <w:rFonts w:cs="Arial"/>
                <w:lang w:val="en-GB"/>
              </w:rPr>
            </w:pPr>
            <w:r w:rsidRPr="007B7383">
              <w:rPr>
                <w:rFonts w:ascii="Helvetica" w:hAnsi="Helvetica"/>
                <w:szCs w:val="20"/>
              </w:rPr>
              <w:t xml:space="preserve">Different </w:t>
            </w:r>
            <w:r w:rsidRPr="00413EC9">
              <w:rPr>
                <w:rFonts w:ascii="Helvetica" w:hAnsi="Helvetica"/>
                <w:b/>
                <w:szCs w:val="20"/>
              </w:rPr>
              <w:t>technologies</w:t>
            </w:r>
            <w:r w:rsidRPr="007B7383">
              <w:rPr>
                <w:rFonts w:ascii="Helvetica" w:hAnsi="Helvetica"/>
                <w:szCs w:val="20"/>
              </w:rPr>
              <w:t xml:space="preserve"> and tools are required at different stages of the design process.</w:t>
            </w:r>
          </w:p>
        </w:tc>
      </w:tr>
    </w:tbl>
    <w:p w14:paraId="2868FFD2" w14:textId="77777777" w:rsidR="00541B85" w:rsidRPr="004D31C0" w:rsidRDefault="00541B85" w:rsidP="008435AE">
      <w:pPr>
        <w:rPr>
          <w:sz w:val="12"/>
          <w:szCs w:val="12"/>
        </w:rPr>
      </w:pPr>
    </w:p>
    <w:p w14:paraId="6513D803" w14:textId="77777777" w:rsidR="00F9586F" w:rsidRPr="00330ED5" w:rsidRDefault="0059376F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4D31C0" w:rsidRPr="00330ED5" w14:paraId="7C49560F" w14:textId="77777777" w:rsidTr="004D31C0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31C0" w:rsidRPr="00330ED5" w14:paraId="5149B766" w14:textId="77777777" w:rsidTr="004D31C0">
        <w:trPr>
          <w:trHeight w:val="1319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8435AE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8435AE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8435AE">
            <w:pPr>
              <w:pStyle w:val="TopicSubItalics"/>
              <w:contextualSpacing w:val="0"/>
            </w:pPr>
            <w:r w:rsidRPr="00330ED5">
              <w:t>Understanding context</w:t>
            </w:r>
          </w:p>
          <w:p w14:paraId="37D8C349" w14:textId="5A0E13A5" w:rsidR="00541B85" w:rsidRPr="00330ED5" w:rsidRDefault="004D31C0" w:rsidP="004D31C0">
            <w:pPr>
              <w:pStyle w:val="ListParagraph"/>
            </w:pPr>
            <w:r w:rsidRPr="007B7383">
              <w:t xml:space="preserve">Conduct </w:t>
            </w:r>
            <w:r w:rsidRPr="007B7383">
              <w:rPr>
                <w:b/>
              </w:rPr>
              <w:t>research</w:t>
            </w:r>
            <w:r w:rsidRPr="007B7383">
              <w:t xml:space="preserve"> to understand design opportunities and barriers</w:t>
            </w:r>
          </w:p>
          <w:p w14:paraId="11C8A7BB" w14:textId="3DE6E8B8" w:rsidR="00541B85" w:rsidRPr="00330ED5" w:rsidRDefault="00541B85" w:rsidP="008435AE">
            <w:pPr>
              <w:pStyle w:val="TopicSubItalics"/>
              <w:contextualSpacing w:val="0"/>
            </w:pPr>
            <w:r w:rsidRPr="00413EC9">
              <w:rPr>
                <w:color w:val="000000" w:themeColor="text1"/>
              </w:rPr>
              <w:t>Defining</w:t>
            </w:r>
          </w:p>
          <w:p w14:paraId="530BC925" w14:textId="77777777" w:rsidR="004D31C0" w:rsidRPr="007B7383" w:rsidRDefault="004D31C0" w:rsidP="004D31C0">
            <w:pPr>
              <w:pStyle w:val="ListParagraph"/>
            </w:pPr>
            <w:r w:rsidRPr="007B7383">
              <w:t>Establish a point of view for a chosen design opportunity</w:t>
            </w:r>
          </w:p>
          <w:p w14:paraId="06307F30" w14:textId="77777777" w:rsidR="004D31C0" w:rsidRPr="007B7383" w:rsidRDefault="004D31C0" w:rsidP="004D31C0">
            <w:pPr>
              <w:pStyle w:val="ListParagraph"/>
            </w:pPr>
            <w:r w:rsidRPr="007B7383">
              <w:t>Identify potential users, intended impact, and possible unintended negative consequences</w:t>
            </w:r>
          </w:p>
          <w:p w14:paraId="5452E3A2" w14:textId="0D8C19C0" w:rsidR="00541B85" w:rsidRPr="00330ED5" w:rsidRDefault="004D31C0" w:rsidP="004D31C0">
            <w:pPr>
              <w:pStyle w:val="ListParagraph"/>
            </w:pPr>
            <w:r w:rsidRPr="007B7383">
              <w:t xml:space="preserve">Make decisions about premises and </w:t>
            </w:r>
            <w:r w:rsidRPr="007B7383">
              <w:rPr>
                <w:b/>
              </w:rPr>
              <w:t>constraints</w:t>
            </w:r>
            <w:r w:rsidRPr="007B7383">
              <w:t xml:space="preserve"> that define the design space</w:t>
            </w:r>
          </w:p>
          <w:p w14:paraId="0AF3912D" w14:textId="7ABE0867" w:rsidR="00541B85" w:rsidRPr="00330ED5" w:rsidRDefault="00541B85" w:rsidP="008435AE">
            <w:pPr>
              <w:pStyle w:val="TopicSubItalics"/>
              <w:contextualSpacing w:val="0"/>
            </w:pPr>
            <w:r w:rsidRPr="00413EC9">
              <w:rPr>
                <w:color w:val="000000" w:themeColor="text1"/>
              </w:rPr>
              <w:t>Ideating</w:t>
            </w:r>
          </w:p>
          <w:p w14:paraId="1CD0C8D3" w14:textId="77777777" w:rsidR="004D31C0" w:rsidRPr="007B7383" w:rsidRDefault="004D31C0" w:rsidP="004D31C0">
            <w:pPr>
              <w:pStyle w:val="ListParagraph"/>
            </w:pPr>
            <w:r w:rsidRPr="007B7383">
              <w:t xml:space="preserve">Identify gaps to explore as opportunities </w:t>
            </w:r>
          </w:p>
          <w:p w14:paraId="10B4FB41" w14:textId="001A9ABC" w:rsidR="004D31C0" w:rsidRPr="007B7383" w:rsidRDefault="004D31C0" w:rsidP="004D31C0">
            <w:pPr>
              <w:pStyle w:val="ListParagraph"/>
            </w:pPr>
            <w:r w:rsidRPr="007B7383">
              <w:t xml:space="preserve">Take creative risks to generate ideas and add to others’ ideas to create a </w:t>
            </w:r>
            <w:r>
              <w:br/>
            </w:r>
            <w:r w:rsidRPr="007B7383">
              <w:t>range of possibilities</w:t>
            </w:r>
            <w:r w:rsidRPr="007B7383" w:rsidDel="00C626ED">
              <w:t xml:space="preserve"> </w:t>
            </w:r>
          </w:p>
          <w:p w14:paraId="0A17B3B9" w14:textId="17AED885" w:rsidR="004D31C0" w:rsidRPr="007B7383" w:rsidRDefault="004D31C0" w:rsidP="004D31C0">
            <w:pPr>
              <w:pStyle w:val="ListParagraph"/>
            </w:pPr>
            <w:r w:rsidRPr="007B7383">
              <w:t xml:space="preserve">Critically analyze how competing </w:t>
            </w:r>
            <w:r w:rsidRPr="007B7383">
              <w:rPr>
                <w:b/>
              </w:rPr>
              <w:t>social, ethical, and sustainability factors</w:t>
            </w:r>
            <w:r w:rsidRPr="007B7383">
              <w:t xml:space="preserve"> </w:t>
            </w:r>
            <w:r>
              <w:br/>
            </w:r>
            <w:r w:rsidRPr="007B7383">
              <w:t>impact designed solutions to meet global needs for preferred futures</w:t>
            </w:r>
          </w:p>
          <w:p w14:paraId="0CC50278" w14:textId="4A568225" w:rsidR="0045169A" w:rsidRDefault="004D31C0" w:rsidP="004D31C0">
            <w:pPr>
              <w:pStyle w:val="ListParagraph"/>
            </w:pPr>
            <w:r w:rsidRPr="007B7383">
              <w:t xml:space="preserve">Prioritize ideas for prototyping and </w:t>
            </w:r>
            <w:r w:rsidRPr="007B7383">
              <w:rPr>
                <w:b/>
              </w:rPr>
              <w:t>designing with users</w:t>
            </w:r>
          </w:p>
          <w:p w14:paraId="7CFC5A4E" w14:textId="77777777" w:rsidR="009A05DB" w:rsidRPr="00330ED5" w:rsidRDefault="009A05DB" w:rsidP="008435AE">
            <w:pPr>
              <w:pStyle w:val="TopicSubItalics"/>
              <w:contextualSpacing w:val="0"/>
            </w:pPr>
            <w:r w:rsidRPr="00330ED5">
              <w:t>Prototyping</w:t>
            </w:r>
          </w:p>
          <w:p w14:paraId="09C412E1" w14:textId="77777777" w:rsidR="004D31C0" w:rsidRPr="007B7383" w:rsidRDefault="004D31C0" w:rsidP="004D31C0">
            <w:pPr>
              <w:pStyle w:val="ListParagraph"/>
            </w:pPr>
            <w:r w:rsidRPr="007B7383">
              <w:t xml:space="preserve">Identify, critique, and use a variety of </w:t>
            </w:r>
            <w:r w:rsidRPr="007B7383">
              <w:rPr>
                <w:b/>
              </w:rPr>
              <w:t>sources of inspiration</w:t>
            </w:r>
            <w:r w:rsidRPr="007B7383">
              <w:t xml:space="preserve"> and </w:t>
            </w:r>
            <w:r w:rsidRPr="007B7383">
              <w:rPr>
                <w:b/>
              </w:rPr>
              <w:t xml:space="preserve">information </w:t>
            </w:r>
          </w:p>
          <w:p w14:paraId="4214F284" w14:textId="77777777" w:rsidR="004D31C0" w:rsidRPr="007B7383" w:rsidRDefault="004D31C0" w:rsidP="004D31C0">
            <w:pPr>
              <w:pStyle w:val="ListParagraph"/>
            </w:pPr>
            <w:r w:rsidRPr="007B7383">
              <w:t>Choose an appropriate form and level of detail for prototyping</w:t>
            </w:r>
          </w:p>
          <w:p w14:paraId="38A8954F" w14:textId="77777777" w:rsidR="004D31C0" w:rsidRPr="007B7383" w:rsidRDefault="004D31C0" w:rsidP="004D31C0">
            <w:pPr>
              <w:pStyle w:val="ListParagraph"/>
            </w:pPr>
            <w:r w:rsidRPr="007B7383">
              <w:t xml:space="preserve">Plan procedures for prototyping multiple ideas </w:t>
            </w:r>
          </w:p>
          <w:p w14:paraId="3674CBFF" w14:textId="77777777" w:rsidR="004D31C0" w:rsidRPr="007B7383" w:rsidRDefault="004D31C0" w:rsidP="004D31C0">
            <w:pPr>
              <w:pStyle w:val="ListParagraph"/>
            </w:pPr>
            <w:r w:rsidRPr="007B7383">
              <w:t xml:space="preserve">Analyze the </w:t>
            </w:r>
            <w:r w:rsidRPr="005E37F4">
              <w:rPr>
                <w:b/>
              </w:rPr>
              <w:t>design for the life cycle</w:t>
            </w:r>
            <w:r w:rsidRPr="007B7383">
              <w:t xml:space="preserve"> </w:t>
            </w:r>
          </w:p>
          <w:p w14:paraId="39C2B660" w14:textId="77777777" w:rsidR="004D31C0" w:rsidRPr="004D31C0" w:rsidRDefault="004D31C0" w:rsidP="004D31C0">
            <w:pPr>
              <w:pStyle w:val="ListParagraph"/>
              <w:rPr>
                <w:spacing w:val="-2"/>
              </w:rPr>
            </w:pPr>
            <w:r w:rsidRPr="004D31C0">
              <w:rPr>
                <w:spacing w:val="-2"/>
              </w:rPr>
              <w:t>Construct prototypes, making changes to tools, materials, and procedures as needed</w:t>
            </w:r>
          </w:p>
          <w:p w14:paraId="61D86295" w14:textId="7DDB5850" w:rsidR="009A05DB" w:rsidRPr="00330ED5" w:rsidRDefault="004D31C0" w:rsidP="004D31C0">
            <w:pPr>
              <w:pStyle w:val="ListParagraph"/>
              <w:spacing w:after="120"/>
            </w:pPr>
            <w:r w:rsidRPr="007B7383">
              <w:t xml:space="preserve">Record </w:t>
            </w:r>
            <w:r w:rsidRPr="007B7383">
              <w:rPr>
                <w:b/>
              </w:rPr>
              <w:t>iterations</w:t>
            </w:r>
            <w:r w:rsidRPr="007B7383">
              <w:t xml:space="preserve"> of prototyping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8435AE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7627343" w14:textId="77777777" w:rsidR="004D31C0" w:rsidRPr="007B7383" w:rsidRDefault="004D31C0" w:rsidP="004D31C0">
            <w:pPr>
              <w:pStyle w:val="ListParagraph"/>
            </w:pPr>
            <w:r w:rsidRPr="007B7383">
              <w:t>entrepreneurship opportunities</w:t>
            </w:r>
          </w:p>
          <w:p w14:paraId="36EC9B5F" w14:textId="77777777" w:rsidR="004D31C0" w:rsidRPr="007B7383" w:rsidRDefault="004D31C0" w:rsidP="004D31C0">
            <w:pPr>
              <w:pStyle w:val="ListParagraph"/>
            </w:pPr>
            <w:r w:rsidRPr="007B7383">
              <w:t>creative ways to add value to an existing idea or product</w:t>
            </w:r>
          </w:p>
          <w:p w14:paraId="2E1150AC" w14:textId="77777777" w:rsidR="004D31C0" w:rsidRPr="007B7383" w:rsidRDefault="004D31C0" w:rsidP="004D31C0">
            <w:pPr>
              <w:pStyle w:val="ListParagraph"/>
            </w:pPr>
            <w:r w:rsidRPr="007B7383">
              <w:t>the evolution and nature of e-commerce</w:t>
            </w:r>
          </w:p>
          <w:p w14:paraId="6950A30F" w14:textId="77777777" w:rsidR="004D31C0" w:rsidRPr="007B7383" w:rsidRDefault="004D31C0" w:rsidP="004D31C0">
            <w:pPr>
              <w:pStyle w:val="ListParagraph"/>
            </w:pPr>
            <w:r w:rsidRPr="007B7383">
              <w:t>local and global retail e-commerce environments</w:t>
            </w:r>
          </w:p>
          <w:p w14:paraId="558C68B7" w14:textId="77777777" w:rsidR="004D31C0" w:rsidRPr="007B7383" w:rsidRDefault="004D31C0" w:rsidP="004D31C0">
            <w:pPr>
              <w:pStyle w:val="ListParagraph"/>
            </w:pPr>
            <w:r w:rsidRPr="007B7383">
              <w:t xml:space="preserve">the </w:t>
            </w:r>
            <w:r w:rsidRPr="004D31C0">
              <w:rPr>
                <w:b/>
              </w:rPr>
              <w:t>economics of e-commerce</w:t>
            </w:r>
          </w:p>
          <w:p w14:paraId="069A0E66" w14:textId="77777777" w:rsidR="004D31C0" w:rsidRPr="004D31C0" w:rsidRDefault="004D31C0" w:rsidP="004D31C0">
            <w:pPr>
              <w:pStyle w:val="ListParagraph"/>
              <w:rPr>
                <w:b/>
              </w:rPr>
            </w:pPr>
            <w:r w:rsidRPr="004D31C0">
              <w:rPr>
                <w:b/>
              </w:rPr>
              <w:t xml:space="preserve">revenue models </w:t>
            </w:r>
          </w:p>
          <w:p w14:paraId="5F271154" w14:textId="77777777" w:rsidR="004D31C0" w:rsidRPr="007B7383" w:rsidRDefault="004D31C0" w:rsidP="004D31C0">
            <w:pPr>
              <w:pStyle w:val="ListParagraph"/>
            </w:pPr>
            <w:r w:rsidRPr="007B7383">
              <w:t xml:space="preserve">development and evolution of the </w:t>
            </w:r>
            <w:r w:rsidRPr="007B7383">
              <w:rPr>
                <w:b/>
              </w:rPr>
              <w:t>digital retail environment</w:t>
            </w:r>
          </w:p>
          <w:p w14:paraId="78D0BF25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</w:rPr>
              <w:t>cyber marketing</w:t>
            </w:r>
            <w:r w:rsidRPr="007B7383">
              <w:t xml:space="preserve"> concepts and strategies</w:t>
            </w:r>
          </w:p>
          <w:p w14:paraId="7B41E367" w14:textId="77777777" w:rsidR="004D31C0" w:rsidRPr="007B7383" w:rsidRDefault="004D31C0" w:rsidP="004D31C0">
            <w:pPr>
              <w:pStyle w:val="ListParagraph"/>
            </w:pPr>
            <w:r w:rsidRPr="007B7383">
              <w:t>ethical marketing strategies</w:t>
            </w:r>
          </w:p>
          <w:p w14:paraId="29BDD517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</w:rPr>
              <w:t>distribution channels</w:t>
            </w:r>
            <w:r w:rsidRPr="007B7383">
              <w:t xml:space="preserve"> for digital businesses</w:t>
            </w:r>
          </w:p>
          <w:p w14:paraId="72A491C5" w14:textId="77777777" w:rsidR="004D31C0" w:rsidRPr="007B7383" w:rsidRDefault="004D31C0" w:rsidP="004D31C0">
            <w:pPr>
              <w:pStyle w:val="ListParagraph"/>
            </w:pPr>
            <w:r w:rsidRPr="007B7383">
              <w:t>digitally procured goods and services</w:t>
            </w:r>
          </w:p>
          <w:p w14:paraId="2E79182C" w14:textId="77777777" w:rsidR="004D31C0" w:rsidRPr="007B7383" w:rsidRDefault="004D31C0" w:rsidP="004D31C0">
            <w:pPr>
              <w:pStyle w:val="ListParagraph"/>
            </w:pPr>
            <w:r w:rsidRPr="007B7383">
              <w:t>digital and cloud-based technologies</w:t>
            </w:r>
          </w:p>
          <w:p w14:paraId="1BCF035E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  <w:bCs/>
              </w:rPr>
              <w:t>interpersonal and presentation skills</w:t>
            </w:r>
            <w:r w:rsidRPr="007B7383">
              <w:t xml:space="preserve"> to promote products or services and to interact with potential customers/clients</w:t>
            </w:r>
          </w:p>
          <w:p w14:paraId="6FC0E99D" w14:textId="77777777" w:rsidR="004D31C0" w:rsidRPr="007B7383" w:rsidRDefault="004D31C0" w:rsidP="004D31C0">
            <w:pPr>
              <w:pStyle w:val="ListParagraph"/>
              <w:rPr>
                <w:rFonts w:cs="Calibri"/>
              </w:rPr>
            </w:pPr>
            <w:r w:rsidRPr="007B7383">
              <w:t>industry best practices</w:t>
            </w:r>
          </w:p>
          <w:p w14:paraId="56CF1C47" w14:textId="77777777" w:rsidR="004D31C0" w:rsidRPr="007B7383" w:rsidRDefault="004D31C0" w:rsidP="004D31C0">
            <w:pPr>
              <w:pStyle w:val="ListParagraph"/>
              <w:rPr>
                <w:rFonts w:cs="Calibri"/>
              </w:rPr>
            </w:pPr>
            <w:r w:rsidRPr="007B7383">
              <w:t>emerging career options and opportunities in the digital sector and for young entrepreneurs</w:t>
            </w:r>
          </w:p>
          <w:p w14:paraId="03C90176" w14:textId="627CAD87" w:rsidR="00F82197" w:rsidRPr="00330ED5" w:rsidRDefault="004D31C0" w:rsidP="004D31C0">
            <w:pPr>
              <w:pStyle w:val="ListParagraph"/>
            </w:pPr>
            <w:r w:rsidRPr="007B7383">
              <w:t xml:space="preserve">ethics of </w:t>
            </w:r>
            <w:r w:rsidRPr="007B7383">
              <w:rPr>
                <w:b/>
                <w:bCs/>
              </w:rPr>
              <w:t>cultural appropriation</w:t>
            </w:r>
            <w:r w:rsidRPr="007B7383">
              <w:t xml:space="preserve"> and plagiarism</w:t>
            </w:r>
          </w:p>
        </w:tc>
      </w:tr>
    </w:tbl>
    <w:p w14:paraId="4419F9AA" w14:textId="52019EC9" w:rsidR="0018557D" w:rsidRPr="00330ED5" w:rsidRDefault="0018557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C1047">
        <w:rPr>
          <w:b/>
          <w:sz w:val="28"/>
        </w:rPr>
        <w:t>E-Commerce</w:t>
      </w:r>
      <w:r w:rsidR="00F82197"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338BD436" w14:textId="77777777" w:rsidR="0018557D" w:rsidRPr="00330ED5" w:rsidRDefault="0018557D" w:rsidP="008435AE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  <w:gridCol w:w="4022"/>
      </w:tblGrid>
      <w:tr w:rsidR="00431E43" w:rsidRPr="00330ED5" w14:paraId="2E2B08E1" w14:textId="77777777" w:rsidTr="00431E43"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8435AE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431E43" w:rsidRPr="00330ED5" w14:paraId="522264D9" w14:textId="77777777" w:rsidTr="00431E43">
        <w:trPr>
          <w:trHeight w:val="484"/>
        </w:trPr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CA1C" w14:textId="77777777" w:rsidR="008435AE" w:rsidRPr="00330ED5" w:rsidRDefault="008435AE" w:rsidP="008435AE">
            <w:pPr>
              <w:pStyle w:val="TopicSubItalics"/>
              <w:contextualSpacing w:val="0"/>
            </w:pPr>
            <w:r w:rsidRPr="00330ED5">
              <w:t>Testing</w:t>
            </w:r>
          </w:p>
          <w:p w14:paraId="090DC102" w14:textId="77777777" w:rsidR="004D31C0" w:rsidRPr="007B7383" w:rsidRDefault="004D31C0" w:rsidP="004D31C0">
            <w:pPr>
              <w:pStyle w:val="ListParagraph"/>
              <w:rPr>
                <w:rFonts w:cs="Lucida Grande"/>
              </w:rPr>
            </w:pPr>
            <w:r w:rsidRPr="007B7383">
              <w:t xml:space="preserve">Obtain and evaluate critical feedback from multiple </w:t>
            </w:r>
            <w:r w:rsidRPr="007B7383">
              <w:rPr>
                <w:b/>
              </w:rPr>
              <w:t>sources</w:t>
            </w:r>
            <w:r w:rsidRPr="007B7383">
              <w:t>, both initially and over time</w:t>
            </w:r>
          </w:p>
          <w:p w14:paraId="6FB20D17" w14:textId="77777777" w:rsidR="004D31C0" w:rsidRPr="007B7383" w:rsidRDefault="004D31C0" w:rsidP="004D31C0">
            <w:pPr>
              <w:pStyle w:val="ListParagraph"/>
              <w:rPr>
                <w:rFonts w:cs="Lucida Grande"/>
              </w:rPr>
            </w:pPr>
            <w:r w:rsidRPr="007B7383">
              <w:t xml:space="preserve">Develop an </w:t>
            </w:r>
            <w:r w:rsidRPr="007B7383">
              <w:rPr>
                <w:b/>
              </w:rPr>
              <w:t>appropriate test</w:t>
            </w:r>
            <w:r w:rsidRPr="007B7383">
              <w:t xml:space="preserve"> of the prototype</w:t>
            </w:r>
          </w:p>
          <w:p w14:paraId="1CAD215F" w14:textId="77777777" w:rsidR="004D31C0" w:rsidRPr="007B7383" w:rsidRDefault="004D31C0" w:rsidP="004D31C0">
            <w:pPr>
              <w:pStyle w:val="ListParagraph"/>
            </w:pPr>
            <w:r w:rsidRPr="007B7383">
              <w:rPr>
                <w:rFonts w:cstheme="majorHAnsi"/>
              </w:rPr>
              <w:t xml:space="preserve">Based on feedback received and evaluated, </w:t>
            </w:r>
            <w:r w:rsidRPr="007B7383">
              <w:t>make changes to product design or processes as needed</w:t>
            </w:r>
          </w:p>
          <w:p w14:paraId="69921A38" w14:textId="38E5F049" w:rsidR="008435AE" w:rsidRDefault="004D31C0" w:rsidP="004D31C0">
            <w:pPr>
              <w:pStyle w:val="ListParagraph"/>
            </w:pPr>
            <w:r w:rsidRPr="007B7383">
              <w:t>Iterate the prototype or abandon the design idea</w:t>
            </w:r>
          </w:p>
          <w:p w14:paraId="14D40254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Making</w:t>
            </w:r>
          </w:p>
          <w:p w14:paraId="7E587BE9" w14:textId="77777777" w:rsidR="004D31C0" w:rsidRPr="007B7383" w:rsidRDefault="004D31C0" w:rsidP="004D31C0">
            <w:pPr>
              <w:pStyle w:val="ListParagraph"/>
            </w:pPr>
            <w:r w:rsidRPr="007B7383">
              <w:t>Identify tools, technologies, materials, processes, and time needed for development and implementation</w:t>
            </w:r>
          </w:p>
          <w:p w14:paraId="23968A44" w14:textId="77777777" w:rsidR="004D31C0" w:rsidRPr="007B7383" w:rsidRDefault="004D31C0" w:rsidP="004D31C0">
            <w:pPr>
              <w:pStyle w:val="ListParagraph"/>
            </w:pPr>
            <w:r w:rsidRPr="007B7383">
              <w:t xml:space="preserve">Use </w:t>
            </w:r>
            <w:r w:rsidRPr="007B7383">
              <w:rPr>
                <w:b/>
              </w:rPr>
              <w:t>project management processes</w:t>
            </w:r>
            <w:r w:rsidRPr="007B7383">
              <w:t xml:space="preserve"> when working individually or collaboratively to create processes or products</w:t>
            </w:r>
          </w:p>
          <w:p w14:paraId="139228A7" w14:textId="6143067A" w:rsidR="00541B85" w:rsidRPr="00330ED5" w:rsidRDefault="004D31C0" w:rsidP="004D31C0">
            <w:pPr>
              <w:pStyle w:val="ListParagraph"/>
            </w:pPr>
            <w:r w:rsidRPr="007B7383">
              <w:rPr>
                <w:b/>
              </w:rPr>
              <w:t>Share</w:t>
            </w:r>
            <w:r w:rsidRPr="007B7383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Sharing</w:t>
            </w:r>
          </w:p>
          <w:p w14:paraId="37B66087" w14:textId="6C952101" w:rsidR="004D31C0" w:rsidRPr="007B7383" w:rsidRDefault="004D31C0" w:rsidP="004D31C0">
            <w:pPr>
              <w:pStyle w:val="ListParagraph"/>
            </w:pPr>
            <w:r w:rsidRPr="007B7383">
              <w:t xml:space="preserve">Decide on how and with whom to share or promote their </w:t>
            </w:r>
            <w:r w:rsidRPr="007B7383">
              <w:rPr>
                <w:b/>
              </w:rPr>
              <w:t>product</w:t>
            </w:r>
            <w:r w:rsidRPr="007B7383">
              <w:t xml:space="preserve">, </w:t>
            </w:r>
            <w:r w:rsidRPr="007B7383">
              <w:rPr>
                <w:rFonts w:cstheme="majorHAnsi"/>
              </w:rPr>
              <w:t xml:space="preserve">their </w:t>
            </w:r>
            <w:r w:rsidRPr="007B7383">
              <w:t xml:space="preserve">creativity, and, if applicable, </w:t>
            </w:r>
            <w:r w:rsidR="00FA65AD">
              <w:br/>
            </w:r>
            <w:r w:rsidRPr="007B7383">
              <w:rPr>
                <w:rFonts w:cstheme="majorHAnsi"/>
              </w:rPr>
              <w:t xml:space="preserve">their </w:t>
            </w:r>
            <w:r w:rsidRPr="007B7383">
              <w:rPr>
                <w:b/>
              </w:rPr>
              <w:t>intellectual property</w:t>
            </w:r>
          </w:p>
          <w:p w14:paraId="6AA1FE19" w14:textId="30201F12" w:rsidR="004D31C0" w:rsidRPr="007B7383" w:rsidRDefault="004D31C0" w:rsidP="004D31C0">
            <w:pPr>
              <w:pStyle w:val="ListParagraph"/>
            </w:pPr>
            <w:r w:rsidRPr="007B7383">
              <w:t xml:space="preserve">Critically reflect on their design thinking and processes, and identify new design goals, including </w:t>
            </w:r>
            <w:r w:rsidR="00FA65AD">
              <w:br/>
            </w:r>
            <w:r w:rsidRPr="007B7383">
              <w:t>how they or others might build on their concept</w:t>
            </w:r>
          </w:p>
          <w:p w14:paraId="45691D5D" w14:textId="639DE3DD" w:rsidR="00541B85" w:rsidRPr="00330ED5" w:rsidRDefault="004D31C0" w:rsidP="004D31C0">
            <w:pPr>
              <w:pStyle w:val="ListParagraph"/>
            </w:pPr>
            <w:r w:rsidRPr="007B7383">
              <w:t>Critically evaluate their ability to work effectively, both individually and collaboratively</w:t>
            </w:r>
          </w:p>
          <w:p w14:paraId="6C985F82" w14:textId="77777777" w:rsidR="00541B85" w:rsidRPr="00330ED5" w:rsidRDefault="00541B85" w:rsidP="008435AE">
            <w:pPr>
              <w:pStyle w:val="Topic"/>
              <w:spacing w:before="80" w:after="40"/>
              <w:contextualSpacing w:val="0"/>
            </w:pPr>
            <w:r w:rsidRPr="00330ED5">
              <w:t>Applied Skills</w:t>
            </w:r>
          </w:p>
          <w:p w14:paraId="0A2FF3D3" w14:textId="77777777" w:rsidR="004D31C0" w:rsidRPr="007B7383" w:rsidRDefault="004D31C0" w:rsidP="004D31C0">
            <w:pPr>
              <w:pStyle w:val="ListParagraph"/>
              <w:rPr>
                <w:b/>
              </w:rPr>
            </w:pPr>
            <w:r w:rsidRPr="007B7383">
              <w:t xml:space="preserve">Evaluate </w:t>
            </w:r>
            <w:r w:rsidRPr="007B7383">
              <w:rPr>
                <w:b/>
              </w:rPr>
              <w:t>safety issues</w:t>
            </w:r>
            <w:r w:rsidRPr="007B7383">
              <w:t xml:space="preserve"> for themselves, co-workers, and users in both physical and digital environments</w:t>
            </w:r>
          </w:p>
          <w:p w14:paraId="6CA9A185" w14:textId="77777777" w:rsidR="004D31C0" w:rsidRPr="007B7383" w:rsidRDefault="004D31C0" w:rsidP="004D31C0">
            <w:pPr>
              <w:pStyle w:val="ListParagraph"/>
              <w:rPr>
                <w:b/>
              </w:rPr>
            </w:pPr>
            <w:r w:rsidRPr="007B7383">
              <w:t>Identify and critically assess skills needed related to the project(s) or design interests, and develop specific plans to learn or refine skills over time</w:t>
            </w:r>
          </w:p>
          <w:p w14:paraId="6F4827E6" w14:textId="14E69C0C" w:rsidR="00707ADF" w:rsidRPr="009A05DB" w:rsidRDefault="004D31C0" w:rsidP="004D31C0">
            <w:pPr>
              <w:pStyle w:val="ListParagraph"/>
              <w:rPr>
                <w:b/>
              </w:rPr>
            </w:pPr>
            <w:r w:rsidRPr="007B7383">
              <w:t xml:space="preserve">Evaluate and apply a </w:t>
            </w:r>
            <w:r w:rsidRPr="007B7383">
              <w:rPr>
                <w:b/>
              </w:rPr>
              <w:t>framework</w:t>
            </w:r>
            <w:r w:rsidR="005E37F4">
              <w:t xml:space="preserve"> for </w:t>
            </w:r>
            <w:r w:rsidRPr="007B7383">
              <w:t>solving problems and making decisions</w:t>
            </w:r>
          </w:p>
          <w:p w14:paraId="3E2FA0F6" w14:textId="77777777" w:rsidR="009A05DB" w:rsidRPr="00330ED5" w:rsidRDefault="009A05DB" w:rsidP="008435AE">
            <w:pPr>
              <w:pStyle w:val="Topic"/>
              <w:spacing w:before="80" w:after="40"/>
              <w:contextualSpacing w:val="0"/>
            </w:pPr>
            <w:r w:rsidRPr="00330ED5">
              <w:t>Applied Technologies</w:t>
            </w:r>
          </w:p>
          <w:p w14:paraId="5905AFE7" w14:textId="5B54CB2E" w:rsidR="004D31C0" w:rsidRPr="007B7383" w:rsidRDefault="004D31C0" w:rsidP="004D31C0">
            <w:pPr>
              <w:pStyle w:val="ListParagraph"/>
            </w:pPr>
            <w:r w:rsidRPr="007B7383">
              <w:t xml:space="preserve">Explore existing, new, and emerging tools, </w:t>
            </w:r>
            <w:r w:rsidRPr="00413EC9">
              <w:t>technologies</w:t>
            </w:r>
            <w:r w:rsidRPr="007B7383">
              <w:t xml:space="preserve">, and systems and evaluate their suitability </w:t>
            </w:r>
            <w:r w:rsidR="00FA65AD">
              <w:br/>
            </w:r>
            <w:r w:rsidRPr="007B7383">
              <w:t>for design interests</w:t>
            </w:r>
          </w:p>
          <w:p w14:paraId="4A3A22BC" w14:textId="77777777" w:rsidR="004D31C0" w:rsidRPr="007B7383" w:rsidRDefault="004D31C0" w:rsidP="004D31C0">
            <w:pPr>
              <w:pStyle w:val="ListParagraph"/>
            </w:pPr>
            <w:r w:rsidRPr="007B7383">
              <w:t>Evaluate impacts, including unintended negative consequences, of choices made about technology use</w:t>
            </w:r>
          </w:p>
          <w:p w14:paraId="33535CC4" w14:textId="1C751012" w:rsidR="004D31C0" w:rsidRPr="007B7383" w:rsidRDefault="004D31C0" w:rsidP="004D31C0">
            <w:pPr>
              <w:pStyle w:val="ListParagraph"/>
            </w:pPr>
            <w:r w:rsidRPr="007B7383">
              <w:t>Analyze the role and personal, interpersonal, social, and environmental impacts of</w:t>
            </w:r>
            <w:r w:rsidRPr="007B7383" w:rsidDel="0005456A">
              <w:t xml:space="preserve"> </w:t>
            </w:r>
            <w:r w:rsidRPr="007B7383">
              <w:t xml:space="preserve">technologies </w:t>
            </w:r>
            <w:r w:rsidR="00FA65AD">
              <w:br/>
            </w:r>
            <w:r w:rsidRPr="007B7383">
              <w:t>in societal change</w:t>
            </w:r>
          </w:p>
          <w:p w14:paraId="287E313D" w14:textId="51F64BBE" w:rsidR="009A05DB" w:rsidRPr="00330ED5" w:rsidRDefault="004D31C0" w:rsidP="00FA65AD">
            <w:pPr>
              <w:pStyle w:val="ListParagraph"/>
              <w:spacing w:after="120"/>
              <w:rPr>
                <w:b/>
              </w:rPr>
            </w:pPr>
            <w:r w:rsidRPr="007B7383">
              <w:t xml:space="preserve">Examine and analyze how cultural beliefs, values, and ethical positions affect the development and </w:t>
            </w:r>
            <w:r w:rsidR="00FA65AD">
              <w:br/>
            </w:r>
            <w:r w:rsidRPr="007B7383">
              <w:t xml:space="preserve">use of technologies </w:t>
            </w:r>
            <w:r w:rsidRPr="007B7383">
              <w:rPr>
                <w:rFonts w:cstheme="majorHAnsi"/>
              </w:rPr>
              <w:t>on a national and global level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3A1CBF2" w:rsidR="0018557D" w:rsidRPr="00330ED5" w:rsidRDefault="0018557D" w:rsidP="00431E43"/>
        </w:tc>
      </w:tr>
    </w:tbl>
    <w:p w14:paraId="08CF9400" w14:textId="77777777" w:rsidR="00F9586F" w:rsidRPr="00330ED5" w:rsidRDefault="00F9586F" w:rsidP="008435AE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8213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327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6C4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1AD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E89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F4B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AE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F0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0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1E03"/>
    <w:multiLevelType w:val="hybridMultilevel"/>
    <w:tmpl w:val="229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166C4"/>
    <w:multiLevelType w:val="hybridMultilevel"/>
    <w:tmpl w:val="96DCE434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20"/>
  </w:num>
  <w:num w:numId="12">
    <w:abstractNumId w:val="18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11"/>
  </w:num>
  <w:num w:numId="24">
    <w:abstractNumId w:val="16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C5A7C"/>
    <w:rsid w:val="003E3E64"/>
    <w:rsid w:val="003F1DB7"/>
    <w:rsid w:val="00400F30"/>
    <w:rsid w:val="00413BC2"/>
    <w:rsid w:val="00413EC9"/>
    <w:rsid w:val="00431E43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31C0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72C22"/>
    <w:rsid w:val="0059376F"/>
    <w:rsid w:val="005A2812"/>
    <w:rsid w:val="005A5B8A"/>
    <w:rsid w:val="005B496A"/>
    <w:rsid w:val="005C0C77"/>
    <w:rsid w:val="005C787D"/>
    <w:rsid w:val="005E0FCC"/>
    <w:rsid w:val="005E37F4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416C"/>
    <w:rsid w:val="00837AFB"/>
    <w:rsid w:val="008435AE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047"/>
    <w:rsid w:val="00DC1DA5"/>
    <w:rsid w:val="00DC2C4B"/>
    <w:rsid w:val="00DD1C77"/>
    <w:rsid w:val="00DE5327"/>
    <w:rsid w:val="00E05C18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31"/>
    <w:rsid w:val="00F82197"/>
    <w:rsid w:val="00F9586F"/>
    <w:rsid w:val="00F97A40"/>
    <w:rsid w:val="00FA19C2"/>
    <w:rsid w:val="00FA1EDA"/>
    <w:rsid w:val="00FA2BC6"/>
    <w:rsid w:val="00FA65AD"/>
    <w:rsid w:val="00FB2E99"/>
    <w:rsid w:val="00FB780F"/>
    <w:rsid w:val="00FC086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6F2A-AEFC-6444-8879-FC2C108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634</Words>
  <Characters>3615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</cp:revision>
  <cp:lastPrinted>2018-05-24T16:04:00Z</cp:lastPrinted>
  <dcterms:created xsi:type="dcterms:W3CDTF">2018-04-04T20:20:00Z</dcterms:created>
  <dcterms:modified xsi:type="dcterms:W3CDTF">2018-05-28T14:12:00Z</dcterms:modified>
</cp:coreProperties>
</file>