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25FA8E32" w:rsidR="0014420D" w:rsidRPr="00FA5E9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9E">
        <w:rPr>
          <w:b/>
          <w:sz w:val="28"/>
        </w:rPr>
        <w:t xml:space="preserve">Area of Learning: </w:t>
      </w:r>
      <w:r w:rsidR="00461B31" w:rsidRPr="00FA5E9E">
        <w:rPr>
          <w:b/>
          <w:caps/>
          <w:sz w:val="28"/>
        </w:rPr>
        <w:t>Applied Design, Skills, and Technologies</w:t>
      </w:r>
      <w:r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Pr="00FA5E9E">
        <w:rPr>
          <w:b/>
          <w:sz w:val="28"/>
        </w:rPr>
        <w:tab/>
        <w:t>Grade 10</w:t>
      </w:r>
    </w:p>
    <w:p w14:paraId="2E070600" w14:textId="77777777" w:rsidR="0014420D" w:rsidRPr="00FA5E9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FA5E9E">
        <w:rPr>
          <w:b/>
          <w:sz w:val="28"/>
        </w:rPr>
        <w:tab/>
      </w:r>
    </w:p>
    <w:p w14:paraId="5661E3BC" w14:textId="77777777" w:rsidR="00123905" w:rsidRPr="00FA5E9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A5E9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52"/>
        <w:gridCol w:w="2280"/>
        <w:gridCol w:w="242"/>
        <w:gridCol w:w="2280"/>
      </w:tblGrid>
      <w:tr w:rsidR="00CA74C5" w:rsidRPr="00FA5E9E" w14:paraId="4CA59F1C" w14:textId="77777777" w:rsidTr="00CA74C5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C8B1EE1" w:rsidR="00CA74C5" w:rsidRPr="00FA5E9E" w:rsidRDefault="00CA74C5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>User needs and interests drive the design process.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A0CAC8A" w:rsidR="00CA74C5" w:rsidRPr="00FA5E9E" w:rsidRDefault="00CA74C5" w:rsidP="00A12321">
            <w:pPr>
              <w:pStyle w:val="Tablestyle1"/>
              <w:rPr>
                <w:rFonts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 xml:space="preserve">Social, ethical, </w:t>
            </w:r>
            <w:r w:rsidRPr="00FA5E9E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FA5E9E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77B6413" w:rsidR="00CA74C5" w:rsidRPr="00FA5E9E" w:rsidRDefault="00CA74C5" w:rsidP="00A12321">
            <w:pPr>
              <w:pStyle w:val="Tablestyle1"/>
              <w:rPr>
                <w:rFonts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 xml:space="preserve">Complex tasks require different technologies and tools at </w:t>
            </w:r>
            <w:r w:rsidRPr="00FA5E9E">
              <w:rPr>
                <w:rFonts w:ascii="Helvetica" w:hAnsi="Helvetica"/>
                <w:szCs w:val="20"/>
              </w:rPr>
              <w:br/>
              <w:t>different stages.</w:t>
            </w:r>
          </w:p>
        </w:tc>
      </w:tr>
    </w:tbl>
    <w:p w14:paraId="08D5E2A5" w14:textId="77777777" w:rsidR="00123905" w:rsidRPr="00FA5E9E" w:rsidRDefault="00123905" w:rsidP="00A12321"/>
    <w:p w14:paraId="6513D803" w14:textId="77777777" w:rsidR="00F9586F" w:rsidRPr="00FA5E9E" w:rsidRDefault="0059376F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  <w:gridCol w:w="4717"/>
      </w:tblGrid>
      <w:tr w:rsidR="00CA74C5" w:rsidRPr="00FA5E9E" w14:paraId="7C49560F" w14:textId="77777777" w:rsidTr="00CA74C5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A74C5" w:rsidRPr="00FA5E9E" w14:paraId="5149B766" w14:textId="77777777" w:rsidTr="00CA74C5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FA5E9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A5E9E" w:rsidRDefault="0098762D" w:rsidP="00A12321">
            <w:pPr>
              <w:pStyle w:val="Topic"/>
              <w:contextualSpacing w:val="0"/>
            </w:pPr>
            <w:r w:rsidRPr="00FA5E9E">
              <w:t>Applied Design</w:t>
            </w:r>
          </w:p>
          <w:p w14:paraId="1189231E" w14:textId="77777777" w:rsidR="007C5BB0" w:rsidRPr="00FA5E9E" w:rsidRDefault="007C5BB0" w:rsidP="007C5BB0">
            <w:pPr>
              <w:pStyle w:val="TopicSubItalics"/>
            </w:pPr>
            <w:r w:rsidRPr="00FA5E9E">
              <w:t>Understanding context</w:t>
            </w:r>
          </w:p>
          <w:p w14:paraId="233B8C4E" w14:textId="77777777" w:rsidR="00CA74C5" w:rsidRPr="00FA5E9E" w:rsidRDefault="00CA74C5" w:rsidP="00CA74C5">
            <w:pPr>
              <w:pStyle w:val="ListParagraph"/>
              <w:rPr>
                <w:b/>
              </w:rPr>
            </w:pPr>
            <w:r w:rsidRPr="00FA5E9E">
              <w:t>Engage in a period of research</w:t>
            </w:r>
            <w:r w:rsidRPr="00FA5E9E">
              <w:rPr>
                <w:b/>
              </w:rPr>
              <w:t xml:space="preserve"> </w:t>
            </w:r>
            <w:r w:rsidRPr="00FA5E9E">
              <w:t xml:space="preserve">and </w:t>
            </w:r>
            <w:r w:rsidRPr="00FA5E9E">
              <w:rPr>
                <w:b/>
              </w:rPr>
              <w:t>empathetic observation</w:t>
            </w:r>
          </w:p>
          <w:p w14:paraId="3E825611" w14:textId="77777777" w:rsidR="00CA74C5" w:rsidRPr="00FA5E9E" w:rsidRDefault="00CA74C5" w:rsidP="00CA74C5">
            <w:pPr>
              <w:pStyle w:val="TopicSubItalics"/>
            </w:pPr>
            <w:r w:rsidRPr="00FA5E9E">
              <w:t>Defining</w:t>
            </w:r>
          </w:p>
          <w:p w14:paraId="292C99D4" w14:textId="77777777" w:rsidR="00CA74C5" w:rsidRPr="00FA5E9E" w:rsidRDefault="00CA74C5" w:rsidP="00CA74C5">
            <w:pPr>
              <w:pStyle w:val="ListParagraph"/>
            </w:pPr>
            <w:r w:rsidRPr="00FA5E9E">
              <w:t>Identify potential users and relevant contextual factors for a chosen design opportunity</w:t>
            </w:r>
          </w:p>
          <w:p w14:paraId="2F1610B7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criteria for success, intended impact, and any </w:t>
            </w:r>
            <w:r w:rsidRPr="00FA5E9E">
              <w:rPr>
                <w:b/>
              </w:rPr>
              <w:t>constraints</w:t>
            </w:r>
          </w:p>
          <w:p w14:paraId="7C8C06E2" w14:textId="77777777" w:rsidR="00CA74C5" w:rsidRPr="00FA5E9E" w:rsidRDefault="00CA74C5" w:rsidP="00CA74C5">
            <w:pPr>
              <w:pStyle w:val="ListParagraph"/>
            </w:pPr>
            <w:r w:rsidRPr="00FA5E9E">
              <w:t>Determine whether activity is collaborative or self-directed</w:t>
            </w:r>
          </w:p>
          <w:p w14:paraId="22F0F41B" w14:textId="77777777" w:rsidR="00CA74C5" w:rsidRPr="00FA5E9E" w:rsidRDefault="00CA74C5" w:rsidP="00CA74C5">
            <w:pPr>
              <w:pStyle w:val="TopicSubItalics"/>
            </w:pPr>
            <w:r w:rsidRPr="00FA5E9E">
              <w:t>Ideating</w:t>
            </w:r>
          </w:p>
          <w:p w14:paraId="10D167C9" w14:textId="77777777" w:rsidR="00CA74C5" w:rsidRPr="00FA5E9E" w:rsidRDefault="00CA74C5" w:rsidP="00CA74C5">
            <w:pPr>
              <w:pStyle w:val="ListParagraph"/>
              <w:rPr>
                <w:rFonts w:cstheme="majorHAnsi"/>
              </w:rPr>
            </w:pPr>
            <w:r w:rsidRPr="00FA5E9E">
              <w:t xml:space="preserve">Take creative risks in generating ideas and add </w:t>
            </w:r>
            <w:r w:rsidRPr="00FA5E9E">
              <w:rPr>
                <w:rFonts w:cstheme="majorHAnsi"/>
              </w:rPr>
              <w:t>to others’ ideas in ways that enhance them</w:t>
            </w:r>
          </w:p>
          <w:p w14:paraId="4C87316E" w14:textId="77777777" w:rsidR="00CA74C5" w:rsidRPr="00FA5E9E" w:rsidRDefault="00CA74C5" w:rsidP="00CA74C5">
            <w:pPr>
              <w:pStyle w:val="ListParagraph"/>
              <w:rPr>
                <w:rFonts w:cstheme="majorHAnsi"/>
              </w:rPr>
            </w:pPr>
            <w:r w:rsidRPr="00FA5E9E">
              <w:rPr>
                <w:rFonts w:cstheme="majorHAnsi"/>
                <w:lang w:val="en-US"/>
              </w:rPr>
              <w:t xml:space="preserve">Identify and use </w:t>
            </w:r>
            <w:r w:rsidRPr="00FA5E9E">
              <w:rPr>
                <w:rFonts w:cstheme="majorHAnsi"/>
                <w:b/>
                <w:bCs/>
                <w:lang w:val="en-US"/>
              </w:rPr>
              <w:t>sources of inspiration</w:t>
            </w:r>
            <w:r w:rsidRPr="00FA5E9E">
              <w:rPr>
                <w:rFonts w:cstheme="majorHAnsi"/>
              </w:rPr>
              <w:t xml:space="preserve"> </w:t>
            </w:r>
          </w:p>
          <w:p w14:paraId="798037A0" w14:textId="77777777" w:rsidR="00CA74C5" w:rsidRPr="00FA5E9E" w:rsidRDefault="00CA74C5" w:rsidP="00CA74C5">
            <w:pPr>
              <w:pStyle w:val="ListParagraph"/>
            </w:pPr>
            <w:r w:rsidRPr="00FA5E9E">
              <w:t>Screen ideas against criteria and constraints</w:t>
            </w:r>
          </w:p>
          <w:p w14:paraId="46E30031" w14:textId="77777777" w:rsidR="00CA74C5" w:rsidRPr="00FA5E9E" w:rsidRDefault="00CA74C5" w:rsidP="00CA74C5">
            <w:pPr>
              <w:pStyle w:val="ListParagraph"/>
            </w:pPr>
            <w:r w:rsidRPr="00FA5E9E">
              <w:t xml:space="preserve">Critically analyze and prioritize competing </w:t>
            </w:r>
            <w:r w:rsidRPr="00FA5E9E">
              <w:rPr>
                <w:b/>
              </w:rPr>
              <w:t>factors</w:t>
            </w:r>
            <w:r w:rsidRPr="00FA5E9E">
              <w:t xml:space="preserve"> to meet community needs for preferred futures</w:t>
            </w:r>
          </w:p>
          <w:p w14:paraId="0D8B3670" w14:textId="77777777" w:rsidR="00CA74C5" w:rsidRPr="00FA5E9E" w:rsidRDefault="00CA74C5" w:rsidP="00CA74C5">
            <w:pPr>
              <w:pStyle w:val="ListParagraph"/>
            </w:pPr>
            <w:r w:rsidRPr="00FA5E9E">
              <w:t>Maintain an open mind about potentially viable ideas</w:t>
            </w:r>
          </w:p>
          <w:p w14:paraId="30B429F9" w14:textId="77777777" w:rsidR="00CA74C5" w:rsidRPr="00FA5E9E" w:rsidRDefault="00CA74C5" w:rsidP="00CA74C5">
            <w:pPr>
              <w:pStyle w:val="TopicSubItalics"/>
            </w:pPr>
            <w:r w:rsidRPr="00FA5E9E">
              <w:t>Prototyping</w:t>
            </w:r>
          </w:p>
          <w:p w14:paraId="0ABB13A5" w14:textId="77777777" w:rsidR="00CA74C5" w:rsidRPr="00FA5E9E" w:rsidRDefault="00CA74C5" w:rsidP="00CA74C5">
            <w:pPr>
              <w:pStyle w:val="ListParagraph"/>
            </w:pPr>
            <w:r w:rsidRPr="00FA5E9E">
              <w:t xml:space="preserve">Choose a form for prototyping and develop a </w:t>
            </w:r>
            <w:r w:rsidRPr="00FA5E9E">
              <w:rPr>
                <w:b/>
              </w:rPr>
              <w:t>plan</w:t>
            </w:r>
            <w:r w:rsidRPr="00FA5E9E">
              <w:t xml:space="preserve"> that includes key stages and resources</w:t>
            </w:r>
          </w:p>
          <w:p w14:paraId="45ED60C8" w14:textId="5791B8E9" w:rsidR="00CA74C5" w:rsidRPr="00FA5E9E" w:rsidRDefault="00CA74C5" w:rsidP="00CA74C5">
            <w:pPr>
              <w:pStyle w:val="ListParagraph"/>
            </w:pPr>
            <w:r w:rsidRPr="00FA5E9E">
              <w:t xml:space="preserve">Evaluate a variety of materials for effective use and potential for reuse, recycling, </w:t>
            </w:r>
            <w:r w:rsidRPr="00FA5E9E">
              <w:br/>
              <w:t>and biodegradability</w:t>
            </w:r>
          </w:p>
          <w:p w14:paraId="3EA6A934" w14:textId="77777777" w:rsidR="00CA74C5" w:rsidRPr="00FA5E9E" w:rsidRDefault="00CA74C5" w:rsidP="00CA74C5">
            <w:pPr>
              <w:pStyle w:val="ListParagraph"/>
            </w:pPr>
            <w:r w:rsidRPr="00FA5E9E">
              <w:t>Prototype, making changes to tools, materials, and procedures as needed</w:t>
            </w:r>
          </w:p>
          <w:p w14:paraId="61D86295" w14:textId="4120558C" w:rsidR="001E4682" w:rsidRPr="00FA5E9E" w:rsidRDefault="00CA74C5" w:rsidP="00CA74C5">
            <w:pPr>
              <w:pStyle w:val="ListParagraph"/>
              <w:spacing w:after="120"/>
            </w:pPr>
            <w:r w:rsidRPr="00FA5E9E">
              <w:t xml:space="preserve">Record </w:t>
            </w:r>
            <w:r w:rsidRPr="00FA5E9E">
              <w:rPr>
                <w:b/>
              </w:rPr>
              <w:t>iterations</w:t>
            </w:r>
            <w:r w:rsidRPr="00FA5E9E">
              <w:t xml:space="preserve"> of prototyping</w:t>
            </w:r>
            <w:r w:rsidR="00890240">
              <w:t xml:space="preserve"> </w:t>
            </w:r>
            <w:bookmarkStart w:id="0" w:name="_GoBack"/>
            <w:bookmarkEnd w:id="0"/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FA5E9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939EF97" w14:textId="77777777" w:rsidR="00CA74C5" w:rsidRPr="00FA5E9E" w:rsidRDefault="00CA74C5" w:rsidP="00CA74C5">
            <w:pPr>
              <w:pStyle w:val="ListParagraph"/>
            </w:pPr>
            <w:r w:rsidRPr="00FA5E9E">
              <w:t>project design opportunities</w:t>
            </w:r>
          </w:p>
          <w:p w14:paraId="6EA95E1A" w14:textId="77777777" w:rsidR="00CA74C5" w:rsidRPr="00FA5E9E" w:rsidRDefault="00CA74C5" w:rsidP="00CA74C5">
            <w:pPr>
              <w:pStyle w:val="ListParagraph"/>
            </w:pPr>
            <w:r w:rsidRPr="00FA5E9E">
              <w:t xml:space="preserve">importance of woodwork in historical and current cultural contexts of </w:t>
            </w:r>
            <w:r w:rsidRPr="00FA5E9E">
              <w:rPr>
                <w:lang w:val="en-US"/>
              </w:rPr>
              <w:t>First Nations, Métis, or Inuit communities, and other cultural contexts</w:t>
            </w:r>
          </w:p>
          <w:p w14:paraId="728BFB03" w14:textId="36EF149C" w:rsidR="00CA74C5" w:rsidRPr="00FA5E9E" w:rsidRDefault="00CA74C5" w:rsidP="00CA74C5">
            <w:pPr>
              <w:pStyle w:val="ListParagraph"/>
            </w:pPr>
            <w:r w:rsidRPr="00FA5E9E">
              <w:t xml:space="preserve">ethics of </w:t>
            </w:r>
            <w:r w:rsidRPr="00FA5E9E">
              <w:rPr>
                <w:b/>
              </w:rPr>
              <w:t>cultural appropriation</w:t>
            </w:r>
            <w:r w:rsidRPr="00FA5E9E">
              <w:t xml:space="preserve"> </w:t>
            </w:r>
            <w:r w:rsidRPr="00FA5E9E">
              <w:br/>
              <w:t>in design process</w:t>
            </w:r>
          </w:p>
          <w:p w14:paraId="7F298DC2" w14:textId="77777777" w:rsidR="00CA74C5" w:rsidRPr="00FA5E9E" w:rsidRDefault="00CA74C5" w:rsidP="00CA74C5">
            <w:pPr>
              <w:pStyle w:val="ListParagraph"/>
            </w:pPr>
            <w:r w:rsidRPr="00FA5E9E">
              <w:t>identification, characteristics, properties, and uses of wood from various species</w:t>
            </w:r>
          </w:p>
          <w:p w14:paraId="78304C6D" w14:textId="0CF681BC" w:rsidR="00CA74C5" w:rsidRPr="00FA5E9E" w:rsidRDefault="00CA74C5" w:rsidP="00CA74C5">
            <w:pPr>
              <w:pStyle w:val="ListParagraph"/>
            </w:pPr>
            <w:r w:rsidRPr="00FA5E9E">
              <w:t xml:space="preserve">choices related to the sustainable use </w:t>
            </w:r>
            <w:r w:rsidRPr="00FA5E9E">
              <w:br/>
              <w:t>of wood</w:t>
            </w:r>
          </w:p>
          <w:p w14:paraId="6FF0E2A9" w14:textId="77777777" w:rsidR="00CA74C5" w:rsidRPr="00FA5E9E" w:rsidRDefault="00CA74C5" w:rsidP="00CA74C5">
            <w:pPr>
              <w:pStyle w:val="ListParagraph"/>
            </w:pPr>
            <w:r w:rsidRPr="00FA5E9E">
              <w:t>uses and creation of plans and drawings</w:t>
            </w:r>
          </w:p>
          <w:p w14:paraId="07347159" w14:textId="67DBD3B3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 xml:space="preserve">techniques </w:t>
            </w:r>
            <w:r w:rsidRPr="00FA5E9E">
              <w:t xml:space="preserve">for stock breakout and woodworking using a variety of tools </w:t>
            </w:r>
            <w:r w:rsidRPr="00FA5E9E">
              <w:br/>
              <w:t xml:space="preserve">and equipment, including </w:t>
            </w:r>
            <w:r w:rsidRPr="00FA5E9E">
              <w:rPr>
                <w:b/>
              </w:rPr>
              <w:t xml:space="preserve">stationary power equipment </w:t>
            </w:r>
          </w:p>
          <w:p w14:paraId="01ED11DE" w14:textId="77777777" w:rsidR="00CA74C5" w:rsidRPr="00FA5E9E" w:rsidRDefault="00CA74C5" w:rsidP="00CA74C5">
            <w:pPr>
              <w:pStyle w:val="ListParagraph"/>
            </w:pPr>
            <w:bookmarkStart w:id="1" w:name="_gjdgxs" w:colFirst="0" w:colLast="0"/>
            <w:bookmarkEnd w:id="1"/>
            <w:r w:rsidRPr="00FA5E9E">
              <w:t>function, uses, and role of portable and stationary power equipment in the creation of a project</w:t>
            </w:r>
          </w:p>
          <w:p w14:paraId="03C90176" w14:textId="7ED31D67" w:rsidR="00F82197" w:rsidRPr="00FA5E9E" w:rsidRDefault="00CA74C5" w:rsidP="00CA74C5">
            <w:pPr>
              <w:pStyle w:val="ListParagraph"/>
            </w:pPr>
            <w:r w:rsidRPr="00FA5E9E">
              <w:t>function and use of hand tools</w:t>
            </w:r>
          </w:p>
        </w:tc>
      </w:tr>
    </w:tbl>
    <w:p w14:paraId="4419F9AA" w14:textId="3061C3F7" w:rsidR="0018557D" w:rsidRPr="00FA5E9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br w:type="page"/>
      </w:r>
      <w:r w:rsidRPr="00FA5E9E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FA5E9E">
        <w:rPr>
          <w:b/>
          <w:sz w:val="28"/>
        </w:rPr>
        <w:t xml:space="preserve">Area of Learning: </w:t>
      </w:r>
      <w:r w:rsidR="00F82197" w:rsidRPr="00FA5E9E">
        <w:rPr>
          <w:b/>
          <w:caps/>
          <w:sz w:val="28"/>
        </w:rPr>
        <w:t>Applied Design, Skills, and Technologies</w:t>
      </w:r>
      <w:r w:rsidR="00F82197"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="00F82197" w:rsidRPr="00FA5E9E">
        <w:rPr>
          <w:b/>
          <w:sz w:val="28"/>
        </w:rPr>
        <w:tab/>
        <w:t>Grade 10</w:t>
      </w:r>
    </w:p>
    <w:p w14:paraId="338BD436" w14:textId="77777777" w:rsidR="0018557D" w:rsidRPr="00FA5E9E" w:rsidRDefault="0018557D" w:rsidP="00A12321">
      <w:pPr>
        <w:rPr>
          <w:rFonts w:ascii="Arial" w:hAnsi="Arial"/>
          <w:b/>
        </w:rPr>
      </w:pPr>
      <w:r w:rsidRPr="00FA5E9E">
        <w:rPr>
          <w:b/>
          <w:sz w:val="28"/>
        </w:rPr>
        <w:tab/>
      </w:r>
    </w:p>
    <w:p w14:paraId="1658F336" w14:textId="77777777" w:rsidR="0018557D" w:rsidRPr="00FA5E9E" w:rsidRDefault="0018557D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4696"/>
      </w:tblGrid>
      <w:tr w:rsidR="00CA74C5" w:rsidRPr="00FA5E9E" w14:paraId="2E2B08E1" w14:textId="77777777" w:rsidTr="00CA74C5"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A5E9E" w:rsidRDefault="0018557D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A5E9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FA5E9E">
              <w:rPr>
                <w:b/>
                <w:color w:val="FFFFFF"/>
                <w:szCs w:val="22"/>
              </w:rPr>
              <w:t>Content</w:t>
            </w:r>
          </w:p>
        </w:tc>
      </w:tr>
      <w:tr w:rsidR="00CA74C5" w:rsidRPr="00FA5E9E" w14:paraId="522264D9" w14:textId="77777777" w:rsidTr="00CA74C5">
        <w:trPr>
          <w:trHeight w:val="484"/>
        </w:trPr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6C6BB" w14:textId="77777777" w:rsidR="00CA74C5" w:rsidRPr="00FA5E9E" w:rsidRDefault="00CA74C5" w:rsidP="00CA74C5">
            <w:pPr>
              <w:pStyle w:val="TopicSubItalics"/>
            </w:pPr>
            <w:r w:rsidRPr="00FA5E9E">
              <w:t>Testing</w:t>
            </w:r>
          </w:p>
          <w:p w14:paraId="59F2AC94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</w:t>
            </w:r>
            <w:r w:rsidRPr="00FA5E9E">
              <w:rPr>
                <w:b/>
              </w:rPr>
              <w:t>sources of feedback</w:t>
            </w:r>
          </w:p>
          <w:p w14:paraId="4DD38FE4" w14:textId="77777777" w:rsidR="00CA74C5" w:rsidRPr="00FA5E9E" w:rsidRDefault="00CA74C5" w:rsidP="00CA74C5">
            <w:pPr>
              <w:pStyle w:val="ListParagraph"/>
            </w:pPr>
            <w:r w:rsidRPr="00FA5E9E">
              <w:t>Develop an appropriate test</w:t>
            </w:r>
          </w:p>
          <w:p w14:paraId="48440DC5" w14:textId="77777777" w:rsidR="00CA74C5" w:rsidRPr="00FA5E9E" w:rsidRDefault="00CA74C5" w:rsidP="00CA74C5">
            <w:pPr>
              <w:pStyle w:val="ListParagraph"/>
            </w:pPr>
            <w:r w:rsidRPr="00FA5E9E">
              <w:t xml:space="preserve">Conduct the test, collect and compile data, evaluate data, and decide on changes </w:t>
            </w:r>
          </w:p>
          <w:p w14:paraId="75D126A4" w14:textId="77777777" w:rsidR="00CA74C5" w:rsidRPr="00FA5E9E" w:rsidRDefault="00CA74C5" w:rsidP="00CA74C5">
            <w:pPr>
              <w:pStyle w:val="TopicSubItalics"/>
            </w:pPr>
            <w:r w:rsidRPr="00FA5E9E">
              <w:t>Making</w:t>
            </w:r>
          </w:p>
          <w:p w14:paraId="73C446E1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and use appropriate tools, </w:t>
            </w:r>
            <w:r w:rsidRPr="00FA5E9E">
              <w:rPr>
                <w:b/>
              </w:rPr>
              <w:t>technologies</w:t>
            </w:r>
            <w:r w:rsidRPr="00FA5E9E">
              <w:t xml:space="preserve">, materials, and processes </w:t>
            </w:r>
          </w:p>
          <w:p w14:paraId="4BE015C1" w14:textId="77777777" w:rsidR="00CA74C5" w:rsidRPr="00FA5E9E" w:rsidRDefault="00CA74C5" w:rsidP="00CA74C5">
            <w:pPr>
              <w:pStyle w:val="ListParagraph"/>
            </w:pPr>
            <w:r w:rsidRPr="00FA5E9E">
              <w:t>Make a step-by-step plan and carry it out, making changes as needed</w:t>
            </w:r>
          </w:p>
          <w:p w14:paraId="6EAF7C3B" w14:textId="77777777" w:rsidR="00CA74C5" w:rsidRPr="00FA5E9E" w:rsidRDefault="00CA74C5" w:rsidP="00CA74C5">
            <w:pPr>
              <w:pStyle w:val="ListParagraph"/>
            </w:pPr>
            <w:r w:rsidRPr="00FA5E9E">
              <w:t>Use materials in ways that minimize waste</w:t>
            </w:r>
          </w:p>
          <w:p w14:paraId="5D3DCB95" w14:textId="77777777" w:rsidR="00CA74C5" w:rsidRPr="00FA5E9E" w:rsidRDefault="00CA74C5" w:rsidP="00CA74C5">
            <w:pPr>
              <w:pStyle w:val="TopicSubItalics"/>
            </w:pPr>
            <w:r w:rsidRPr="00FA5E9E">
              <w:t>Sharing</w:t>
            </w:r>
          </w:p>
          <w:p w14:paraId="26B7FF8D" w14:textId="77777777" w:rsidR="00CA74C5" w:rsidRPr="00FA5E9E" w:rsidRDefault="00CA74C5" w:rsidP="00CA74C5">
            <w:pPr>
              <w:pStyle w:val="ListParagraph"/>
            </w:pPr>
            <w:r w:rsidRPr="00FA5E9E">
              <w:t xml:space="preserve">Decide on how and with whom to </w:t>
            </w:r>
            <w:r w:rsidRPr="00FA5E9E">
              <w:rPr>
                <w:b/>
              </w:rPr>
              <w:t>share</w:t>
            </w:r>
            <w:r w:rsidRPr="00FA5E9E">
              <w:t xml:space="preserve"> product and processes</w:t>
            </w:r>
          </w:p>
          <w:p w14:paraId="7BD397B0" w14:textId="77777777" w:rsidR="00CA74C5" w:rsidRPr="00FA5E9E" w:rsidRDefault="00CA74C5" w:rsidP="00CA74C5">
            <w:pPr>
              <w:pStyle w:val="ListParagraph"/>
            </w:pPr>
            <w:r w:rsidRPr="00FA5E9E">
              <w:t>Demonstrate product to users and critically evaluate its success</w:t>
            </w:r>
          </w:p>
          <w:p w14:paraId="7F6F4879" w14:textId="77777777" w:rsidR="00CA74C5" w:rsidRPr="00FA5E9E" w:rsidRDefault="00CA74C5" w:rsidP="00CA74C5">
            <w:pPr>
              <w:pStyle w:val="ListParagraph"/>
            </w:pPr>
            <w:r w:rsidRPr="00FA5E9E">
              <w:t>Identify new design goals</w:t>
            </w:r>
          </w:p>
          <w:p w14:paraId="6B3C4ECD" w14:textId="77777777" w:rsidR="00CA74C5" w:rsidRPr="00FA5E9E" w:rsidRDefault="00CA74C5" w:rsidP="00CA74C5">
            <w:pPr>
              <w:pStyle w:val="Topic"/>
            </w:pPr>
            <w:r w:rsidRPr="00FA5E9E">
              <w:t>Applied Skills</w:t>
            </w:r>
          </w:p>
          <w:p w14:paraId="03A810A1" w14:textId="77777777" w:rsidR="00CA74C5" w:rsidRPr="00FA5E9E" w:rsidRDefault="00CA74C5" w:rsidP="00CA74C5">
            <w:pPr>
              <w:pStyle w:val="ListParagraph"/>
            </w:pPr>
            <w:r w:rsidRPr="00FA5E9E">
              <w:t xml:space="preserve">Demonstrate and document an awareness of precautionary and emergency safety procedures </w:t>
            </w:r>
          </w:p>
          <w:p w14:paraId="6192913B" w14:textId="77556206" w:rsidR="00CA74C5" w:rsidRPr="00FA5E9E" w:rsidRDefault="00CA74C5" w:rsidP="00CA74C5">
            <w:pPr>
              <w:pStyle w:val="ListParagraph"/>
            </w:pPr>
            <w:r w:rsidRPr="00FA5E9E">
              <w:t xml:space="preserve">Develop competency and proficiency in skills at various levels involving manual dexterity </w:t>
            </w:r>
            <w:r w:rsidRPr="00FA5E9E">
              <w:br/>
              <w:t xml:space="preserve">and woodworking techniques </w:t>
            </w:r>
          </w:p>
          <w:p w14:paraId="4EDA6CBC" w14:textId="219E84E1" w:rsidR="00CA74C5" w:rsidRPr="00FA5E9E" w:rsidRDefault="00CA74C5" w:rsidP="00CA74C5">
            <w:pPr>
              <w:pStyle w:val="ListParagraph"/>
            </w:pPr>
            <w:r w:rsidRPr="00FA5E9E">
              <w:t xml:space="preserve">Identify the skills needed, individually or collaboratively, in relation to specific projects, </w:t>
            </w:r>
            <w:r w:rsidRPr="00FA5E9E">
              <w:br/>
              <w:t>and develop and refine them</w:t>
            </w:r>
          </w:p>
          <w:p w14:paraId="2C8A3C25" w14:textId="77777777" w:rsidR="00CA74C5" w:rsidRPr="00FA5E9E" w:rsidRDefault="00CA74C5" w:rsidP="00CA74C5">
            <w:pPr>
              <w:pStyle w:val="Topic"/>
            </w:pPr>
            <w:r w:rsidRPr="00FA5E9E">
              <w:t>Applied Technologies</w:t>
            </w:r>
          </w:p>
          <w:p w14:paraId="4E3214BB" w14:textId="595C7996" w:rsidR="00CA74C5" w:rsidRPr="00FA5E9E" w:rsidRDefault="00CA74C5" w:rsidP="00CA74C5">
            <w:pPr>
              <w:pStyle w:val="ListParagraph"/>
              <w:rPr>
                <w:b/>
              </w:rPr>
            </w:pPr>
            <w:r w:rsidRPr="00FA5E9E">
              <w:t xml:space="preserve">Choose, adapt, and if necessary learn more about appropriate tools and technologies </w:t>
            </w:r>
            <w:r w:rsidRPr="00FA5E9E">
              <w:br/>
              <w:t>to use for tasks</w:t>
            </w:r>
          </w:p>
          <w:p w14:paraId="72523A19" w14:textId="77777777" w:rsidR="00CA74C5" w:rsidRPr="00FA5E9E" w:rsidRDefault="00CA74C5" w:rsidP="00CA74C5">
            <w:pPr>
              <w:pStyle w:val="ListParagraph"/>
            </w:pPr>
            <w:r w:rsidRPr="00FA5E9E">
              <w:t xml:space="preserve">Evaluate </w:t>
            </w:r>
            <w:r w:rsidRPr="00FA5E9E">
              <w:rPr>
                <w:b/>
              </w:rPr>
              <w:t>impacts</w:t>
            </w:r>
            <w:r w:rsidRPr="00FA5E9E">
              <w:t>, including unintended negative consequences, of choices made about technology use</w:t>
            </w:r>
          </w:p>
          <w:p w14:paraId="287E313D" w14:textId="4BB16521" w:rsidR="00707ADF" w:rsidRPr="00FA5E9E" w:rsidRDefault="00CA74C5" w:rsidP="00CA74C5">
            <w:pPr>
              <w:pStyle w:val="ListParagraph"/>
              <w:spacing w:after="120"/>
            </w:pPr>
            <w:r w:rsidRPr="00FA5E9E">
              <w:t xml:space="preserve">Evaluate the influences of land, natural resources, and culture on the development </w:t>
            </w:r>
            <w:r w:rsidRPr="00FA5E9E">
              <w:br/>
              <w:t>and use of tools and technologies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A5E9E" w:rsidRDefault="0018557D" w:rsidP="001E4682"/>
        </w:tc>
      </w:tr>
    </w:tbl>
    <w:p w14:paraId="7184E6A9" w14:textId="77777777" w:rsidR="0086683B" w:rsidRPr="00FA5E9E" w:rsidRDefault="0086683B"/>
    <w:p w14:paraId="1291DCCE" w14:textId="77777777" w:rsidR="0086683B" w:rsidRPr="00FA5E9E" w:rsidRDefault="0086683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FA5E9E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8880512" w:rsidR="00F9586F" w:rsidRPr="00FA5E9E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A5E9E">
              <w:rPr>
                <w:b/>
              </w:rPr>
              <w:tab/>
            </w:r>
            <w:r w:rsidR="000003A0" w:rsidRPr="00FA5E9E">
              <w:rPr>
                <w:b/>
                <w:szCs w:val="22"/>
              </w:rPr>
              <w:t>A</w:t>
            </w:r>
            <w:r w:rsidR="00F82197" w:rsidRPr="00FA5E9E">
              <w:rPr>
                <w:b/>
                <w:szCs w:val="22"/>
              </w:rPr>
              <w:t>PPLIED DESIGN, SKILLS, AND TECHNOLOGIES</w:t>
            </w:r>
            <w:r w:rsidR="00D8654A" w:rsidRPr="00FA5E9E">
              <w:rPr>
                <w:b/>
                <w:szCs w:val="22"/>
              </w:rPr>
              <w:t xml:space="preserve"> – </w:t>
            </w:r>
            <w:r w:rsidR="00CA74C5" w:rsidRPr="00FA5E9E">
              <w:rPr>
                <w:b/>
                <w:szCs w:val="22"/>
              </w:rPr>
              <w:t>Woodwork</w:t>
            </w:r>
            <w:r w:rsidRPr="00FA5E9E">
              <w:rPr>
                <w:b/>
              </w:rPr>
              <w:br/>
              <w:t>Curricular Competencies – Elaborations</w:t>
            </w:r>
            <w:r w:rsidRPr="00FA5E9E">
              <w:rPr>
                <w:b/>
              </w:rPr>
              <w:tab/>
            </w:r>
            <w:r w:rsidRPr="00FA5E9E">
              <w:rPr>
                <w:b/>
                <w:szCs w:val="22"/>
              </w:rPr>
              <w:t xml:space="preserve">Grade </w:t>
            </w:r>
            <w:r w:rsidR="00E80591" w:rsidRPr="00FA5E9E">
              <w:rPr>
                <w:b/>
                <w:szCs w:val="22"/>
              </w:rPr>
              <w:t>1</w:t>
            </w:r>
            <w:r w:rsidR="0014420D" w:rsidRPr="00FA5E9E">
              <w:rPr>
                <w:b/>
                <w:szCs w:val="22"/>
              </w:rPr>
              <w:t>0</w:t>
            </w:r>
          </w:p>
        </w:tc>
      </w:tr>
      <w:tr w:rsidR="00770B0C" w:rsidRPr="00FA5E9E" w14:paraId="7FE64FEB" w14:textId="77777777">
        <w:tc>
          <w:tcPr>
            <w:tcW w:w="5000" w:type="pct"/>
            <w:shd w:val="clear" w:color="auto" w:fill="F3F3F3"/>
          </w:tcPr>
          <w:p w14:paraId="0AF5708D" w14:textId="77777777" w:rsidR="00CA74C5" w:rsidRPr="00FA5E9E" w:rsidRDefault="00CA74C5" w:rsidP="00CA74C5">
            <w:pPr>
              <w:pStyle w:val="ListParagraph"/>
              <w:spacing w:before="120"/>
            </w:pPr>
            <w:r w:rsidRPr="00FA5E9E">
              <w:rPr>
                <w:b/>
              </w:rPr>
              <w:t>empathetic observation:</w:t>
            </w:r>
            <w:r w:rsidRPr="00FA5E9E">
              <w:t xml:space="preserve"> may include experiences; traditional cultural knowledge and approaches of First Peoples and those of other cultures; places, including the land and its natural resources and analogous settings; people, including users, experts, and thought leaders</w:t>
            </w:r>
          </w:p>
          <w:p w14:paraId="04EB76EA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>constraints:</w:t>
            </w:r>
            <w:r w:rsidRPr="00FA5E9E">
              <w:t xml:space="preserve"> limiting factors such as task or user requirements, materials, expense, environmental impact</w:t>
            </w:r>
          </w:p>
          <w:p w14:paraId="583DB07E" w14:textId="77777777" w:rsidR="00CA74C5" w:rsidRPr="00FA5E9E" w:rsidRDefault="00CA74C5" w:rsidP="00CA74C5">
            <w:pPr>
              <w:pStyle w:val="ListParagraph"/>
              <w:rPr>
                <w:rFonts w:cstheme="majorHAnsi"/>
                <w:lang w:val="en-US"/>
              </w:rPr>
            </w:pPr>
            <w:r w:rsidRPr="00FA5E9E">
              <w:rPr>
                <w:rFonts w:cstheme="majorHAnsi"/>
                <w:b/>
              </w:rPr>
              <w:t>sources of inspiration:</w:t>
            </w:r>
            <w:r w:rsidRPr="00FA5E9E">
              <w:rPr>
                <w:rFonts w:cstheme="majorHAnsi"/>
              </w:rPr>
              <w:t xml:space="preserve"> </w:t>
            </w:r>
            <w:r w:rsidRPr="00FA5E9E">
              <w:rPr>
                <w:rFonts w:cstheme="majorHAnsi"/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FA5E9E">
              <w:rPr>
                <w:rFonts w:cstheme="majorHAnsi"/>
              </w:rPr>
              <w:t>social media</w:t>
            </w:r>
            <w:r w:rsidRPr="00FA5E9E">
              <w:rPr>
                <w:rFonts w:cstheme="majorHAnsi"/>
                <w:lang w:val="en-US"/>
              </w:rPr>
              <w:t>, users and experts</w:t>
            </w:r>
          </w:p>
          <w:p w14:paraId="51A8C889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>factors:</w:t>
            </w:r>
            <w:r w:rsidRPr="00FA5E9E">
              <w:t xml:space="preserve"> including social, ethical, and sustainability</w:t>
            </w:r>
          </w:p>
          <w:p w14:paraId="532205C9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>plan:</w:t>
            </w:r>
            <w:r w:rsidRPr="00FA5E9E">
              <w:t xml:space="preserve"> for example, pictorial drawings, sketches, flow charts</w:t>
            </w:r>
          </w:p>
          <w:p w14:paraId="5B44DDF0" w14:textId="77777777" w:rsidR="00CA74C5" w:rsidRPr="00FA5E9E" w:rsidRDefault="00CA74C5" w:rsidP="00CA74C5">
            <w:pPr>
              <w:pStyle w:val="ListParagraph"/>
              <w:rPr>
                <w:b/>
              </w:rPr>
            </w:pPr>
            <w:r w:rsidRPr="00FA5E9E">
              <w:rPr>
                <w:b/>
              </w:rPr>
              <w:t xml:space="preserve">iterations: </w:t>
            </w:r>
            <w:r w:rsidRPr="00FA5E9E">
              <w:t xml:space="preserve">repetitions of a process with the aim of approaching a desired result </w:t>
            </w:r>
          </w:p>
          <w:p w14:paraId="7C032BEE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>sources of feedback:</w:t>
            </w:r>
            <w:r w:rsidRPr="00FA5E9E">
              <w:rPr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20B9514F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 xml:space="preserve">technologies: </w:t>
            </w:r>
            <w:r w:rsidRPr="00FA5E9E">
              <w:t>tools that extend human capabilities</w:t>
            </w:r>
          </w:p>
          <w:p w14:paraId="00710351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>share:</w:t>
            </w:r>
            <w:r w:rsidRPr="00FA5E9E">
              <w:t xml:space="preserve"> may include showing to others or use by others, giving away, or marketing and selling</w:t>
            </w:r>
          </w:p>
          <w:p w14:paraId="376A30FE" w14:textId="0A98F613" w:rsidR="00770B0C" w:rsidRPr="00FA5E9E" w:rsidRDefault="00CA74C5" w:rsidP="00CA74C5">
            <w:pPr>
              <w:pStyle w:val="ListParagraph"/>
              <w:spacing w:after="120"/>
            </w:pPr>
            <w:r w:rsidRPr="00FA5E9E">
              <w:rPr>
                <w:b/>
              </w:rPr>
              <w:t>impacts:</w:t>
            </w:r>
            <w:r w:rsidRPr="00FA5E9E">
              <w:t xml:space="preserve"> personal, social, and environmental</w:t>
            </w:r>
          </w:p>
        </w:tc>
      </w:tr>
    </w:tbl>
    <w:p w14:paraId="4194EDCC" w14:textId="77777777" w:rsidR="00F9586F" w:rsidRPr="00FA5E9E" w:rsidRDefault="00F9586F" w:rsidP="00A12321"/>
    <w:p w14:paraId="42115AB4" w14:textId="77777777" w:rsidR="00F82197" w:rsidRPr="00FA5E9E" w:rsidRDefault="00F82197" w:rsidP="00A12321"/>
    <w:p w14:paraId="2ED18DD9" w14:textId="77777777" w:rsidR="00F82197" w:rsidRPr="00FA5E9E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FA5E9E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1C50BF3" w:rsidR="00F9586F" w:rsidRPr="00FA5E9E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A5E9E">
              <w:rPr>
                <w:b/>
                <w:color w:val="FFFFFF" w:themeColor="background1"/>
              </w:rPr>
              <w:tab/>
            </w:r>
            <w:r w:rsidR="000003A0" w:rsidRPr="00FA5E9E">
              <w:rPr>
                <w:b/>
                <w:color w:val="FFFFFF" w:themeColor="background1"/>
                <w:szCs w:val="22"/>
              </w:rPr>
              <w:t>A</w:t>
            </w:r>
            <w:r w:rsidR="00F82197" w:rsidRPr="00FA5E9E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CA74C5" w:rsidRPr="00FA5E9E">
              <w:rPr>
                <w:b/>
                <w:color w:val="FFFFFF" w:themeColor="background1"/>
                <w:szCs w:val="22"/>
              </w:rPr>
              <w:t>Woodwork</w:t>
            </w:r>
            <w:r w:rsidRPr="00FA5E9E">
              <w:rPr>
                <w:b/>
                <w:color w:val="FFFFFF" w:themeColor="background1"/>
              </w:rPr>
              <w:br/>
              <w:t>Content – Elaborations</w:t>
            </w:r>
            <w:r w:rsidRPr="00FA5E9E">
              <w:rPr>
                <w:b/>
                <w:color w:val="FFFFFF" w:themeColor="background1"/>
              </w:rPr>
              <w:tab/>
            </w:r>
            <w:r w:rsidRPr="00FA5E9E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FA5E9E">
              <w:rPr>
                <w:b/>
                <w:color w:val="FFFFFF" w:themeColor="background1"/>
                <w:szCs w:val="22"/>
              </w:rPr>
              <w:t>1</w:t>
            </w:r>
            <w:r w:rsidR="0014420D" w:rsidRPr="00FA5E9E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FA5E9E" w14:paraId="7A2216BF" w14:textId="77777777">
        <w:tc>
          <w:tcPr>
            <w:tcW w:w="5000" w:type="pct"/>
            <w:shd w:val="clear" w:color="auto" w:fill="F3F3F3"/>
          </w:tcPr>
          <w:p w14:paraId="63746BBF" w14:textId="77777777" w:rsidR="00CA74C5" w:rsidRPr="00FA5E9E" w:rsidRDefault="00CA74C5" w:rsidP="00CA74C5">
            <w:pPr>
              <w:pStyle w:val="ListParagraph"/>
              <w:spacing w:before="120"/>
            </w:pPr>
            <w:r w:rsidRPr="00FA5E9E">
              <w:rPr>
                <w:b/>
              </w:rPr>
              <w:t>cultural appropriation:</w:t>
            </w:r>
            <w:r w:rsidRPr="00FA5E9E"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  <w:p w14:paraId="045677D9" w14:textId="77777777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 xml:space="preserve">techniques: </w:t>
            </w:r>
            <w:r w:rsidRPr="00FA5E9E">
              <w:t>for example,</w:t>
            </w:r>
            <w:r w:rsidRPr="00FA5E9E">
              <w:rPr>
                <w:b/>
              </w:rPr>
              <w:t xml:space="preserve"> </w:t>
            </w:r>
            <w:r w:rsidRPr="00FA5E9E">
              <w:t>shaping, laminating, turning, joining, finishing</w:t>
            </w:r>
          </w:p>
          <w:p w14:paraId="4C948E40" w14:textId="10E42117" w:rsidR="00A85D89" w:rsidRPr="00FA5E9E" w:rsidRDefault="00CA74C5" w:rsidP="00CA74C5">
            <w:pPr>
              <w:pStyle w:val="ListParagraph"/>
              <w:spacing w:after="120"/>
              <w:rPr>
                <w:rFonts w:cs="Cambria"/>
                <w:b/>
              </w:rPr>
            </w:pPr>
            <w:r w:rsidRPr="00FA5E9E">
              <w:rPr>
                <w:b/>
              </w:rPr>
              <w:t xml:space="preserve">stationary power equipment: </w:t>
            </w:r>
            <w:r w:rsidRPr="00FA5E9E">
              <w:t>for example,</w:t>
            </w:r>
            <w:r w:rsidRPr="00FA5E9E">
              <w:rPr>
                <w:b/>
              </w:rPr>
              <w:t xml:space="preserve"> </w:t>
            </w:r>
            <w:r w:rsidRPr="00FA5E9E">
              <w:t xml:space="preserve">jointer, planer, lathe, mitre saw, table saw, band saw, thickness sander, drill press, scroll saw, </w:t>
            </w:r>
            <w:r w:rsidRPr="00FA5E9E">
              <w:br/>
              <w:t>mortise machine, radial arm saw, panel saw</w:t>
            </w:r>
          </w:p>
        </w:tc>
      </w:tr>
    </w:tbl>
    <w:p w14:paraId="08CF9400" w14:textId="77777777" w:rsidR="00F9586F" w:rsidRPr="00FA5E9E" w:rsidRDefault="00F9586F" w:rsidP="00A12321">
      <w:pPr>
        <w:rPr>
          <w:sz w:val="2"/>
          <w:szCs w:val="2"/>
        </w:rPr>
      </w:pPr>
    </w:p>
    <w:sectPr w:rsidR="00F9586F" w:rsidRPr="00FA5E9E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90240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0240"/>
    <w:rsid w:val="00895B83"/>
    <w:rsid w:val="008971BF"/>
    <w:rsid w:val="008C0693"/>
    <w:rsid w:val="008E3502"/>
    <w:rsid w:val="009320DB"/>
    <w:rsid w:val="00947666"/>
    <w:rsid w:val="00947691"/>
    <w:rsid w:val="00957392"/>
    <w:rsid w:val="009608D0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3C2E-866B-4FA9-B5A1-E383EBE2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2018-04-11T22:40:00Z</dcterms:created>
  <dcterms:modified xsi:type="dcterms:W3CDTF">2018-04-20T16:25:00Z</dcterms:modified>
</cp:coreProperties>
</file>