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488E9133" w:rsidR="0014420D" w:rsidRPr="00190C68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190C68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C68">
        <w:rPr>
          <w:b/>
          <w:sz w:val="28"/>
        </w:rPr>
        <w:t xml:space="preserve">Area of Learning: </w:t>
      </w:r>
      <w:r w:rsidR="00461B31" w:rsidRPr="00190C68">
        <w:rPr>
          <w:b/>
          <w:caps/>
          <w:sz w:val="28"/>
        </w:rPr>
        <w:t>Applied Design, Skills, and Technologies</w:t>
      </w:r>
      <w:r w:rsidRPr="00190C68">
        <w:rPr>
          <w:b/>
          <w:sz w:val="28"/>
        </w:rPr>
        <w:t xml:space="preserve"> — </w:t>
      </w:r>
      <w:r w:rsidR="003139F3" w:rsidRPr="00190C68">
        <w:rPr>
          <w:b/>
          <w:sz w:val="28"/>
        </w:rPr>
        <w:t>Culinary Arts</w:t>
      </w:r>
      <w:r w:rsidRPr="00190C68">
        <w:rPr>
          <w:b/>
          <w:sz w:val="28"/>
        </w:rPr>
        <w:tab/>
        <w:t>Grade 10</w:t>
      </w:r>
    </w:p>
    <w:p w14:paraId="2E070600" w14:textId="77777777" w:rsidR="0014420D" w:rsidRPr="00190C68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90C68">
        <w:rPr>
          <w:b/>
          <w:sz w:val="28"/>
        </w:rPr>
        <w:tab/>
      </w:r>
    </w:p>
    <w:p w14:paraId="5661E3BC" w14:textId="77777777" w:rsidR="00123905" w:rsidRPr="00190C68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90C6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52"/>
        <w:gridCol w:w="2400"/>
        <w:gridCol w:w="242"/>
        <w:gridCol w:w="2258"/>
      </w:tblGrid>
      <w:tr w:rsidR="00E120C4" w:rsidRPr="00190C68" w14:paraId="4CA59F1C" w14:textId="77777777" w:rsidTr="00E120C4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48B62AE" w:rsidR="000E4C78" w:rsidRPr="00190C68" w:rsidRDefault="00E120C4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90C68">
              <w:rPr>
                <w:rFonts w:ascii="Helvetica" w:hAnsi="Helvetica" w:cstheme="minorHAnsi"/>
                <w:szCs w:val="20"/>
              </w:rPr>
              <w:t xml:space="preserve">Diner needs and </w:t>
            </w:r>
            <w:r w:rsidRPr="00190C68">
              <w:rPr>
                <w:rFonts w:ascii="Helvetica" w:hAnsi="Helvetica" w:cstheme="minorHAnsi"/>
                <w:szCs w:val="20"/>
              </w:rPr>
              <w:br/>
              <w:t xml:space="preserve">tastes inform </w:t>
            </w:r>
            <w:r w:rsidRPr="00190C68">
              <w:rPr>
                <w:rFonts w:ascii="Helvetica" w:hAnsi="Helvetica" w:cstheme="minorHAnsi"/>
                <w:szCs w:val="20"/>
              </w:rPr>
              <w:br/>
              <w:t>culinary service</w:t>
            </w:r>
            <w:r w:rsidR="000E4C78" w:rsidRPr="00190C68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90C68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25ED72C" w:rsidR="000E4C78" w:rsidRPr="00190C68" w:rsidRDefault="00E120C4" w:rsidP="00A12321">
            <w:pPr>
              <w:pStyle w:val="Tablestyle1"/>
              <w:rPr>
                <w:rFonts w:cs="Arial"/>
                <w:lang w:val="en-GB"/>
              </w:rPr>
            </w:pPr>
            <w:r w:rsidRPr="00190C68">
              <w:rPr>
                <w:rFonts w:ascii="Helvetica" w:hAnsi="Helvetica" w:cstheme="minorHAnsi"/>
                <w:szCs w:val="20"/>
              </w:rPr>
              <w:t>Social, ethical, and sustainability considerations impact the culinary arts</w:t>
            </w:r>
            <w:r w:rsidR="000E4C78" w:rsidRPr="00190C68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90C68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BDE1D14" w:rsidR="000E4C78" w:rsidRPr="00190C68" w:rsidRDefault="00E120C4" w:rsidP="00A12321">
            <w:pPr>
              <w:pStyle w:val="Tablestyle1"/>
              <w:rPr>
                <w:rFonts w:cs="Arial"/>
                <w:lang w:val="en-GB"/>
              </w:rPr>
            </w:pPr>
            <w:r w:rsidRPr="00190C68">
              <w:rPr>
                <w:rFonts w:ascii="Helvetica" w:hAnsi="Helvetica" w:cstheme="minorHAnsi"/>
                <w:szCs w:val="20"/>
              </w:rPr>
              <w:t xml:space="preserve">Complex tasks </w:t>
            </w:r>
            <w:r w:rsidR="001E4682" w:rsidRPr="00190C68">
              <w:rPr>
                <w:rFonts w:ascii="Helvetica" w:hAnsi="Helvetica" w:cstheme="minorHAnsi"/>
                <w:szCs w:val="20"/>
              </w:rPr>
              <w:br/>
            </w:r>
            <w:r w:rsidRPr="00190C68">
              <w:rPr>
                <w:rFonts w:ascii="Helvetica" w:hAnsi="Helvetica" w:cstheme="minorHAnsi"/>
                <w:szCs w:val="20"/>
              </w:rPr>
              <w:t>require different technologies and tools at different stages</w:t>
            </w:r>
            <w:r w:rsidR="000E4C78" w:rsidRPr="00190C68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190C68" w:rsidRDefault="00123905" w:rsidP="00A12321"/>
    <w:p w14:paraId="6513D803" w14:textId="77777777" w:rsidR="00F9586F" w:rsidRPr="00190C68" w:rsidRDefault="0059376F" w:rsidP="00A12321">
      <w:pPr>
        <w:spacing w:after="160"/>
        <w:jc w:val="center"/>
        <w:outlineLvl w:val="0"/>
        <w:rPr>
          <w:sz w:val="28"/>
        </w:rPr>
      </w:pPr>
      <w:r w:rsidRPr="00190C6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  <w:gridCol w:w="4797"/>
      </w:tblGrid>
      <w:tr w:rsidR="001E4682" w:rsidRPr="00190C68" w14:paraId="7C49560F" w14:textId="77777777" w:rsidTr="001E4682"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90C68" w:rsidRDefault="0059376F" w:rsidP="00A12321">
            <w:pPr>
              <w:spacing w:before="60" w:after="60"/>
              <w:rPr>
                <w:b/>
                <w:szCs w:val="22"/>
              </w:rPr>
            </w:pPr>
            <w:r w:rsidRPr="00190C68">
              <w:rPr>
                <w:b/>
                <w:szCs w:val="22"/>
              </w:rPr>
              <w:t>Curricular Competencies</w:t>
            </w:r>
          </w:p>
        </w:tc>
        <w:tc>
          <w:tcPr>
            <w:tcW w:w="1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90C68" w:rsidRDefault="0059376F" w:rsidP="00A12321">
            <w:pPr>
              <w:spacing w:before="60" w:after="60"/>
              <w:rPr>
                <w:b/>
                <w:szCs w:val="22"/>
              </w:rPr>
            </w:pPr>
            <w:r w:rsidRPr="00190C6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E4682" w:rsidRPr="00190C68" w14:paraId="5149B766" w14:textId="77777777" w:rsidTr="001E4682">
        <w:trPr>
          <w:trHeight w:val="484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90C68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90C6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90C68" w:rsidRDefault="0098762D" w:rsidP="00A12321">
            <w:pPr>
              <w:pStyle w:val="Topic"/>
              <w:contextualSpacing w:val="0"/>
            </w:pPr>
            <w:r w:rsidRPr="00190C68">
              <w:t>Applied Design</w:t>
            </w:r>
          </w:p>
          <w:p w14:paraId="62A44689" w14:textId="77777777" w:rsidR="00707ADF" w:rsidRPr="00190C68" w:rsidRDefault="00AE0477" w:rsidP="00A12321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190C68">
              <w:rPr>
                <w:i/>
              </w:rPr>
              <w:t>Understanding context</w:t>
            </w:r>
          </w:p>
          <w:p w14:paraId="122DF79D" w14:textId="77777777" w:rsidR="00E120C4" w:rsidRPr="00190C68" w:rsidRDefault="00E120C4" w:rsidP="00E120C4">
            <w:pPr>
              <w:pStyle w:val="ListParagraph"/>
              <w:rPr>
                <w:rFonts w:cs="Calibri"/>
                <w:b/>
                <w:bCs/>
              </w:rPr>
            </w:pPr>
            <w:r w:rsidRPr="00190C68">
              <w:t xml:space="preserve">Identify the </w:t>
            </w:r>
            <w:r w:rsidRPr="00190C68">
              <w:rPr>
                <w:b/>
                <w:bCs/>
              </w:rPr>
              <w:t xml:space="preserve">clientele </w:t>
            </w:r>
            <w:r w:rsidRPr="00190C68">
              <w:rPr>
                <w:bCs/>
              </w:rPr>
              <w:t xml:space="preserve">and </w:t>
            </w:r>
            <w:r w:rsidRPr="00190C68">
              <w:rPr>
                <w:b/>
                <w:bCs/>
              </w:rPr>
              <w:t>type of service</w:t>
            </w:r>
            <w:r w:rsidRPr="00190C68">
              <w:rPr>
                <w:bCs/>
              </w:rPr>
              <w:t>,</w:t>
            </w:r>
            <w:r w:rsidRPr="00190C68">
              <w:rPr>
                <w:b/>
                <w:bCs/>
              </w:rPr>
              <w:t xml:space="preserve"> </w:t>
            </w:r>
            <w:r w:rsidRPr="00190C68">
              <w:t xml:space="preserve">and apply to service procedures </w:t>
            </w:r>
          </w:p>
          <w:p w14:paraId="0880F0DE" w14:textId="108F0307" w:rsidR="00E120C4" w:rsidRPr="00190C68" w:rsidRDefault="00E120C4" w:rsidP="001E4682">
            <w:pPr>
              <w:pStyle w:val="TopicSubItalics"/>
            </w:pPr>
            <w:r w:rsidRPr="00190C68">
              <w:t>Defining</w:t>
            </w:r>
          </w:p>
          <w:p w14:paraId="55A53C47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>Identify tasks involved in completing a recipe or service</w:t>
            </w:r>
          </w:p>
          <w:p w14:paraId="3F066282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rPr>
                <w:b/>
                <w:bCs/>
              </w:rPr>
              <w:t>Prioritize</w:t>
            </w:r>
            <w:r w:rsidRPr="00190C68">
              <w:t xml:space="preserve"> the steps needed to complete a task</w:t>
            </w:r>
          </w:p>
          <w:p w14:paraId="72FDF296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Sequence the steps needed to safely organize the workspace and select tools and equipment </w:t>
            </w:r>
          </w:p>
          <w:p w14:paraId="13504AC6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Anticipate and/or address </w:t>
            </w:r>
            <w:r w:rsidRPr="00190C68">
              <w:rPr>
                <w:b/>
                <w:bCs/>
              </w:rPr>
              <w:t>challenges</w:t>
            </w:r>
            <w:r w:rsidRPr="00190C68">
              <w:t xml:space="preserve"> </w:t>
            </w:r>
          </w:p>
          <w:p w14:paraId="0A513F29" w14:textId="77777777" w:rsidR="00E120C4" w:rsidRPr="00190C68" w:rsidRDefault="00E120C4" w:rsidP="00E120C4">
            <w:pPr>
              <w:pStyle w:val="ListParagraph"/>
            </w:pPr>
            <w:r w:rsidRPr="00190C68">
              <w:t xml:space="preserve">Examine and consider the physical capabilities and </w:t>
            </w:r>
            <w:r w:rsidRPr="00190C68">
              <w:rPr>
                <w:b/>
                <w:bCs/>
              </w:rPr>
              <w:t>limitations</w:t>
            </w:r>
            <w:r w:rsidRPr="00190C68">
              <w:t xml:space="preserve"> of the teaching kitchen</w:t>
            </w:r>
          </w:p>
          <w:p w14:paraId="69F0C855" w14:textId="77777777" w:rsidR="00E120C4" w:rsidRPr="00190C68" w:rsidRDefault="00E120C4" w:rsidP="00E120C4">
            <w:pPr>
              <w:pStyle w:val="Topic"/>
              <w:ind w:left="220"/>
              <w:rPr>
                <w:i/>
              </w:rPr>
            </w:pPr>
            <w:r w:rsidRPr="00190C68">
              <w:rPr>
                <w:i/>
              </w:rPr>
              <w:t>Ideating</w:t>
            </w:r>
          </w:p>
          <w:p w14:paraId="554246CF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>Explore the impacts of culinary decisions on social, ethical, and sustainability considerations</w:t>
            </w:r>
          </w:p>
          <w:p w14:paraId="6AA35C8C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Interpret recipes and assess comprehension level </w:t>
            </w:r>
          </w:p>
          <w:p w14:paraId="18224F89" w14:textId="6764E841" w:rsidR="00E120C4" w:rsidRPr="00190C68" w:rsidRDefault="00E120C4" w:rsidP="00E120C4">
            <w:pPr>
              <w:pStyle w:val="ListParagraph"/>
            </w:pPr>
            <w:r w:rsidRPr="00190C68">
              <w:t xml:space="preserve">Identify the suitability of existing, new, and emerging tools, </w:t>
            </w:r>
            <w:r w:rsidRPr="00190C68">
              <w:rPr>
                <w:b/>
                <w:bCs/>
              </w:rPr>
              <w:t>technologies</w:t>
            </w:r>
            <w:r w:rsidRPr="00190C68">
              <w:t xml:space="preserve">, and systems </w:t>
            </w:r>
            <w:r w:rsidR="001E4682" w:rsidRPr="00190C68">
              <w:br/>
            </w:r>
            <w:r w:rsidRPr="00190C68">
              <w:t>for a given task</w:t>
            </w:r>
          </w:p>
          <w:p w14:paraId="77520B17" w14:textId="77777777" w:rsidR="00E120C4" w:rsidRPr="00190C68" w:rsidRDefault="00E120C4" w:rsidP="001E4682">
            <w:pPr>
              <w:pStyle w:val="TopicSubItalics"/>
            </w:pPr>
            <w:r w:rsidRPr="00AD398A">
              <w:rPr>
                <w:color w:val="auto"/>
              </w:rPr>
              <w:t>Prototyping</w:t>
            </w:r>
          </w:p>
          <w:p w14:paraId="218066C5" w14:textId="77777777" w:rsidR="00E120C4" w:rsidRPr="00190C68" w:rsidRDefault="00E120C4" w:rsidP="001E4682">
            <w:pPr>
              <w:pStyle w:val="ListParagraph"/>
              <w:spacing w:after="50"/>
            </w:pPr>
            <w:r w:rsidRPr="00190C68">
              <w:t xml:space="preserve">Identify and use </w:t>
            </w:r>
            <w:r w:rsidRPr="00190C68">
              <w:rPr>
                <w:b/>
                <w:bCs/>
              </w:rPr>
              <w:t>sources of inspiration</w:t>
            </w:r>
            <w:r w:rsidRPr="00190C68">
              <w:t xml:space="preserve"> and information</w:t>
            </w:r>
          </w:p>
          <w:p w14:paraId="73EC918E" w14:textId="77777777" w:rsidR="0045169A" w:rsidRPr="00190C68" w:rsidRDefault="00E120C4" w:rsidP="001E4682">
            <w:pPr>
              <w:pStyle w:val="ListParagraph"/>
              <w:spacing w:after="50"/>
            </w:pPr>
            <w:r w:rsidRPr="00190C68">
              <w:t>Identify recipes, techniques, and procedures for desired outcome</w:t>
            </w:r>
          </w:p>
          <w:p w14:paraId="5598E3A1" w14:textId="252EE8E5" w:rsidR="001E4682" w:rsidRPr="00190C68" w:rsidRDefault="001E4682" w:rsidP="001E4682">
            <w:pPr>
              <w:pStyle w:val="ListParagraph"/>
              <w:spacing w:after="50"/>
            </w:pPr>
            <w:r w:rsidRPr="00190C68">
              <w:t xml:space="preserve">Evaluate ingredients and materials for effective use and potential for reuse, recycling, </w:t>
            </w:r>
            <w:r w:rsidRPr="00190C68">
              <w:br/>
              <w:t xml:space="preserve">and biodegradability </w:t>
            </w:r>
          </w:p>
          <w:p w14:paraId="61D86295" w14:textId="656178D1" w:rsidR="001E4682" w:rsidRPr="00190C68" w:rsidRDefault="001E4682" w:rsidP="001E4682">
            <w:pPr>
              <w:pStyle w:val="ListParagraph"/>
              <w:spacing w:after="120"/>
            </w:pPr>
            <w:r w:rsidRPr="00190C68">
              <w:t>Make changes to tools, ingredients, and procedures when appropriate</w:t>
            </w:r>
          </w:p>
        </w:tc>
        <w:tc>
          <w:tcPr>
            <w:tcW w:w="1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90C68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90C6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733A21B" w14:textId="77777777" w:rsidR="00E120C4" w:rsidRPr="00190C68" w:rsidRDefault="00E120C4" w:rsidP="00E120C4">
            <w:pPr>
              <w:pStyle w:val="ListParagraph"/>
              <w:rPr>
                <w:b/>
              </w:rPr>
            </w:pPr>
            <w:r w:rsidRPr="00190C68">
              <w:rPr>
                <w:b/>
              </w:rPr>
              <w:t>culinary best practices</w:t>
            </w:r>
          </w:p>
          <w:p w14:paraId="72DEC27E" w14:textId="77777777" w:rsidR="00E120C4" w:rsidRPr="00190C68" w:rsidRDefault="00E120C4" w:rsidP="00E120C4">
            <w:pPr>
              <w:pStyle w:val="ListParagraph"/>
            </w:pPr>
            <w:r w:rsidRPr="00190C68">
              <w:t>safe food handling and personal safety</w:t>
            </w:r>
          </w:p>
          <w:p w14:paraId="66D8500F" w14:textId="77777777" w:rsidR="00E120C4" w:rsidRPr="00190C68" w:rsidRDefault="00E120C4" w:rsidP="00E120C4">
            <w:pPr>
              <w:pStyle w:val="ListParagraph"/>
            </w:pPr>
            <w:r w:rsidRPr="00190C68">
              <w:t>food service tools and equipment</w:t>
            </w:r>
          </w:p>
          <w:p w14:paraId="13844C0F" w14:textId="77777777" w:rsidR="00E120C4" w:rsidRPr="00190C68" w:rsidRDefault="00E120C4" w:rsidP="00E120C4">
            <w:pPr>
              <w:pStyle w:val="ListParagraph"/>
            </w:pPr>
            <w:r w:rsidRPr="00190C68">
              <w:rPr>
                <w:b/>
                <w:bCs/>
              </w:rPr>
              <w:t>units and types</w:t>
            </w:r>
            <w:r w:rsidRPr="00190C68">
              <w:t xml:space="preserve"> of measurement</w:t>
            </w:r>
          </w:p>
          <w:p w14:paraId="5566918C" w14:textId="77777777" w:rsidR="00E120C4" w:rsidRPr="00190C68" w:rsidRDefault="00E120C4" w:rsidP="00E120C4">
            <w:pPr>
              <w:pStyle w:val="ListParagraph"/>
            </w:pPr>
            <w:r w:rsidRPr="00190C68">
              <w:t xml:space="preserve">types, varieties, and classifications of </w:t>
            </w:r>
            <w:r w:rsidRPr="00190C68">
              <w:rPr>
                <w:b/>
                <w:bCs/>
              </w:rPr>
              <w:t>culinary ingredients</w:t>
            </w:r>
          </w:p>
          <w:p w14:paraId="5AEA873E" w14:textId="77777777" w:rsidR="00E120C4" w:rsidRPr="00190C68" w:rsidRDefault="00E120C4" w:rsidP="00E120C4">
            <w:pPr>
              <w:pStyle w:val="ListParagraph"/>
            </w:pPr>
            <w:r w:rsidRPr="00190C68">
              <w:t xml:space="preserve">components of </w:t>
            </w:r>
            <w:r w:rsidRPr="00190C68">
              <w:rPr>
                <w:b/>
              </w:rPr>
              <w:t xml:space="preserve">cooking </w:t>
            </w:r>
            <w:r w:rsidRPr="00190C68">
              <w:rPr>
                <w:b/>
                <w:bCs/>
              </w:rPr>
              <w:t>methodology</w:t>
            </w:r>
          </w:p>
          <w:p w14:paraId="72533820" w14:textId="77777777" w:rsidR="00E120C4" w:rsidRPr="00190C68" w:rsidRDefault="00E120C4" w:rsidP="00E120C4">
            <w:pPr>
              <w:pStyle w:val="ListParagraph"/>
            </w:pPr>
            <w:r w:rsidRPr="00190C68">
              <w:t>elements of</w:t>
            </w:r>
            <w:r w:rsidRPr="00190C68">
              <w:rPr>
                <w:b/>
                <w:bCs/>
              </w:rPr>
              <w:t xml:space="preserve"> professionalism </w:t>
            </w:r>
            <w:r w:rsidRPr="00190C68">
              <w:t>in a food service kitchen</w:t>
            </w:r>
          </w:p>
          <w:p w14:paraId="7D9D2553" w14:textId="77777777" w:rsidR="00E120C4" w:rsidRPr="00190C68" w:rsidRDefault="00E120C4" w:rsidP="00E120C4">
            <w:pPr>
              <w:pStyle w:val="ListParagraph"/>
            </w:pPr>
            <w:r w:rsidRPr="00190C68">
              <w:t xml:space="preserve">First Peoples food </w:t>
            </w:r>
            <w:r w:rsidRPr="00190C68">
              <w:rPr>
                <w:b/>
                <w:bCs/>
              </w:rPr>
              <w:t>protocols</w:t>
            </w:r>
            <w:r w:rsidRPr="00190C68">
              <w:t>, including land stewardship, harvesting/gathering, food preparation and/or preservation, ways of celebrating, and cultural ownership</w:t>
            </w:r>
          </w:p>
          <w:p w14:paraId="10ADCB2E" w14:textId="77777777" w:rsidR="00E120C4" w:rsidRPr="00190C68" w:rsidRDefault="00E120C4" w:rsidP="00E120C4">
            <w:pPr>
              <w:pStyle w:val="ListParagraph"/>
            </w:pPr>
            <w:r w:rsidRPr="00190C68">
              <w:t xml:space="preserve">ethics of </w:t>
            </w:r>
            <w:r w:rsidRPr="00190C68">
              <w:rPr>
                <w:b/>
              </w:rPr>
              <w:t>cultural appropriation</w:t>
            </w:r>
          </w:p>
          <w:p w14:paraId="03C90176" w14:textId="76585815" w:rsidR="00F82197" w:rsidRPr="00190C68" w:rsidRDefault="00E120C4" w:rsidP="00E120C4">
            <w:pPr>
              <w:pStyle w:val="ListParagraph"/>
            </w:pPr>
            <w:r w:rsidRPr="00190C68">
              <w:t>food products available locally</w:t>
            </w:r>
            <w:r w:rsidRPr="00190C68">
              <w:rPr>
                <w:b/>
                <w:bCs/>
              </w:rPr>
              <w:t xml:space="preserve"> </w:t>
            </w:r>
            <w:r w:rsidRPr="00190C68">
              <w:t>via agriculture, fishing, and foraging, and their culinary properties</w:t>
            </w:r>
          </w:p>
        </w:tc>
      </w:tr>
    </w:tbl>
    <w:p w14:paraId="4419F9AA" w14:textId="675F82BC" w:rsidR="0018557D" w:rsidRPr="00190C68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90C68">
        <w:br w:type="page"/>
      </w:r>
      <w:r w:rsidRPr="00190C68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190C68">
        <w:rPr>
          <w:b/>
          <w:sz w:val="28"/>
        </w:rPr>
        <w:t xml:space="preserve">Area of Learning: </w:t>
      </w:r>
      <w:r w:rsidR="00F82197" w:rsidRPr="00190C68">
        <w:rPr>
          <w:b/>
          <w:caps/>
          <w:sz w:val="28"/>
        </w:rPr>
        <w:t>Applied Design, Skills, and Technologies</w:t>
      </w:r>
      <w:r w:rsidR="00F82197" w:rsidRPr="00190C68">
        <w:rPr>
          <w:b/>
          <w:sz w:val="28"/>
        </w:rPr>
        <w:t xml:space="preserve"> — </w:t>
      </w:r>
      <w:r w:rsidR="003139F3" w:rsidRPr="00190C68">
        <w:rPr>
          <w:b/>
          <w:sz w:val="28"/>
        </w:rPr>
        <w:t>Culinary Arts</w:t>
      </w:r>
      <w:r w:rsidR="00F82197" w:rsidRPr="00190C68">
        <w:rPr>
          <w:b/>
          <w:sz w:val="28"/>
        </w:rPr>
        <w:tab/>
        <w:t>Grade 10</w:t>
      </w:r>
    </w:p>
    <w:p w14:paraId="338BD436" w14:textId="77777777" w:rsidR="0018557D" w:rsidRPr="00190C68" w:rsidRDefault="0018557D" w:rsidP="00A12321">
      <w:pPr>
        <w:rPr>
          <w:rFonts w:ascii="Arial" w:hAnsi="Arial"/>
          <w:b/>
        </w:rPr>
      </w:pPr>
      <w:r w:rsidRPr="00190C68">
        <w:rPr>
          <w:b/>
          <w:sz w:val="28"/>
        </w:rPr>
        <w:tab/>
      </w:r>
    </w:p>
    <w:p w14:paraId="1658F336" w14:textId="77777777" w:rsidR="0018557D" w:rsidRPr="00190C68" w:rsidRDefault="0018557D" w:rsidP="00A12321">
      <w:pPr>
        <w:spacing w:after="160"/>
        <w:jc w:val="center"/>
        <w:outlineLvl w:val="0"/>
        <w:rPr>
          <w:sz w:val="28"/>
        </w:rPr>
      </w:pPr>
      <w:r w:rsidRPr="00190C68">
        <w:rPr>
          <w:b/>
          <w:sz w:val="28"/>
          <w:szCs w:val="22"/>
        </w:rPr>
        <w:t>Learning Standards (continued)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  <w:gridCol w:w="4652"/>
      </w:tblGrid>
      <w:tr w:rsidR="00F52549" w:rsidRPr="00190C68" w14:paraId="2E2B08E1" w14:textId="77777777" w:rsidTr="00F52549">
        <w:tc>
          <w:tcPr>
            <w:tcW w:w="3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90C68" w:rsidRDefault="0018557D" w:rsidP="00A12321">
            <w:pPr>
              <w:spacing w:before="60" w:after="60"/>
              <w:rPr>
                <w:b/>
                <w:szCs w:val="22"/>
              </w:rPr>
            </w:pPr>
            <w:r w:rsidRPr="00190C68">
              <w:rPr>
                <w:b/>
                <w:szCs w:val="22"/>
              </w:rPr>
              <w:t>Curricular Competencies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90C68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90C68">
              <w:rPr>
                <w:b/>
                <w:color w:val="FFFFFF"/>
                <w:szCs w:val="22"/>
              </w:rPr>
              <w:t>Content</w:t>
            </w:r>
          </w:p>
        </w:tc>
      </w:tr>
      <w:tr w:rsidR="00F52549" w:rsidRPr="00190C68" w14:paraId="522264D9" w14:textId="77777777" w:rsidTr="00F52549">
        <w:trPr>
          <w:trHeight w:val="484"/>
        </w:trPr>
        <w:tc>
          <w:tcPr>
            <w:tcW w:w="3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67F5E3" w14:textId="77777777" w:rsidR="00A4451C" w:rsidRPr="00190C68" w:rsidRDefault="00A4451C" w:rsidP="001E4682">
            <w:pPr>
              <w:pStyle w:val="TopicSubItalics"/>
            </w:pPr>
            <w:r w:rsidRPr="00190C68">
              <w:t>Testing</w:t>
            </w:r>
          </w:p>
          <w:p w14:paraId="2E50B772" w14:textId="77777777" w:rsidR="00A4451C" w:rsidRPr="00190C68" w:rsidRDefault="00A4451C" w:rsidP="00A4451C">
            <w:pPr>
              <w:pStyle w:val="ListParagraph"/>
            </w:pPr>
            <w:r w:rsidRPr="00190C68">
              <w:t xml:space="preserve">Identify </w:t>
            </w:r>
            <w:r w:rsidRPr="00190C68">
              <w:rPr>
                <w:b/>
              </w:rPr>
              <w:t>sources of feedback</w:t>
            </w:r>
          </w:p>
          <w:p w14:paraId="699A49CF" w14:textId="77777777" w:rsidR="00A4451C" w:rsidRPr="00190C68" w:rsidRDefault="00A4451C" w:rsidP="00A4451C">
            <w:pPr>
              <w:pStyle w:val="ListParagraph"/>
            </w:pPr>
            <w:r w:rsidRPr="00190C68">
              <w:t xml:space="preserve">Develop an </w:t>
            </w:r>
            <w:r w:rsidRPr="00190C68">
              <w:rPr>
                <w:b/>
                <w:bCs/>
              </w:rPr>
              <w:t>appropriate test</w:t>
            </w:r>
            <w:r w:rsidRPr="00190C68">
              <w:t xml:space="preserve"> to determine the success of a standard recipe, technique, or skill</w:t>
            </w:r>
          </w:p>
          <w:p w14:paraId="5F0E6948" w14:textId="77777777" w:rsidR="00A4451C" w:rsidRPr="00190C68" w:rsidRDefault="00A4451C" w:rsidP="00A4451C">
            <w:pPr>
              <w:pStyle w:val="ListParagraph"/>
            </w:pPr>
            <w:r w:rsidRPr="00190C68">
              <w:t>Use feedback to make appropriate changes</w:t>
            </w:r>
          </w:p>
          <w:p w14:paraId="46E9DC40" w14:textId="77777777" w:rsidR="00A4451C" w:rsidRPr="00190C68" w:rsidRDefault="00A4451C" w:rsidP="001E4682">
            <w:pPr>
              <w:pStyle w:val="TopicSubItalics"/>
            </w:pPr>
            <w:r w:rsidRPr="00190C68">
              <w:t>Making</w:t>
            </w:r>
          </w:p>
          <w:p w14:paraId="14B36F13" w14:textId="4C2E6AF5" w:rsidR="00A4451C" w:rsidRPr="00190C68" w:rsidRDefault="00A4451C" w:rsidP="00A4451C">
            <w:pPr>
              <w:pStyle w:val="ListParagraph"/>
            </w:pPr>
            <w:r w:rsidRPr="00190C68">
              <w:t xml:space="preserve">Identify appropriate tools, technologies, materials, processes, and time needed </w:t>
            </w:r>
            <w:r w:rsidR="001E4682" w:rsidRPr="00190C68">
              <w:br/>
            </w:r>
            <w:r w:rsidRPr="00190C68">
              <w:t>for production</w:t>
            </w:r>
          </w:p>
          <w:p w14:paraId="42B8EDFD" w14:textId="77777777" w:rsidR="00A4451C" w:rsidRPr="00190C68" w:rsidRDefault="00A4451C" w:rsidP="00A4451C">
            <w:pPr>
              <w:pStyle w:val="ListParagraph"/>
            </w:pPr>
            <w:r w:rsidRPr="00190C68">
              <w:t>Use materials in ways that minimize waste</w:t>
            </w:r>
          </w:p>
          <w:p w14:paraId="4B8EE4B1" w14:textId="2BCA1F22" w:rsidR="00A4451C" w:rsidRPr="00190C68" w:rsidRDefault="00A4451C" w:rsidP="00A4451C">
            <w:pPr>
              <w:pStyle w:val="ListParagraph"/>
            </w:pPr>
            <w:r w:rsidRPr="00190C68">
              <w:t xml:space="preserve">Demonstrate appropriate skills, methodology, and food safety practices needed </w:t>
            </w:r>
            <w:r w:rsidR="001E4682" w:rsidRPr="00190C68">
              <w:br/>
            </w:r>
            <w:r w:rsidRPr="00190C68">
              <w:t xml:space="preserve">to successfully complete a recipe </w:t>
            </w:r>
          </w:p>
          <w:p w14:paraId="43E835B7" w14:textId="77777777" w:rsidR="00A4451C" w:rsidRPr="00190C68" w:rsidRDefault="00A4451C" w:rsidP="00A4451C">
            <w:pPr>
              <w:pStyle w:val="ListParagraph"/>
            </w:pPr>
            <w:r w:rsidRPr="00190C68">
              <w:t>Demonstrate correct and safe operation of culinary equipment</w:t>
            </w:r>
          </w:p>
          <w:p w14:paraId="3E617809" w14:textId="77777777" w:rsidR="00A4451C" w:rsidRPr="00190C68" w:rsidRDefault="00A4451C" w:rsidP="001E4682">
            <w:pPr>
              <w:pStyle w:val="TopicSubItalics"/>
            </w:pPr>
            <w:r w:rsidRPr="00190C68">
              <w:t xml:space="preserve">Sharing </w:t>
            </w:r>
          </w:p>
          <w:p w14:paraId="3C46C0D8" w14:textId="77777777" w:rsidR="00A4451C" w:rsidRPr="00190C68" w:rsidRDefault="00A4451C" w:rsidP="00A4451C">
            <w:pPr>
              <w:pStyle w:val="ListParagraph"/>
            </w:pPr>
            <w:r w:rsidRPr="00190C68">
              <w:t>Explore how and with whom to share or promote products and creativity</w:t>
            </w:r>
          </w:p>
          <w:p w14:paraId="0160F491" w14:textId="77777777" w:rsidR="00A4451C" w:rsidRPr="00190C68" w:rsidRDefault="00A4451C" w:rsidP="00A4451C">
            <w:pPr>
              <w:pStyle w:val="ListParagraph"/>
            </w:pPr>
            <w:r w:rsidRPr="00190C68">
              <w:t>Assess their ability to work effectively in both individual and collaborative contexts</w:t>
            </w:r>
          </w:p>
          <w:p w14:paraId="467A275E" w14:textId="468DFD0E" w:rsidR="00A4451C" w:rsidRPr="00190C68" w:rsidRDefault="00A4451C" w:rsidP="00A4451C">
            <w:pPr>
              <w:pStyle w:val="ListParagraph"/>
            </w:pPr>
            <w:r w:rsidRPr="00190C68">
              <w:t>Critically evaluate the success of food products and describe suitable improvements</w:t>
            </w:r>
          </w:p>
          <w:p w14:paraId="57452E9E" w14:textId="77777777" w:rsidR="00A4451C" w:rsidRPr="00190C68" w:rsidRDefault="00A4451C" w:rsidP="00A4451C">
            <w:pPr>
              <w:pStyle w:val="Topic"/>
            </w:pPr>
            <w:r w:rsidRPr="00190C68">
              <w:t>Applied Skills</w:t>
            </w:r>
          </w:p>
          <w:p w14:paraId="141A4BB4" w14:textId="77777777" w:rsidR="00A4451C" w:rsidRPr="00190C68" w:rsidRDefault="00A4451C" w:rsidP="00A4451C">
            <w:pPr>
              <w:pStyle w:val="ListParagraph"/>
              <w:rPr>
                <w:rFonts w:cs="Calibri"/>
                <w:bCs/>
              </w:rPr>
            </w:pPr>
            <w:r w:rsidRPr="00190C68">
              <w:t xml:space="preserve">Demonstrate </w:t>
            </w:r>
            <w:r w:rsidRPr="00190C68">
              <w:rPr>
                <w:b/>
              </w:rPr>
              <w:t>best practices</w:t>
            </w:r>
            <w:r w:rsidRPr="00190C68">
              <w:t xml:space="preserve"> of </w:t>
            </w:r>
            <w:r w:rsidRPr="00190C68">
              <w:rPr>
                <w:bCs/>
              </w:rPr>
              <w:t xml:space="preserve">culinary professionalism </w:t>
            </w:r>
          </w:p>
          <w:p w14:paraId="4FD6E5DF" w14:textId="5031EAC3" w:rsidR="00A4451C" w:rsidRPr="00190C68" w:rsidRDefault="00A4451C" w:rsidP="00A4451C">
            <w:pPr>
              <w:pStyle w:val="ListParagraph"/>
              <w:rPr>
                <w:rFonts w:cs="Calibri"/>
                <w:bCs/>
              </w:rPr>
            </w:pPr>
            <w:r w:rsidRPr="00190C68">
              <w:t xml:space="preserve">Demonstrate an awareness of precautionary and emergency </w:t>
            </w:r>
            <w:r w:rsidRPr="00190C68">
              <w:rPr>
                <w:b/>
              </w:rPr>
              <w:t>safety procedures</w:t>
            </w:r>
            <w:r w:rsidRPr="00190C68">
              <w:t xml:space="preserve"> </w:t>
            </w:r>
            <w:r w:rsidR="001E4682" w:rsidRPr="00190C68">
              <w:br/>
            </w:r>
            <w:r w:rsidRPr="00190C68">
              <w:t>for self, co-workers, and users in the teaching kitchen</w:t>
            </w:r>
          </w:p>
          <w:p w14:paraId="023D7FAC" w14:textId="77777777" w:rsidR="00A4451C" w:rsidRPr="00190C68" w:rsidRDefault="00A4451C" w:rsidP="00A4451C">
            <w:pPr>
              <w:pStyle w:val="ListParagraph"/>
            </w:pPr>
            <w:r w:rsidRPr="00190C68">
              <w:t>Identify and assess their cookery and service skills and skill levels</w:t>
            </w:r>
          </w:p>
          <w:p w14:paraId="0C578CEE" w14:textId="77777777" w:rsidR="00A4451C" w:rsidRPr="00190C68" w:rsidRDefault="00A4451C" w:rsidP="00A4451C">
            <w:pPr>
              <w:pStyle w:val="ListParagraph"/>
            </w:pPr>
            <w:r w:rsidRPr="00190C68">
              <w:t>Develop specific plans to refine existing skills or learn new skills</w:t>
            </w:r>
          </w:p>
          <w:p w14:paraId="15C636B8" w14:textId="77777777" w:rsidR="00A4451C" w:rsidRPr="00190C68" w:rsidRDefault="00A4451C" w:rsidP="00A4451C">
            <w:pPr>
              <w:pStyle w:val="Topic"/>
            </w:pPr>
            <w:r w:rsidRPr="00190C68">
              <w:t>Applied Technologies</w:t>
            </w:r>
          </w:p>
          <w:p w14:paraId="702DFA69" w14:textId="77E907BD" w:rsidR="00A4451C" w:rsidRPr="00190C68" w:rsidRDefault="00A4451C" w:rsidP="00A4451C">
            <w:pPr>
              <w:pStyle w:val="ListParagraph"/>
              <w:rPr>
                <w:b/>
              </w:rPr>
            </w:pPr>
            <w:r w:rsidRPr="00190C68">
              <w:t xml:space="preserve">Choose, adapt, and if necessary learn more about appropriate tools and technologies </w:t>
            </w:r>
            <w:r w:rsidR="005723C9" w:rsidRPr="00190C68">
              <w:br/>
            </w:r>
            <w:r w:rsidRPr="00190C68">
              <w:t>to use for culinary tasks</w:t>
            </w:r>
          </w:p>
          <w:p w14:paraId="287E313D" w14:textId="26080B2A" w:rsidR="00707ADF" w:rsidRPr="00190C68" w:rsidRDefault="00A4451C" w:rsidP="00A4451C">
            <w:pPr>
              <w:pStyle w:val="ListParagraph"/>
              <w:spacing w:after="120"/>
            </w:pPr>
            <w:r w:rsidRPr="00190C68">
              <w:t xml:space="preserve">Evaluate the influences of land, natural resources, and culture on the development </w:t>
            </w:r>
            <w:r w:rsidR="001E4682" w:rsidRPr="00190C68">
              <w:br/>
            </w:r>
            <w:r w:rsidRPr="00190C68">
              <w:t>and use of culinary ingredients, tools, and technologies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190C68" w:rsidRDefault="0018557D" w:rsidP="001E4682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190C68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0ADED02" w:rsidR="00F9586F" w:rsidRPr="00190C68" w:rsidRDefault="0059376F" w:rsidP="00BD6821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90C68">
              <w:rPr>
                <w:b/>
              </w:rPr>
              <w:lastRenderedPageBreak/>
              <w:tab/>
            </w:r>
            <w:r w:rsidR="000003A0" w:rsidRPr="00190C68">
              <w:rPr>
                <w:b/>
                <w:szCs w:val="22"/>
              </w:rPr>
              <w:t>A</w:t>
            </w:r>
            <w:r w:rsidR="00F82197" w:rsidRPr="00190C68">
              <w:rPr>
                <w:b/>
                <w:szCs w:val="22"/>
              </w:rPr>
              <w:t>PPLIED DESIGN, SKILLS, AND TECHNOLOGIES</w:t>
            </w:r>
            <w:r w:rsidR="00D8654A" w:rsidRPr="00190C68">
              <w:rPr>
                <w:b/>
                <w:szCs w:val="22"/>
              </w:rPr>
              <w:t xml:space="preserve"> – </w:t>
            </w:r>
            <w:r w:rsidR="003139F3" w:rsidRPr="00190C68">
              <w:rPr>
                <w:b/>
                <w:szCs w:val="22"/>
              </w:rPr>
              <w:t>Culinary Arts</w:t>
            </w:r>
            <w:r w:rsidRPr="00190C68">
              <w:rPr>
                <w:b/>
              </w:rPr>
              <w:br/>
              <w:t>Curricular Competencies – Elaborations</w:t>
            </w:r>
            <w:r w:rsidRPr="00190C68">
              <w:rPr>
                <w:b/>
              </w:rPr>
              <w:tab/>
            </w:r>
            <w:r w:rsidRPr="00190C68">
              <w:rPr>
                <w:b/>
                <w:szCs w:val="22"/>
              </w:rPr>
              <w:t xml:space="preserve">Grade </w:t>
            </w:r>
            <w:r w:rsidR="00E80591" w:rsidRPr="00190C68">
              <w:rPr>
                <w:b/>
                <w:szCs w:val="22"/>
              </w:rPr>
              <w:t>1</w:t>
            </w:r>
            <w:r w:rsidR="0014420D" w:rsidRPr="00190C68">
              <w:rPr>
                <w:b/>
                <w:szCs w:val="22"/>
              </w:rPr>
              <w:t>0</w:t>
            </w:r>
          </w:p>
        </w:tc>
      </w:tr>
      <w:tr w:rsidR="00770B0C" w:rsidRPr="00190C68" w14:paraId="7FE64FEB" w14:textId="77777777">
        <w:tc>
          <w:tcPr>
            <w:tcW w:w="5000" w:type="pct"/>
            <w:shd w:val="clear" w:color="auto" w:fill="F3F3F3"/>
          </w:tcPr>
          <w:p w14:paraId="4937E00E" w14:textId="500D714A" w:rsidR="001E4682" w:rsidRPr="00190C68" w:rsidRDefault="001E4682" w:rsidP="001E4682">
            <w:pPr>
              <w:pStyle w:val="ListParagraph"/>
              <w:spacing w:before="120"/>
            </w:pPr>
            <w:proofErr w:type="gramStart"/>
            <w:r w:rsidRPr="00190C68">
              <w:rPr>
                <w:b/>
              </w:rPr>
              <w:t>clientele</w:t>
            </w:r>
            <w:proofErr w:type="gramEnd"/>
            <w:r w:rsidRPr="00190C68">
              <w:rPr>
                <w:b/>
              </w:rPr>
              <w:t xml:space="preserve">: </w:t>
            </w:r>
            <w:r w:rsidRPr="00190C68">
              <w:t>for example, students or adults?</w:t>
            </w:r>
          </w:p>
          <w:p w14:paraId="0627CFFF" w14:textId="4DCD2E09" w:rsidR="001E4682" w:rsidRPr="00190C68" w:rsidRDefault="001E4682" w:rsidP="001E4682">
            <w:pPr>
              <w:pStyle w:val="ListParagraph"/>
            </w:pPr>
            <w:proofErr w:type="gramStart"/>
            <w:r w:rsidRPr="00190C68">
              <w:rPr>
                <w:b/>
              </w:rPr>
              <w:t>type</w:t>
            </w:r>
            <w:proofErr w:type="gramEnd"/>
            <w:r w:rsidRPr="00190C68">
              <w:rPr>
                <w:b/>
              </w:rPr>
              <w:t xml:space="preserve"> of service:</w:t>
            </w:r>
            <w:r w:rsidRPr="00190C68">
              <w:t xml:space="preserve"> for example, buffet or à la carte?</w:t>
            </w:r>
          </w:p>
          <w:p w14:paraId="34B43AF8" w14:textId="617130A2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 xml:space="preserve">Prioritize: </w:t>
            </w:r>
            <w:r w:rsidRPr="00190C68">
              <w:t>consider what has to happen first and what needs to be done before going on to the next steps in order to complete a recipe or service</w:t>
            </w:r>
          </w:p>
          <w:p w14:paraId="1BDFA901" w14:textId="61D7767B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 xml:space="preserve">challenges: </w:t>
            </w:r>
            <w:r w:rsidRPr="00190C68">
              <w:t xml:space="preserve">for example, figure out the meaning of new culinary terms and food and personal safety precautions, and what equipment is needed </w:t>
            </w:r>
            <w:r w:rsidRPr="00190C68">
              <w:br/>
              <w:t>and how to properly operate it</w:t>
            </w:r>
          </w:p>
          <w:p w14:paraId="713D91F7" w14:textId="1699C027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 xml:space="preserve">limitations: </w:t>
            </w:r>
            <w:r w:rsidRPr="00190C68">
              <w:t>factors such as physical space, group size, allotted time, budget, seasonal ingredients, environmental impacts</w:t>
            </w:r>
          </w:p>
          <w:p w14:paraId="731AEA9F" w14:textId="1CDE84A2" w:rsidR="001E4682" w:rsidRPr="00190C68" w:rsidRDefault="001E4682" w:rsidP="001E4682">
            <w:pPr>
              <w:pStyle w:val="ListParagraph"/>
              <w:rPr>
                <w:b/>
              </w:rPr>
            </w:pPr>
            <w:r w:rsidRPr="00190C68">
              <w:rPr>
                <w:b/>
              </w:rPr>
              <w:t xml:space="preserve">technologies: </w:t>
            </w:r>
            <w:r w:rsidRPr="00190C68">
              <w:t>tools that extend a chef’s capabilities</w:t>
            </w:r>
          </w:p>
          <w:p w14:paraId="44A58C72" w14:textId="245287E6" w:rsidR="001E4682" w:rsidRPr="00190C68" w:rsidRDefault="001E4682" w:rsidP="001E4682">
            <w:pPr>
              <w:pStyle w:val="ListParagraph"/>
            </w:pPr>
            <w:r w:rsidRPr="00190C68">
              <w:rPr>
                <w:b/>
                <w:i/>
              </w:rPr>
              <w:t>Prototyping</w:t>
            </w:r>
            <w:r w:rsidRPr="00190C68">
              <w:rPr>
                <w:b/>
              </w:rPr>
              <w:t xml:space="preserve">: </w:t>
            </w:r>
            <w:r w:rsidRPr="00190C68">
              <w:t>creating, cooking, and improving recipes</w:t>
            </w:r>
          </w:p>
          <w:p w14:paraId="77268109" w14:textId="2C879431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>sources of inspiration:</w:t>
            </w:r>
            <w:r w:rsidRPr="00190C68">
              <w:t xml:space="preserve"> </w:t>
            </w:r>
            <w:r w:rsidRPr="00190C68">
              <w:rPr>
                <w:color w:val="000000"/>
                <w:lang w:val="en-US"/>
              </w:rPr>
              <w:t xml:space="preserve">may include personal experiences, exploration of First Peoples perspectives and knowledge, the natural environment, places, cultural influences, </w:t>
            </w:r>
            <w:r w:rsidRPr="00190C68">
              <w:t>social media</w:t>
            </w:r>
            <w:r w:rsidRPr="00190C68">
              <w:rPr>
                <w:color w:val="000000"/>
                <w:lang w:val="en-US"/>
              </w:rPr>
              <w:t>, consumers and professionals</w:t>
            </w:r>
          </w:p>
          <w:p w14:paraId="47828E78" w14:textId="133D82F4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 xml:space="preserve">sources of feedback: </w:t>
            </w:r>
            <w:r w:rsidRPr="00190C68">
              <w:rPr>
                <w:color w:val="000000"/>
                <w:lang w:val="en-US"/>
              </w:rPr>
              <w:t>may include First Nations, Métis, or Inuit community members; keepers of other traditional cultural knowledge and approaches; peers, consumers, and culinary experts</w:t>
            </w:r>
          </w:p>
          <w:p w14:paraId="02F2F6C0" w14:textId="7F6CB7B8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 xml:space="preserve">appropriate test: </w:t>
            </w:r>
            <w:r w:rsidRPr="00190C68">
              <w:t>considering the conditions of the task and the number of trials</w:t>
            </w:r>
          </w:p>
          <w:p w14:paraId="3DF0DB46" w14:textId="77777777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 xml:space="preserve">best practices: </w:t>
            </w:r>
            <w:r w:rsidRPr="00190C68">
              <w:t>for example, sanitation, personal hygiene, kitchen safety, kitchen attire, FOODSAFE procedures</w:t>
            </w:r>
          </w:p>
          <w:p w14:paraId="376A30FE" w14:textId="5C18D6C2" w:rsidR="00770B0C" w:rsidRPr="00190C68" w:rsidRDefault="001E4682" w:rsidP="001E4682">
            <w:pPr>
              <w:pStyle w:val="ListParagraph"/>
              <w:spacing w:after="120"/>
            </w:pPr>
            <w:r w:rsidRPr="00190C68">
              <w:rPr>
                <w:b/>
                <w:bCs/>
                <w:color w:val="000000"/>
                <w:lang w:val="en-US"/>
              </w:rPr>
              <w:t xml:space="preserve">safety procedures: </w:t>
            </w:r>
            <w:r w:rsidRPr="00190C68">
              <w:rPr>
                <w:color w:val="000000"/>
                <w:lang w:val="en-US"/>
              </w:rPr>
              <w:t>food safety and sanitation, health, digital literacy</w:t>
            </w:r>
          </w:p>
        </w:tc>
      </w:tr>
    </w:tbl>
    <w:p w14:paraId="4194EDCC" w14:textId="77777777" w:rsidR="00F9586F" w:rsidRPr="00190C68" w:rsidRDefault="00F9586F" w:rsidP="00A12321"/>
    <w:p w14:paraId="42115AB4" w14:textId="77777777" w:rsidR="00F82197" w:rsidRPr="00190C68" w:rsidRDefault="00F82197" w:rsidP="00A12321"/>
    <w:p w14:paraId="2ED18DD9" w14:textId="77777777" w:rsidR="00F82197" w:rsidRPr="00190C68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190C68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6350DEC" w:rsidR="00F9586F" w:rsidRPr="00190C68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190C68">
              <w:rPr>
                <w:b/>
                <w:color w:val="FFFFFF" w:themeColor="background1"/>
              </w:rPr>
              <w:tab/>
            </w:r>
            <w:r w:rsidR="000003A0" w:rsidRPr="00190C68">
              <w:rPr>
                <w:b/>
                <w:color w:val="FFFFFF" w:themeColor="background1"/>
                <w:szCs w:val="22"/>
              </w:rPr>
              <w:t>A</w:t>
            </w:r>
            <w:r w:rsidR="00F82197" w:rsidRPr="00190C68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3139F3" w:rsidRPr="00190C68">
              <w:rPr>
                <w:b/>
                <w:color w:val="FFFFFF" w:themeColor="background1"/>
                <w:szCs w:val="22"/>
              </w:rPr>
              <w:t>Culinary Arts</w:t>
            </w:r>
            <w:r w:rsidRPr="00190C68">
              <w:rPr>
                <w:b/>
                <w:color w:val="FFFFFF" w:themeColor="background1"/>
              </w:rPr>
              <w:br/>
              <w:t>Content – Elaborations</w:t>
            </w:r>
            <w:r w:rsidRPr="00190C68">
              <w:rPr>
                <w:b/>
                <w:color w:val="FFFFFF" w:themeColor="background1"/>
              </w:rPr>
              <w:tab/>
            </w:r>
            <w:r w:rsidRPr="00190C68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190C68">
              <w:rPr>
                <w:b/>
                <w:color w:val="FFFFFF" w:themeColor="background1"/>
                <w:szCs w:val="22"/>
              </w:rPr>
              <w:t>1</w:t>
            </w:r>
            <w:r w:rsidR="0014420D" w:rsidRPr="00190C68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190C68" w14:paraId="7A2216BF" w14:textId="77777777">
        <w:tc>
          <w:tcPr>
            <w:tcW w:w="5000" w:type="pct"/>
            <w:shd w:val="clear" w:color="auto" w:fill="F3F3F3"/>
          </w:tcPr>
          <w:p w14:paraId="55FBD1DD" w14:textId="75B2A7AC" w:rsidR="001E4682" w:rsidRPr="00190C68" w:rsidRDefault="001E4682" w:rsidP="001E4682">
            <w:pPr>
              <w:pStyle w:val="ListParagraph"/>
              <w:spacing w:before="120"/>
            </w:pPr>
            <w:r w:rsidRPr="00190C68">
              <w:rPr>
                <w:b/>
              </w:rPr>
              <w:t>culinary best practices:</w:t>
            </w:r>
            <w:r w:rsidRPr="00190C68">
              <w:t xml:space="preserve"> for example, using just-in-time cooking techniques, planning balanced and flavourful cuisine, limiting salt and sugar </w:t>
            </w:r>
            <w:r w:rsidRPr="00190C68">
              <w:br/>
              <w:t>when building flavour, including fresh and seasonal produce when possible, providing interesting alternatives to address dietary restrictions</w:t>
            </w:r>
          </w:p>
          <w:p w14:paraId="38AEEB1F" w14:textId="77777777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>units and types:</w:t>
            </w:r>
            <w:r w:rsidRPr="00190C68">
              <w:t xml:space="preserve"> imperial and metric, weight and volume</w:t>
            </w:r>
          </w:p>
          <w:p w14:paraId="7F302A40" w14:textId="7CB816F7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>culinary ingredients:</w:t>
            </w:r>
            <w:r w:rsidRPr="00190C68">
              <w:t xml:space="preserve"> vegetables, fruit, pasta, rice, grains, flours, cheese, meats, and seafood</w:t>
            </w:r>
          </w:p>
          <w:p w14:paraId="0B908B59" w14:textId="27502967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>cooking methodology:</w:t>
            </w:r>
            <w:r w:rsidRPr="00190C68">
              <w:t xml:space="preserve"> how to prepare stocks, soups, sauces, thickening agents; dry and moist cookery; principles of baking</w:t>
            </w:r>
          </w:p>
          <w:p w14:paraId="4F305499" w14:textId="461E5B24" w:rsidR="001E4682" w:rsidRPr="00190C68" w:rsidRDefault="001E4682" w:rsidP="001E4682">
            <w:pPr>
              <w:pStyle w:val="ListParagraph"/>
            </w:pPr>
            <w:r w:rsidRPr="00190C68">
              <w:rPr>
                <w:b/>
              </w:rPr>
              <w:t>professionalism:</w:t>
            </w:r>
            <w:r w:rsidRPr="00190C68">
              <w:t xml:space="preserve"> uniform, work ethic, roles, collaborative work, code of conduct in the kitchen </w:t>
            </w:r>
          </w:p>
          <w:p w14:paraId="4DCFFD94" w14:textId="46819EB7" w:rsidR="001E4682" w:rsidRPr="00190C68" w:rsidRDefault="001E4682" w:rsidP="001E4682">
            <w:pPr>
              <w:pStyle w:val="ListParagraph"/>
              <w:rPr>
                <w:color w:val="000000"/>
                <w:lang w:val="en-US"/>
              </w:rPr>
            </w:pPr>
            <w:r w:rsidRPr="00190C68">
              <w:rPr>
                <w:b/>
                <w:bCs/>
                <w:color w:val="000000"/>
                <w:lang w:val="en-US"/>
              </w:rPr>
              <w:t xml:space="preserve">protocols: </w:t>
            </w:r>
            <w:r w:rsidRPr="00190C68">
              <w:rPr>
                <w:color w:val="000000"/>
                <w:lang w:val="en-US"/>
              </w:rPr>
              <w:t>will vary depending on the traditions and practices of local First Peoples</w:t>
            </w:r>
          </w:p>
          <w:p w14:paraId="4C948E40" w14:textId="3F3FF2B4" w:rsidR="00A85D89" w:rsidRPr="00190C68" w:rsidRDefault="001E4682" w:rsidP="001E4682">
            <w:pPr>
              <w:pStyle w:val="ListParagraph"/>
              <w:spacing w:after="120"/>
              <w:rPr>
                <w:rFonts w:cs="Cambria"/>
                <w:b/>
              </w:rPr>
            </w:pPr>
            <w:r w:rsidRPr="00190C68">
              <w:rPr>
                <w:b/>
                <w:bCs/>
                <w:color w:val="000000"/>
                <w:lang w:val="en-US"/>
              </w:rPr>
              <w:t>cultural appropriation:</w:t>
            </w:r>
            <w:r w:rsidRPr="00190C68">
              <w:rPr>
                <w:bCs/>
                <w:color w:val="000000"/>
                <w:lang w:val="en-US"/>
              </w:rPr>
              <w:t xml:space="preserve"> use of a cultural motif, theme, “voice”, image, knowledge, story, or recipe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190C68" w:rsidRDefault="00F9586F" w:rsidP="00A12321">
      <w:pPr>
        <w:rPr>
          <w:sz w:val="2"/>
          <w:szCs w:val="2"/>
        </w:rPr>
      </w:pPr>
    </w:p>
    <w:sectPr w:rsidR="00F9586F" w:rsidRPr="00190C68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A51EF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0C68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723C9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A51EF"/>
    <w:rsid w:val="00AB2F24"/>
    <w:rsid w:val="00AB3E8E"/>
    <w:rsid w:val="00AC339A"/>
    <w:rsid w:val="00AD398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682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2549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52F0-8B1B-47BE-821B-C81FC8BE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5246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6063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2018-03-14T18:14:00Z</cp:lastPrinted>
  <dcterms:created xsi:type="dcterms:W3CDTF">2018-05-18T20:53:00Z</dcterms:created>
  <dcterms:modified xsi:type="dcterms:W3CDTF">2018-05-18T20:53:00Z</dcterms:modified>
</cp:coreProperties>
</file>