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6239D19" w14:textId="77777777" w:rsidR="003E7474" w:rsidRPr="00FC1D0E" w:rsidRDefault="003E7474" w:rsidP="00024326">
      <w:pPr>
        <w:pStyle w:val="Heading1"/>
        <w:rPr>
          <w:lang w:val="en-CA"/>
        </w:rPr>
      </w:pPr>
      <w:r w:rsidRPr="00FC1D0E">
        <w:rPr>
          <w:lang w:val="en-CA"/>
        </w:rPr>
        <w:t>Ethnobotany</w:t>
      </w:r>
    </w:p>
    <w:p w14:paraId="5F4E903D" w14:textId="607FB0A2" w:rsidR="003E7474" w:rsidRPr="00FC1D0E" w:rsidRDefault="003E7474" w:rsidP="00024326">
      <w:pPr>
        <w:pStyle w:val="Heading2"/>
        <w:rPr>
          <w:lang w:val="en-CA"/>
        </w:rPr>
      </w:pPr>
      <w:r w:rsidRPr="00FC1D0E">
        <w:rPr>
          <w:lang w:val="en-CA"/>
        </w:rPr>
        <w:t>Environmental Science 11</w:t>
      </w:r>
    </w:p>
    <w:p w14:paraId="2085E190" w14:textId="3E21972B" w:rsidR="003E7474" w:rsidRPr="00FC1D0E" w:rsidRDefault="00E50E93" w:rsidP="002C1854">
      <w:pPr>
        <w:ind w:left="360"/>
        <w:rPr>
          <w:rStyle w:val="BodyTextChar"/>
          <w:lang w:val="en-CA"/>
        </w:rPr>
      </w:pPr>
      <w:r w:rsidRPr="00FC1D0E">
        <w:br/>
      </w:r>
      <w:r w:rsidR="002C1854">
        <w:rPr>
          <w:noProof/>
        </w:rPr>
        <w:drawing>
          <wp:inline distT="0" distB="0" distL="0" distR="0" wp14:anchorId="41E8AE54" wp14:editId="59E9D4B9">
            <wp:extent cx="4256978" cy="54021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dp04657_141.jpg"/>
                    <pic:cNvPicPr/>
                  </pic:nvPicPr>
                  <pic:blipFill>
                    <a:blip r:embed="rId8">
                      <a:extLst>
                        <a:ext uri="{28A0092B-C50C-407E-A947-70E740481C1C}">
                          <a14:useLocalDpi xmlns:a14="http://schemas.microsoft.com/office/drawing/2010/main" val="0"/>
                        </a:ext>
                      </a:extLst>
                    </a:blip>
                    <a:stretch>
                      <a:fillRect/>
                    </a:stretch>
                  </pic:blipFill>
                  <pic:spPr>
                    <a:xfrm>
                      <a:off x="0" y="0"/>
                      <a:ext cx="4293958" cy="5449107"/>
                    </a:xfrm>
                    <a:prstGeom prst="rect">
                      <a:avLst/>
                    </a:prstGeom>
                  </pic:spPr>
                </pic:pic>
              </a:graphicData>
            </a:graphic>
          </wp:inline>
        </w:drawing>
      </w:r>
      <w:r w:rsidR="009208BF" w:rsidRPr="009208BF">
        <w:t xml:space="preserve"> </w:t>
      </w:r>
      <w:r w:rsidR="009208BF">
        <w:br/>
      </w:r>
      <w:r w:rsidR="009208BF" w:rsidRPr="00FC1D0E">
        <w:rPr>
          <w:rStyle w:val="BodyTextChar"/>
          <w:b/>
          <w:bCs/>
          <w:lang w:val="en-CA"/>
        </w:rPr>
        <w:t>Garry Oak acorns</w:t>
      </w:r>
      <w:r w:rsidR="009208BF" w:rsidRPr="00FC1D0E">
        <w:rPr>
          <w:rStyle w:val="BodyTextChar"/>
          <w:lang w:val="en-CA"/>
        </w:rPr>
        <w:t xml:space="preserve"> </w:t>
      </w:r>
      <w:r w:rsidR="002C1854" w:rsidRPr="00FC1D0E">
        <w:rPr>
          <w:rStyle w:val="BodyTextChar"/>
          <w:lang w:val="en-CA"/>
        </w:rPr>
        <w:br/>
      </w:r>
      <w:r w:rsidR="003E7474" w:rsidRPr="00FC1D0E">
        <w:rPr>
          <w:rStyle w:val="BodyTextChar"/>
          <w:lang w:val="en-CA"/>
        </w:rPr>
        <w:t xml:space="preserve">Crease, Sarah </w:t>
      </w:r>
      <w:r w:rsidR="002C1854" w:rsidRPr="00FC1D0E">
        <w:rPr>
          <w:rStyle w:val="BodyTextChar"/>
          <w:lang w:val="en-CA"/>
        </w:rPr>
        <w:br/>
      </w:r>
      <w:r w:rsidR="003E7474" w:rsidRPr="00FC1D0E">
        <w:rPr>
          <w:rStyle w:val="BodyTextChar"/>
          <w:lang w:val="en-CA"/>
        </w:rPr>
        <w:t>Date: 185-</w:t>
      </w:r>
      <w:r w:rsidR="002C1854" w:rsidRPr="00FC1D0E">
        <w:rPr>
          <w:rStyle w:val="BodyTextChar"/>
          <w:lang w:val="en-CA"/>
        </w:rPr>
        <w:br/>
      </w:r>
      <w:hyperlink r:id="rId9" w:history="1">
        <w:r w:rsidR="002C1854" w:rsidRPr="002C1854">
          <w:rPr>
            <w:rStyle w:val="Hyperlink"/>
          </w:rPr>
          <w:t>http://search-bcarchives.royalbcmuseum.bc.ca:80/botanical-acorns</w:t>
        </w:r>
      </w:hyperlink>
      <w:r w:rsidR="002C1854" w:rsidRPr="00FC1D0E">
        <w:rPr>
          <w:rStyle w:val="BodyTextChar"/>
          <w:lang w:val="en-CA"/>
        </w:rPr>
        <w:br/>
      </w:r>
      <w:r w:rsidR="002C1854" w:rsidRPr="00FC1D0E">
        <w:rPr>
          <w:rStyle w:val="BodyTextChar"/>
          <w:lang w:val="en-CA"/>
        </w:rPr>
        <w:br/>
      </w:r>
      <w:r w:rsidR="003E7474" w:rsidRPr="00FC1D0E">
        <w:rPr>
          <w:rStyle w:val="BodyTextChar"/>
          <w:lang w:val="en-CA"/>
        </w:rPr>
        <w:t>PDP04657</w:t>
      </w:r>
    </w:p>
    <w:p w14:paraId="4B2B04CA" w14:textId="77777777" w:rsidR="003E7474" w:rsidRPr="005471B8" w:rsidRDefault="003E7474" w:rsidP="003C7720">
      <w:pPr>
        <w:pStyle w:val="BodyText"/>
      </w:pPr>
      <w:r w:rsidRPr="005471B8">
        <w:t> </w:t>
      </w:r>
    </w:p>
    <w:p w14:paraId="4C638B0E" w14:textId="77777777" w:rsidR="003E7474" w:rsidRPr="005471B8" w:rsidRDefault="003E7474" w:rsidP="003C7720">
      <w:pPr>
        <w:pStyle w:val="BodyText"/>
      </w:pPr>
    </w:p>
    <w:p w14:paraId="24E3FD7B" w14:textId="77777777" w:rsidR="005471B8" w:rsidRPr="00FC1D0E" w:rsidRDefault="003E7474" w:rsidP="00024326">
      <w:pPr>
        <w:pStyle w:val="Heading3"/>
        <w:rPr>
          <w:lang w:val="en-CA"/>
        </w:rPr>
      </w:pPr>
      <w:r w:rsidRPr="00FC1D0E">
        <w:rPr>
          <w:lang w:val="en-CA"/>
        </w:rPr>
        <w:t>Grade Level</w:t>
      </w:r>
    </w:p>
    <w:p w14:paraId="5440238B" w14:textId="42FDFD1C" w:rsidR="003E7474" w:rsidRPr="00FC1D0E" w:rsidRDefault="003E7474" w:rsidP="003C7720">
      <w:pPr>
        <w:pStyle w:val="BodyText"/>
        <w:rPr>
          <w:lang w:val="en-CA"/>
        </w:rPr>
      </w:pPr>
      <w:r w:rsidRPr="00FC1D0E">
        <w:rPr>
          <w:lang w:val="en-CA"/>
        </w:rPr>
        <w:t xml:space="preserve">Grade 11 Environmental Science, with some application in Science 10 </w:t>
      </w:r>
    </w:p>
    <w:p w14:paraId="4CE29BD8" w14:textId="77777777" w:rsidR="005471B8" w:rsidRPr="00FC1D0E" w:rsidRDefault="003E7474" w:rsidP="00024326">
      <w:pPr>
        <w:pStyle w:val="Heading3"/>
        <w:rPr>
          <w:lang w:val="en-CA"/>
        </w:rPr>
      </w:pPr>
      <w:r w:rsidRPr="00FC1D0E">
        <w:rPr>
          <w:lang w:val="en-CA"/>
        </w:rPr>
        <w:t>Cross-Curricular</w:t>
      </w:r>
    </w:p>
    <w:p w14:paraId="16FFBC04" w14:textId="2C818536" w:rsidR="003E7474" w:rsidRPr="00FC1D0E" w:rsidRDefault="003E7474" w:rsidP="003C7720">
      <w:pPr>
        <w:pStyle w:val="BodyText"/>
        <w:rPr>
          <w:lang w:val="en-CA"/>
        </w:rPr>
      </w:pPr>
      <w:r w:rsidRPr="00FC1D0E">
        <w:rPr>
          <w:lang w:val="en-CA"/>
        </w:rPr>
        <w:t>Social Studies 10</w:t>
      </w:r>
    </w:p>
    <w:p w14:paraId="00FBFDB1" w14:textId="77777777" w:rsidR="005471B8" w:rsidRPr="00FC1D0E" w:rsidRDefault="003E7474" w:rsidP="00024326">
      <w:pPr>
        <w:pStyle w:val="Heading3"/>
        <w:rPr>
          <w:lang w:val="en-CA"/>
        </w:rPr>
      </w:pPr>
      <w:r w:rsidRPr="00FC1D0E">
        <w:rPr>
          <w:lang w:val="en-CA"/>
        </w:rPr>
        <w:t>Description</w:t>
      </w:r>
    </w:p>
    <w:p w14:paraId="6BDC9FF8" w14:textId="769BE552" w:rsidR="003E7474" w:rsidRPr="00FC1D0E" w:rsidRDefault="003E7474" w:rsidP="003C7720">
      <w:pPr>
        <w:pStyle w:val="BodyText"/>
        <w:rPr>
          <w:lang w:val="en-CA"/>
        </w:rPr>
      </w:pPr>
      <w:r w:rsidRPr="00FC1D0E">
        <w:rPr>
          <w:lang w:val="en-CA"/>
        </w:rPr>
        <w:t>In this learning experience, students practice ethnobotany. They choose a native plant to study, explore its traditional uses and inquire into ways in which the plant may be restored. Students may also explore sustainable practices that could ensure the plants continued</w:t>
      </w:r>
      <w:r w:rsidR="003C7720" w:rsidRPr="00FC1D0E">
        <w:rPr>
          <w:lang w:val="en-CA"/>
        </w:rPr>
        <w:br/>
      </w:r>
      <w:r w:rsidRPr="00FC1D0E">
        <w:rPr>
          <w:lang w:val="en-CA"/>
        </w:rPr>
        <w:t>use in the future.</w:t>
      </w:r>
    </w:p>
    <w:p w14:paraId="205D3777" w14:textId="77777777" w:rsidR="003E7474" w:rsidRPr="00024326" w:rsidRDefault="003E7474" w:rsidP="00024326">
      <w:pPr>
        <w:pStyle w:val="Heading2"/>
      </w:pPr>
      <w:r w:rsidRPr="00024326">
        <w:t>Environmental Science 11 Learning Standards</w:t>
      </w:r>
    </w:p>
    <w:p w14:paraId="44C3FFB0" w14:textId="77777777" w:rsidR="003E7474" w:rsidRPr="005471B8" w:rsidRDefault="003E7474" w:rsidP="00024326">
      <w:pPr>
        <w:pStyle w:val="Heading3"/>
      </w:pPr>
      <w:r w:rsidRPr="005471B8">
        <w:t>Environmental Science 11 Curricular Competencies</w:t>
      </w:r>
    </w:p>
    <w:p w14:paraId="536C042F" w14:textId="77777777" w:rsidR="0002544C" w:rsidRPr="00FC1D0E" w:rsidRDefault="003E7474" w:rsidP="003C7720">
      <w:pPr>
        <w:pStyle w:val="ListParagraph"/>
        <w:rPr>
          <w:lang w:val="en-CA"/>
        </w:rPr>
      </w:pPr>
      <w:r w:rsidRPr="00FC1D0E">
        <w:rPr>
          <w:lang w:val="en-CA"/>
        </w:rPr>
        <w:t>Experience and interpret the local environment</w:t>
      </w:r>
    </w:p>
    <w:p w14:paraId="53AA2319" w14:textId="599C1204" w:rsidR="003E7474" w:rsidRPr="00FC1D0E" w:rsidRDefault="003E7474" w:rsidP="003C7720">
      <w:pPr>
        <w:pStyle w:val="Bullets2"/>
        <w:rPr>
          <w:lang w:val="en-CA"/>
        </w:rPr>
      </w:pPr>
      <w:r w:rsidRPr="00FC1D0E">
        <w:rPr>
          <w:lang w:val="en-CA"/>
        </w:rPr>
        <w:t xml:space="preserve">In this learning experience, students go into the field to see, touch, smell and otherwise experience local plants in their habitat that had significance or special uses for First Peoples. </w:t>
      </w:r>
    </w:p>
    <w:p w14:paraId="67178BBF" w14:textId="77777777" w:rsidR="0002544C" w:rsidRPr="00FC1D0E" w:rsidRDefault="003E7474" w:rsidP="003C7720">
      <w:pPr>
        <w:pStyle w:val="ListParagraph"/>
        <w:rPr>
          <w:lang w:val="en-CA"/>
        </w:rPr>
      </w:pPr>
      <w:r w:rsidRPr="00FC1D0E">
        <w:rPr>
          <w:lang w:val="en-CA"/>
        </w:rPr>
        <w:t>Apply First Peoples perspectives and knowledge, other ways of knowing, and local knowledge as sources of information; Analyze cause-and-effect relationships; Use knowledge of scientific concepts to draw conclusions that are consistent with evidence</w:t>
      </w:r>
    </w:p>
    <w:p w14:paraId="4C527B61" w14:textId="4D6998CB" w:rsidR="003E7474" w:rsidRPr="00FC1D0E" w:rsidRDefault="003E7474" w:rsidP="003C7720">
      <w:pPr>
        <w:pStyle w:val="Bullets2"/>
        <w:rPr>
          <w:lang w:val="en-CA"/>
        </w:rPr>
      </w:pPr>
      <w:r w:rsidRPr="00FC1D0E">
        <w:rPr>
          <w:lang w:val="en-CA"/>
        </w:rPr>
        <w:t>Students question what type of human activities an ecosystem in their local area has sustained over the years and what impact human activity has on the species health and continued use.</w:t>
      </w:r>
    </w:p>
    <w:p w14:paraId="26F35DF0" w14:textId="77777777" w:rsidR="0002544C" w:rsidRPr="00FC1D0E" w:rsidRDefault="003E7474" w:rsidP="003C7720">
      <w:pPr>
        <w:pStyle w:val="ListParagraph"/>
        <w:rPr>
          <w:lang w:val="en-CA"/>
        </w:rPr>
      </w:pPr>
      <w:r w:rsidRPr="00FC1D0E">
        <w:rPr>
          <w:lang w:val="en-CA"/>
        </w:rPr>
        <w:t>Consider social, ethical, and environmental implications of the findings from their own and others’ investigations; Assess risks in the context of personal safety and social responsibility; Contribute to care for self, others, community, and the world through individual or collaborative approaches</w:t>
      </w:r>
    </w:p>
    <w:p w14:paraId="65098A7F" w14:textId="6378A8DF" w:rsidR="00667611" w:rsidRPr="00FC1D0E" w:rsidRDefault="003E7474" w:rsidP="003C7720">
      <w:pPr>
        <w:pStyle w:val="Bullets2"/>
        <w:rPr>
          <w:lang w:val="en-CA"/>
        </w:rPr>
      </w:pPr>
      <w:r w:rsidRPr="00FC1D0E">
        <w:rPr>
          <w:lang w:val="en-CA"/>
        </w:rPr>
        <w:t>Students consider the evidence for a sustainability approach that they propose, weighing the risk to the ecosystem and the social responsibility to ensure continued traditional use of a plant.</w:t>
      </w:r>
    </w:p>
    <w:p w14:paraId="1094B322" w14:textId="77777777" w:rsidR="00E50E93" w:rsidRPr="00FC1D0E" w:rsidRDefault="00E50E93">
      <w:pPr>
        <w:rPr>
          <w:rFonts w:ascii="Arial" w:eastAsia="Arial" w:hAnsi="Arial" w:cs="Arial"/>
          <w:b/>
          <w:bCs/>
          <w:iCs w:val="0"/>
          <w:noProof/>
          <w:color w:val="595959" w:themeColor="text1" w:themeTint="A6"/>
          <w:sz w:val="28"/>
          <w:szCs w:val="28"/>
        </w:rPr>
      </w:pPr>
      <w:r>
        <w:br w:type="page"/>
      </w:r>
    </w:p>
    <w:p w14:paraId="268E46E5" w14:textId="4EC90369" w:rsidR="003E7474" w:rsidRPr="00FC1D0E" w:rsidRDefault="003E7474" w:rsidP="00024326">
      <w:pPr>
        <w:pStyle w:val="Heading3"/>
        <w:rPr>
          <w:lang w:val="en-CA"/>
        </w:rPr>
      </w:pPr>
      <w:r w:rsidRPr="00FC1D0E">
        <w:rPr>
          <w:lang w:val="en-CA"/>
        </w:rPr>
        <w:lastRenderedPageBreak/>
        <w:t>What Environmental Science 11 content is included in</w:t>
      </w:r>
      <w:r w:rsidR="00AF22FC" w:rsidRPr="00FC1D0E">
        <w:rPr>
          <w:lang w:val="en-CA"/>
        </w:rPr>
        <w:br/>
      </w:r>
      <w:r w:rsidRPr="00FC1D0E">
        <w:rPr>
          <w:lang w:val="en-CA"/>
        </w:rPr>
        <w:t xml:space="preserve">this learning experience? </w:t>
      </w:r>
    </w:p>
    <w:p w14:paraId="7FABB67D" w14:textId="77777777" w:rsidR="003E7474" w:rsidRPr="00FC1D0E" w:rsidRDefault="003E7474" w:rsidP="003C7720">
      <w:pPr>
        <w:pStyle w:val="BodyText"/>
        <w:rPr>
          <w:lang w:val="en-CA"/>
        </w:rPr>
      </w:pPr>
      <w:r w:rsidRPr="00FC1D0E">
        <w:rPr>
          <w:lang w:val="en-CA"/>
        </w:rPr>
        <w:t xml:space="preserve">The activities within the focus on Environmental Science 11 content: </w:t>
      </w:r>
    </w:p>
    <w:p w14:paraId="7984C9A6" w14:textId="7FE036FD" w:rsidR="003E7474" w:rsidRPr="00FC1D0E" w:rsidRDefault="003E7474" w:rsidP="003C7720">
      <w:pPr>
        <w:pStyle w:val="ListParagraph"/>
        <w:rPr>
          <w:lang w:val="en-CA"/>
        </w:rPr>
      </w:pPr>
      <w:r w:rsidRPr="00FC1D0E">
        <w:rPr>
          <w:lang w:val="en-CA"/>
        </w:rPr>
        <w:t>Ethnobotany in BC concerns First Peoples knowledge and other traditional ecological knowledge, ecosystem complexity</w:t>
      </w:r>
    </w:p>
    <w:p w14:paraId="7638E966" w14:textId="57AA87F6" w:rsidR="003E7474" w:rsidRPr="00FC1D0E" w:rsidRDefault="003E7474" w:rsidP="003C7720">
      <w:pPr>
        <w:pStyle w:val="ListParagraph"/>
        <w:rPr>
          <w:lang w:val="en-CA"/>
        </w:rPr>
      </w:pPr>
      <w:r w:rsidRPr="00FC1D0E">
        <w:rPr>
          <w:lang w:val="en-CA"/>
        </w:rPr>
        <w:t xml:space="preserve">First Peoples knowledge and other traditional ecological knowledge in sustaining biodiversity </w:t>
      </w:r>
    </w:p>
    <w:p w14:paraId="56401C34" w14:textId="77777777" w:rsidR="003E7474" w:rsidRPr="00FC1D0E" w:rsidRDefault="003E7474" w:rsidP="003C7720">
      <w:pPr>
        <w:pStyle w:val="BodyText"/>
        <w:rPr>
          <w:lang w:val="en-CA"/>
        </w:rPr>
      </w:pPr>
      <w:r w:rsidRPr="00FC1D0E">
        <w:rPr>
          <w:lang w:val="en-CA"/>
        </w:rPr>
        <w:t xml:space="preserve">As students assess the threat to the species, they choose to examine and determine what would help the plant survive given current human/environmental actions. Students will describe human actions and their impact on ecosystem integrity, and consider how natural selection and selection pressure plays a role in the plant’s adaptation or extinction. Students will also determine whether invasive species are impacting the plant. </w:t>
      </w:r>
    </w:p>
    <w:p w14:paraId="749D837F" w14:textId="77777777" w:rsidR="003E7474" w:rsidRPr="00FC1D0E" w:rsidRDefault="003E7474" w:rsidP="003C7720">
      <w:pPr>
        <w:pStyle w:val="BodyText"/>
        <w:rPr>
          <w:lang w:val="en-CA"/>
        </w:rPr>
      </w:pPr>
      <w:r w:rsidRPr="00FC1D0E">
        <w:rPr>
          <w:lang w:val="en-CA"/>
        </w:rPr>
        <w:t>As they consider how to sustain the plant and its human uses in the future, students practice stewardship. They will discover what is required for sustainable use of local resources, and learn about restoration practices required to bring back lost or at-risk resources.</w:t>
      </w:r>
    </w:p>
    <w:p w14:paraId="4A757F33" w14:textId="77777777" w:rsidR="003E7474" w:rsidRPr="005471B8" w:rsidRDefault="003E7474" w:rsidP="00024326">
      <w:pPr>
        <w:pStyle w:val="Heading3"/>
      </w:pPr>
      <w:r w:rsidRPr="005471B8">
        <w:t>Big Ideas</w:t>
      </w:r>
    </w:p>
    <w:p w14:paraId="189DB2D4" w14:textId="442ED28A" w:rsidR="003E7474" w:rsidRPr="00FC1D0E" w:rsidRDefault="003E7474" w:rsidP="003C7720">
      <w:pPr>
        <w:pStyle w:val="ListParagraph"/>
        <w:rPr>
          <w:lang w:val="en-CA"/>
        </w:rPr>
      </w:pPr>
      <w:r w:rsidRPr="00FC1D0E">
        <w:rPr>
          <w:lang w:val="en-CA"/>
        </w:rPr>
        <w:t>Human practices affect the sustainability of ecosystems.</w:t>
      </w:r>
    </w:p>
    <w:p w14:paraId="74E226AF" w14:textId="534FE0BB" w:rsidR="003E7474" w:rsidRPr="00FC1D0E" w:rsidRDefault="003E7474" w:rsidP="003C7720">
      <w:pPr>
        <w:pStyle w:val="ListParagraph"/>
        <w:rPr>
          <w:lang w:val="en-CA"/>
        </w:rPr>
      </w:pPr>
      <w:r w:rsidRPr="00FC1D0E">
        <w:rPr>
          <w:lang w:val="en-CA"/>
        </w:rPr>
        <w:t>Humans can play a role in stewardship and restoration of ecosystems.</w:t>
      </w:r>
    </w:p>
    <w:p w14:paraId="22F30635" w14:textId="77777777" w:rsidR="003E7474" w:rsidRPr="00FC1D0E" w:rsidRDefault="003E7474" w:rsidP="00024326">
      <w:pPr>
        <w:pStyle w:val="Heading3"/>
        <w:rPr>
          <w:lang w:val="en-CA"/>
        </w:rPr>
      </w:pPr>
      <w:r w:rsidRPr="00FC1D0E">
        <w:rPr>
          <w:lang w:val="en-CA"/>
        </w:rPr>
        <w:t>Science 10 Application</w:t>
      </w:r>
    </w:p>
    <w:p w14:paraId="581BA328" w14:textId="77777777" w:rsidR="003E7474" w:rsidRPr="00FC1D0E" w:rsidRDefault="003E7474" w:rsidP="003C7720">
      <w:pPr>
        <w:pStyle w:val="BodyText"/>
        <w:rPr>
          <w:lang w:val="en-CA"/>
        </w:rPr>
      </w:pPr>
      <w:r w:rsidRPr="00FC1D0E">
        <w:rPr>
          <w:lang w:val="en-CA"/>
        </w:rPr>
        <w:t>Science 10 students may complete the initial activity in this experience to examine:</w:t>
      </w:r>
    </w:p>
    <w:p w14:paraId="374F1A03" w14:textId="3A6D55A7" w:rsidR="003E7474" w:rsidRPr="00FC1D0E" w:rsidRDefault="003E7474" w:rsidP="003C7720">
      <w:pPr>
        <w:pStyle w:val="ListParagraph"/>
        <w:rPr>
          <w:lang w:val="en-CA"/>
        </w:rPr>
      </w:pPr>
      <w:r w:rsidRPr="00FC1D0E">
        <w:rPr>
          <w:lang w:val="en-CA"/>
        </w:rPr>
        <w:t>the diversity of plants in the local area,</w:t>
      </w:r>
    </w:p>
    <w:p w14:paraId="70A5AED1" w14:textId="0F7BBAD7" w:rsidR="003E7474" w:rsidRPr="005471B8" w:rsidRDefault="003E7474" w:rsidP="003C7720">
      <w:pPr>
        <w:pStyle w:val="ListParagraph"/>
      </w:pPr>
      <w:r w:rsidRPr="005471B8">
        <w:t xml:space="preserve">the First Peoples’ uses, and </w:t>
      </w:r>
    </w:p>
    <w:p w14:paraId="1F307DF1" w14:textId="18BB9569" w:rsidR="003E7474" w:rsidRPr="00FC1D0E" w:rsidRDefault="003E7474" w:rsidP="003C7720">
      <w:pPr>
        <w:pStyle w:val="ListParagraph"/>
        <w:rPr>
          <w:lang w:val="en-CA"/>
        </w:rPr>
      </w:pPr>
      <w:r w:rsidRPr="00FC1D0E">
        <w:rPr>
          <w:lang w:val="en-CA"/>
        </w:rPr>
        <w:t xml:space="preserve">appropriate choices for including local plants in a school garden. </w:t>
      </w:r>
    </w:p>
    <w:p w14:paraId="225C3D53" w14:textId="77777777" w:rsidR="003E7474" w:rsidRPr="00FC1D0E" w:rsidRDefault="003E7474" w:rsidP="003C7720">
      <w:pPr>
        <w:pStyle w:val="BodyText"/>
        <w:rPr>
          <w:lang w:val="en-CA"/>
        </w:rPr>
      </w:pPr>
      <w:r w:rsidRPr="00FC1D0E">
        <w:rPr>
          <w:lang w:val="en-CA"/>
        </w:rPr>
        <w:t>This activity supports the Science 10 curricular competency to apply First Peoples’ perspectives and knowledge.</w:t>
      </w:r>
    </w:p>
    <w:p w14:paraId="49687A8F" w14:textId="61677B61" w:rsidR="003E7474" w:rsidRPr="00FC1D0E" w:rsidRDefault="00667611" w:rsidP="003C7720">
      <w:pPr>
        <w:pStyle w:val="BodyBold"/>
        <w:rPr>
          <w:lang w:val="en-CA"/>
        </w:rPr>
      </w:pPr>
      <w:r w:rsidRPr="00FC1D0E">
        <w:rPr>
          <w:lang w:val="en-CA"/>
        </w:rPr>
        <w:br w:type="page"/>
      </w:r>
      <w:r w:rsidR="003E7474" w:rsidRPr="00FC1D0E">
        <w:rPr>
          <w:lang w:val="en-CA"/>
        </w:rPr>
        <w:lastRenderedPageBreak/>
        <w:t>Key Questions for Science 10 Application (from Elaborations):</w:t>
      </w:r>
    </w:p>
    <w:p w14:paraId="48329EA9" w14:textId="19BB89D3" w:rsidR="003E7474" w:rsidRPr="00FC1D0E" w:rsidRDefault="003E7474" w:rsidP="003C7720">
      <w:pPr>
        <w:pStyle w:val="ListParagraph"/>
        <w:rPr>
          <w:lang w:val="en-CA"/>
        </w:rPr>
      </w:pPr>
      <w:r w:rsidRPr="00FC1D0E">
        <w:rPr>
          <w:lang w:val="en-CA"/>
        </w:rPr>
        <w:t>How has the diversity of plants in your local area benefited</w:t>
      </w:r>
      <w:r w:rsidR="003F7E46" w:rsidRPr="00FC1D0E">
        <w:rPr>
          <w:lang w:val="en-CA"/>
        </w:rPr>
        <w:br/>
      </w:r>
      <w:r w:rsidRPr="00FC1D0E">
        <w:rPr>
          <w:lang w:val="en-CA"/>
        </w:rPr>
        <w:t>First Peoples?</w:t>
      </w:r>
    </w:p>
    <w:p w14:paraId="58FD83A6" w14:textId="6CBE2A0A" w:rsidR="003E7474" w:rsidRPr="00FC1D0E" w:rsidRDefault="003E7474" w:rsidP="003C7720">
      <w:pPr>
        <w:pStyle w:val="ListParagraph"/>
        <w:rPr>
          <w:lang w:val="en-CA"/>
        </w:rPr>
      </w:pPr>
      <w:r w:rsidRPr="00FC1D0E">
        <w:rPr>
          <w:lang w:val="en-CA"/>
        </w:rPr>
        <w:t>How are First Peoples traditional medicines prepared in your</w:t>
      </w:r>
      <w:r w:rsidR="003F7E46" w:rsidRPr="00FC1D0E">
        <w:rPr>
          <w:lang w:val="en-CA"/>
        </w:rPr>
        <w:br/>
      </w:r>
      <w:r w:rsidRPr="00FC1D0E">
        <w:rPr>
          <w:lang w:val="en-CA"/>
        </w:rPr>
        <w:t>local area?</w:t>
      </w:r>
    </w:p>
    <w:p w14:paraId="10B0515F" w14:textId="628DB810" w:rsidR="003E7474" w:rsidRPr="005471B8" w:rsidRDefault="003E7474" w:rsidP="003C7720">
      <w:pPr>
        <w:pStyle w:val="ListParagraph"/>
      </w:pPr>
      <w:r w:rsidRPr="00FC1D0E">
        <w:rPr>
          <w:lang w:val="en-CA"/>
        </w:rPr>
        <w:t xml:space="preserve">How would you safely determine the efficacy of a First Peoples traditional medicine? </w:t>
      </w:r>
      <w:r w:rsidRPr="005471B8">
        <w:t>(Study chemical changes observed, etc.)</w:t>
      </w:r>
    </w:p>
    <w:p w14:paraId="572E69B9" w14:textId="2F65E57A" w:rsidR="003E7474" w:rsidRPr="00FC1D0E" w:rsidRDefault="003E7474" w:rsidP="003C7720">
      <w:pPr>
        <w:pStyle w:val="ListParagraph"/>
        <w:rPr>
          <w:lang w:val="en-CA"/>
        </w:rPr>
      </w:pPr>
      <w:r w:rsidRPr="00FC1D0E">
        <w:rPr>
          <w:lang w:val="en-CA"/>
        </w:rPr>
        <w:t>How are First Peoples traditional medicines prepared for</w:t>
      </w:r>
      <w:r w:rsidR="003F7E46" w:rsidRPr="00FC1D0E">
        <w:rPr>
          <w:lang w:val="en-CA"/>
        </w:rPr>
        <w:br/>
      </w:r>
      <w:r w:rsidRPr="00FC1D0E">
        <w:rPr>
          <w:lang w:val="en-CA"/>
        </w:rPr>
        <w:t>different uses?</w:t>
      </w:r>
    </w:p>
    <w:p w14:paraId="2A9AD199" w14:textId="00BC2A17" w:rsidR="003E7474" w:rsidRPr="00FC1D0E" w:rsidRDefault="003E7474" w:rsidP="003C7720">
      <w:pPr>
        <w:pStyle w:val="ListParagraph"/>
        <w:rPr>
          <w:lang w:val="en-CA"/>
        </w:rPr>
      </w:pPr>
      <w:r w:rsidRPr="00FC1D0E">
        <w:rPr>
          <w:lang w:val="en-CA"/>
        </w:rPr>
        <w:t xml:space="preserve">How would you design a garden for your school that features local plants and considers appropriate plant choices? </w:t>
      </w:r>
    </w:p>
    <w:p w14:paraId="318708FB" w14:textId="77777777" w:rsidR="003E7474" w:rsidRPr="00FC1D0E" w:rsidRDefault="003E7474" w:rsidP="00024326">
      <w:pPr>
        <w:pStyle w:val="Heading2"/>
        <w:rPr>
          <w:lang w:val="en-CA"/>
        </w:rPr>
      </w:pPr>
      <w:r w:rsidRPr="00FC1D0E">
        <w:rPr>
          <w:lang w:val="en-CA"/>
        </w:rPr>
        <w:t>Cross-Curricular Connections: Social Studies 10 and 11</w:t>
      </w:r>
    </w:p>
    <w:p w14:paraId="02232716" w14:textId="77777777" w:rsidR="003E7474" w:rsidRPr="005471B8" w:rsidRDefault="003E7474" w:rsidP="003C7720">
      <w:pPr>
        <w:pStyle w:val="BodyText"/>
      </w:pPr>
      <w:r w:rsidRPr="00FC1D0E">
        <w:rPr>
          <w:lang w:val="en-CA"/>
        </w:rPr>
        <w:t xml:space="preserve">In this learning experience, students have the opportunity to practice Social Studies curricular competencies as they assess significance, use their inquiry processes and skills, and talk about different perspectives. As they study their chosen plant’s uses over time, students  also practice cause and consequence historical thinking by reflecting on environment-human interactions and compare and contrast continuities and changes. They also assess short-term and long-term consequences of human actions in the region where their plant was traditionally harvested and used. </w:t>
      </w:r>
      <w:r w:rsidRPr="005471B8">
        <w:t>The following learning standards apply to Ethnobotany activities.</w:t>
      </w:r>
    </w:p>
    <w:p w14:paraId="089AA161" w14:textId="77777777" w:rsidR="003E7474" w:rsidRPr="005471B8" w:rsidRDefault="003E7474" w:rsidP="00024326">
      <w:pPr>
        <w:pStyle w:val="Heading3"/>
      </w:pPr>
      <w:r w:rsidRPr="005471B8">
        <w:t>Curricular Competencies</w:t>
      </w:r>
    </w:p>
    <w:p w14:paraId="2F2DAB67" w14:textId="7C7B9135" w:rsidR="003E7474" w:rsidRPr="00FC1D0E" w:rsidRDefault="003E7474" w:rsidP="003C7720">
      <w:pPr>
        <w:pStyle w:val="ListParagraph"/>
        <w:rPr>
          <w:lang w:val="en-CA"/>
        </w:rPr>
      </w:pPr>
      <w:r w:rsidRPr="00FC1D0E">
        <w:rPr>
          <w:lang w:val="en-CA"/>
        </w:rPr>
        <w:t>Assess the significance of a traditional use of a native plant</w:t>
      </w:r>
      <w:r w:rsidR="00AF0BC4" w:rsidRPr="00FC1D0E">
        <w:rPr>
          <w:lang w:val="en-CA"/>
        </w:rPr>
        <w:br/>
      </w:r>
      <w:r w:rsidRPr="00FC1D0E">
        <w:rPr>
          <w:lang w:val="en-CA"/>
        </w:rPr>
        <w:t>in</w:t>
      </w:r>
      <w:r w:rsidR="00AF0BC4" w:rsidRPr="00FC1D0E">
        <w:rPr>
          <w:lang w:val="en-CA"/>
        </w:rPr>
        <w:t xml:space="preserve"> </w:t>
      </w:r>
      <w:r w:rsidRPr="00FC1D0E">
        <w:rPr>
          <w:lang w:val="en-CA"/>
        </w:rPr>
        <w:t>your region</w:t>
      </w:r>
    </w:p>
    <w:p w14:paraId="06156BDB" w14:textId="308103A2" w:rsidR="003E7474" w:rsidRPr="005471B8" w:rsidRDefault="003E7474" w:rsidP="003C7720">
      <w:pPr>
        <w:pStyle w:val="ListParagraph"/>
      </w:pPr>
      <w:r w:rsidRPr="00FC1D0E">
        <w:rPr>
          <w:lang w:val="en-CA"/>
        </w:rPr>
        <w:t>Compare and contrast continuity and changes—how is this plant</w:t>
      </w:r>
      <w:r w:rsidR="00AF0BC4" w:rsidRPr="00FC1D0E">
        <w:rPr>
          <w:lang w:val="en-CA"/>
        </w:rPr>
        <w:br/>
      </w:r>
      <w:r w:rsidRPr="00FC1D0E">
        <w:rPr>
          <w:lang w:val="en-CA"/>
        </w:rPr>
        <w:t xml:space="preserve">used now? </w:t>
      </w:r>
      <w:r w:rsidRPr="005471B8">
        <w:t>Or is it used now?</w:t>
      </w:r>
    </w:p>
    <w:p w14:paraId="7ED77770" w14:textId="0F030D4E" w:rsidR="00F728D9" w:rsidRPr="00FC1D0E" w:rsidRDefault="003E7474" w:rsidP="003C7720">
      <w:pPr>
        <w:pStyle w:val="ListParagraph"/>
        <w:rPr>
          <w:lang w:val="en-CA"/>
        </w:rPr>
      </w:pPr>
      <w:r w:rsidRPr="00FC1D0E">
        <w:rPr>
          <w:lang w:val="en-CA"/>
        </w:rPr>
        <w:t>How can our actions influence the continued use of significant species</w:t>
      </w:r>
      <w:r w:rsidR="00E50E93" w:rsidRPr="00FC1D0E">
        <w:rPr>
          <w:lang w:val="en-CA"/>
        </w:rPr>
        <w:t>?</w:t>
      </w:r>
      <w:r w:rsidR="00E50E93" w:rsidRPr="00FC1D0E">
        <w:rPr>
          <w:lang w:val="en-CA"/>
        </w:rPr>
        <w:br/>
      </w:r>
      <w:r w:rsidRPr="00FC1D0E">
        <w:rPr>
          <w:lang w:val="en-CA"/>
        </w:rPr>
        <w:t xml:space="preserve">What impact do political–economic ideologies have on humans’ relationships with land? </w:t>
      </w:r>
    </w:p>
    <w:p w14:paraId="5FE204AD" w14:textId="77777777" w:rsidR="003F7E46" w:rsidRPr="00FC1D0E" w:rsidRDefault="003F7E46">
      <w:pPr>
        <w:rPr>
          <w:rFonts w:ascii="Arial" w:eastAsia="Arial" w:hAnsi="Arial" w:cs="Arial"/>
          <w:b/>
          <w:bCs/>
          <w:iCs w:val="0"/>
          <w:noProof/>
          <w:color w:val="595959" w:themeColor="text1" w:themeTint="A6"/>
          <w:sz w:val="28"/>
          <w:szCs w:val="28"/>
        </w:rPr>
      </w:pPr>
      <w:r>
        <w:br w:type="page"/>
      </w:r>
    </w:p>
    <w:p w14:paraId="52C0DEB2" w14:textId="73214F09" w:rsidR="003E7474" w:rsidRPr="005471B8" w:rsidRDefault="003E7474" w:rsidP="00024326">
      <w:pPr>
        <w:pStyle w:val="Heading3"/>
      </w:pPr>
      <w:r w:rsidRPr="005471B8">
        <w:lastRenderedPageBreak/>
        <w:t>Content</w:t>
      </w:r>
    </w:p>
    <w:p w14:paraId="4C2C3C2A" w14:textId="1BDF7885" w:rsidR="003E7474" w:rsidRPr="005471B8" w:rsidRDefault="003E7474" w:rsidP="003C7720">
      <w:pPr>
        <w:pStyle w:val="ListParagraph"/>
      </w:pPr>
      <w:r w:rsidRPr="005471B8">
        <w:t>Human–environment interaction</w:t>
      </w:r>
    </w:p>
    <w:p w14:paraId="580CE781" w14:textId="26EEEDA2" w:rsidR="003E7474" w:rsidRPr="00FC1D0E" w:rsidRDefault="003E7474" w:rsidP="003C7720">
      <w:pPr>
        <w:pStyle w:val="ListParagraph"/>
        <w:rPr>
          <w:lang w:val="en-CA"/>
        </w:rPr>
      </w:pPr>
      <w:r w:rsidRPr="00FC1D0E">
        <w:rPr>
          <w:lang w:val="en-CA"/>
        </w:rPr>
        <w:t>Environmental policies affecting land and resources: conflicts</w:t>
      </w:r>
      <w:r w:rsidR="00A10593" w:rsidRPr="00FC1D0E">
        <w:rPr>
          <w:lang w:val="en-CA"/>
        </w:rPr>
        <w:br/>
      </w:r>
      <w:r w:rsidRPr="00FC1D0E">
        <w:rPr>
          <w:lang w:val="en-CA"/>
        </w:rPr>
        <w:t>with resource management and supply, conflicts with land use</w:t>
      </w:r>
      <w:r w:rsidR="00A10593" w:rsidRPr="00FC1D0E">
        <w:rPr>
          <w:lang w:val="en-CA"/>
        </w:rPr>
        <w:br/>
      </w:r>
      <w:r w:rsidRPr="00FC1D0E">
        <w:rPr>
          <w:lang w:val="en-CA"/>
        </w:rPr>
        <w:t>and ownership (e.g., First Peoples and the concept of land use)</w:t>
      </w:r>
    </w:p>
    <w:p w14:paraId="021A2E50" w14:textId="4BB1F114" w:rsidR="003E7474" w:rsidRPr="00FC1D0E" w:rsidRDefault="003E7474" w:rsidP="003C7720">
      <w:pPr>
        <w:pStyle w:val="ListParagraph"/>
        <w:rPr>
          <w:lang w:val="en-CA"/>
        </w:rPr>
      </w:pPr>
      <w:r w:rsidRPr="00FC1D0E">
        <w:rPr>
          <w:lang w:val="en-CA"/>
        </w:rPr>
        <w:t>Climate change—risks, and what environmental policies will</w:t>
      </w:r>
      <w:r w:rsidR="00A10593" w:rsidRPr="00FC1D0E">
        <w:rPr>
          <w:lang w:val="en-CA"/>
        </w:rPr>
        <w:br/>
      </w:r>
      <w:r w:rsidRPr="00FC1D0E">
        <w:rPr>
          <w:lang w:val="en-CA"/>
        </w:rPr>
        <w:t>mitigate the loss of the species due to climate change?</w:t>
      </w:r>
    </w:p>
    <w:p w14:paraId="416F5C80" w14:textId="16F74C77" w:rsidR="003E7474" w:rsidRPr="00FC1D0E" w:rsidRDefault="003E7474" w:rsidP="003C7720">
      <w:pPr>
        <w:pStyle w:val="ListParagraph"/>
        <w:rPr>
          <w:lang w:val="en-CA"/>
        </w:rPr>
      </w:pPr>
      <w:r w:rsidRPr="00FC1D0E">
        <w:rPr>
          <w:lang w:val="en-CA"/>
        </w:rPr>
        <w:t>Colonialism and contemporary issues for indigenous people in</w:t>
      </w:r>
      <w:r w:rsidR="00A10593" w:rsidRPr="00FC1D0E">
        <w:rPr>
          <w:lang w:val="en-CA"/>
        </w:rPr>
        <w:br/>
      </w:r>
      <w:r w:rsidRPr="00FC1D0E">
        <w:rPr>
          <w:lang w:val="en-CA"/>
        </w:rPr>
        <w:t>Canada and around the world (adapted from Contemporary</w:t>
      </w:r>
      <w:r w:rsidR="00A10593" w:rsidRPr="00FC1D0E">
        <w:rPr>
          <w:lang w:val="en-CA"/>
        </w:rPr>
        <w:br/>
      </w:r>
      <w:r w:rsidRPr="00FC1D0E">
        <w:rPr>
          <w:lang w:val="en-CA"/>
        </w:rPr>
        <w:t>Indigenous Studies 12)</w:t>
      </w:r>
    </w:p>
    <w:p w14:paraId="683C5F22" w14:textId="75B10406" w:rsidR="003E7474" w:rsidRPr="00FC1D0E" w:rsidRDefault="003E7474" w:rsidP="003C7720">
      <w:pPr>
        <w:pStyle w:val="ListParagraph"/>
        <w:rPr>
          <w:lang w:val="en-CA"/>
        </w:rPr>
      </w:pPr>
      <w:r w:rsidRPr="00FC1D0E">
        <w:rPr>
          <w:lang w:val="en-CA"/>
        </w:rPr>
        <w:t>Natural resource use and local, regional, national, or global development (adapted from Human Geography 12)</w:t>
      </w:r>
    </w:p>
    <w:p w14:paraId="6AB4896B" w14:textId="53C5BBED" w:rsidR="003E7474" w:rsidRPr="00FC1D0E" w:rsidRDefault="003E7474" w:rsidP="00024326">
      <w:pPr>
        <w:pStyle w:val="Heading2"/>
        <w:rPr>
          <w:lang w:val="en-CA"/>
        </w:rPr>
      </w:pPr>
      <w:r w:rsidRPr="00FC1D0E">
        <w:rPr>
          <w:lang w:val="en-CA"/>
        </w:rPr>
        <w:t>FPPL Connections</w:t>
      </w:r>
    </w:p>
    <w:p w14:paraId="0B97436C" w14:textId="77777777" w:rsidR="003E7474" w:rsidRPr="00FC1D0E" w:rsidRDefault="003E7474" w:rsidP="003C7720">
      <w:pPr>
        <w:pStyle w:val="BodyText"/>
        <w:rPr>
          <w:rStyle w:val="IntenseEmphasis"/>
          <w:lang w:val="en-CA"/>
        </w:rPr>
      </w:pPr>
      <w:r w:rsidRPr="00FC1D0E">
        <w:rPr>
          <w:rStyle w:val="IntenseEmphasis"/>
          <w:lang w:val="en-CA"/>
        </w:rPr>
        <w:t>Learning ultimately supports the well-being of the self, the family, the community, the land, the spirits, and the ancestors.</w:t>
      </w:r>
    </w:p>
    <w:p w14:paraId="45024732" w14:textId="77777777" w:rsidR="003E7474" w:rsidRPr="00FC1D0E" w:rsidRDefault="003E7474" w:rsidP="003C7720">
      <w:pPr>
        <w:pStyle w:val="BodyText"/>
        <w:rPr>
          <w:lang w:val="en-CA"/>
        </w:rPr>
      </w:pPr>
      <w:r w:rsidRPr="00FC1D0E">
        <w:rPr>
          <w:lang w:val="en-CA"/>
        </w:rPr>
        <w:t>“…ultimately, the primary purpose of learning is for well-being…”</w:t>
      </w:r>
    </w:p>
    <w:p w14:paraId="4F7BAF17" w14:textId="77777777" w:rsidR="003E7474" w:rsidRPr="00FC1D0E" w:rsidRDefault="003E7474" w:rsidP="003C7720">
      <w:pPr>
        <w:pStyle w:val="BodyText"/>
        <w:rPr>
          <w:lang w:val="en-CA"/>
        </w:rPr>
      </w:pPr>
      <w:r w:rsidRPr="00FC1D0E">
        <w:rPr>
          <w:lang w:val="en-CA"/>
        </w:rPr>
        <w:t>The students’ own natural environment is the starting place for learning about:</w:t>
      </w:r>
    </w:p>
    <w:p w14:paraId="56F8F0A7" w14:textId="20146E7F" w:rsidR="003E7474" w:rsidRPr="00FC1D0E" w:rsidRDefault="003E7474" w:rsidP="003C7720">
      <w:pPr>
        <w:pStyle w:val="ListParagraph"/>
        <w:rPr>
          <w:lang w:val="en-CA"/>
        </w:rPr>
      </w:pPr>
      <w:r w:rsidRPr="00FC1D0E">
        <w:rPr>
          <w:lang w:val="en-CA"/>
        </w:rPr>
        <w:t>the historical and present-day uses of plants,</w:t>
      </w:r>
    </w:p>
    <w:p w14:paraId="273514B4" w14:textId="4ADFD37B" w:rsidR="003E7474" w:rsidRPr="00FC1D0E" w:rsidRDefault="003E7474" w:rsidP="003C7720">
      <w:pPr>
        <w:pStyle w:val="ListParagraph"/>
        <w:rPr>
          <w:lang w:val="en-CA"/>
        </w:rPr>
      </w:pPr>
      <w:r w:rsidRPr="00FC1D0E">
        <w:rPr>
          <w:lang w:val="en-CA"/>
        </w:rPr>
        <w:t>how they contribute to the well-being of the land and the people who live on that land, and</w:t>
      </w:r>
    </w:p>
    <w:p w14:paraId="3A6815A8" w14:textId="07C0EB41" w:rsidR="003E7474" w:rsidRPr="005471B8" w:rsidRDefault="003E7474" w:rsidP="003C7720">
      <w:pPr>
        <w:pStyle w:val="ListParagraph"/>
      </w:pPr>
      <w:r w:rsidRPr="005471B8">
        <w:t xml:space="preserve">the social implications of human-environment interaction. </w:t>
      </w:r>
    </w:p>
    <w:p w14:paraId="4613A6D2" w14:textId="77777777" w:rsidR="003E7474" w:rsidRPr="00FC1D0E" w:rsidRDefault="003E7474" w:rsidP="003C7720">
      <w:pPr>
        <w:pStyle w:val="BodyText"/>
        <w:rPr>
          <w:lang w:val="en-CA"/>
        </w:rPr>
      </w:pPr>
      <w:r w:rsidRPr="00FC1D0E">
        <w:rPr>
          <w:lang w:val="en-CA"/>
        </w:rPr>
        <w:t>The learning throughout is tied to place.</w:t>
      </w:r>
    </w:p>
    <w:p w14:paraId="7AF3A97E" w14:textId="77777777" w:rsidR="003E7474" w:rsidRPr="00FC1D0E" w:rsidRDefault="003E7474" w:rsidP="00024326">
      <w:pPr>
        <w:pStyle w:val="Heading3"/>
        <w:rPr>
          <w:lang w:val="en-CA"/>
        </w:rPr>
      </w:pPr>
      <w:r w:rsidRPr="00FC1D0E">
        <w:rPr>
          <w:lang w:val="en-CA"/>
        </w:rPr>
        <w:t>Prior Learning</w:t>
      </w:r>
    </w:p>
    <w:p w14:paraId="5C8A53E4" w14:textId="6FFF85F2" w:rsidR="00F728D9" w:rsidRPr="00FC1D0E" w:rsidRDefault="003E7474" w:rsidP="003C7720">
      <w:pPr>
        <w:pStyle w:val="BodyText"/>
        <w:rPr>
          <w:lang w:val="en-CA"/>
        </w:rPr>
      </w:pPr>
      <w:r w:rsidRPr="00FC1D0E">
        <w:rPr>
          <w:lang w:val="en-CA"/>
        </w:rPr>
        <w:t>Before beginning the activity of the learning experience, it may help to introduce</w:t>
      </w:r>
      <w:r w:rsidR="00B0382C" w:rsidRPr="00FC1D0E">
        <w:rPr>
          <w:lang w:val="en-CA"/>
        </w:rPr>
        <w:br/>
      </w:r>
      <w:r w:rsidRPr="00FC1D0E">
        <w:rPr>
          <w:lang w:val="en-CA"/>
        </w:rPr>
        <w:t xml:space="preserve">the relevant vocabulary and model the inquiry process with a sample plant. </w:t>
      </w:r>
    </w:p>
    <w:p w14:paraId="6034881E" w14:textId="77777777" w:rsidR="003F7E46" w:rsidRPr="00FC1D0E" w:rsidRDefault="003F7E46">
      <w:pPr>
        <w:rPr>
          <w:rFonts w:ascii="Arial" w:eastAsia="Arial" w:hAnsi="Arial" w:cs="Arial"/>
          <w:b/>
          <w:bCs/>
          <w:iCs w:val="0"/>
          <w:noProof/>
          <w:color w:val="595959" w:themeColor="text1" w:themeTint="A6"/>
          <w:sz w:val="28"/>
          <w:szCs w:val="28"/>
        </w:rPr>
      </w:pPr>
      <w:r>
        <w:br w:type="page"/>
      </w:r>
    </w:p>
    <w:p w14:paraId="5E19C386" w14:textId="7CDA5D26" w:rsidR="003E7474" w:rsidRPr="00FC1D0E" w:rsidRDefault="003E7474" w:rsidP="00024326">
      <w:pPr>
        <w:pStyle w:val="Heading2"/>
        <w:rPr>
          <w:lang w:val="en-CA"/>
        </w:rPr>
      </w:pPr>
      <w:r w:rsidRPr="00FC1D0E">
        <w:rPr>
          <w:lang w:val="en-CA"/>
        </w:rPr>
        <w:lastRenderedPageBreak/>
        <w:t>Vocabulary</w:t>
      </w:r>
    </w:p>
    <w:p w14:paraId="5AAFB585" w14:textId="77777777" w:rsidR="004C79E3" w:rsidRPr="00FC1D0E" w:rsidRDefault="003E7474" w:rsidP="003C7720">
      <w:pPr>
        <w:pStyle w:val="BodyBold"/>
        <w:rPr>
          <w:lang w:val="en-CA"/>
        </w:rPr>
      </w:pPr>
      <w:r w:rsidRPr="00FC1D0E">
        <w:rPr>
          <w:lang w:val="en-CA"/>
        </w:rPr>
        <w:t xml:space="preserve">What is Ethnobotany? </w:t>
      </w:r>
    </w:p>
    <w:p w14:paraId="3FEC7659" w14:textId="19614E5C" w:rsidR="003E7474" w:rsidRPr="00FC1D0E" w:rsidRDefault="003E7474" w:rsidP="003C7720">
      <w:pPr>
        <w:pStyle w:val="BodyIndent"/>
        <w:rPr>
          <w:lang w:val="en-CA"/>
        </w:rPr>
      </w:pPr>
      <w:r w:rsidRPr="00FC1D0E">
        <w:rPr>
          <w:lang w:val="en-CA"/>
        </w:rPr>
        <w:t>The scientific study of the relationship between plants and human cultures in the</w:t>
      </w:r>
      <w:r w:rsidR="00B0382C" w:rsidRPr="00FC1D0E">
        <w:rPr>
          <w:lang w:val="en-CA"/>
        </w:rPr>
        <w:br/>
      </w:r>
      <w:r w:rsidRPr="00FC1D0E">
        <w:rPr>
          <w:lang w:val="en-CA"/>
        </w:rPr>
        <w:t xml:space="preserve">past or present. </w:t>
      </w:r>
    </w:p>
    <w:p w14:paraId="24FF8474" w14:textId="77777777" w:rsidR="004C79E3" w:rsidRPr="00FC1D0E" w:rsidRDefault="003E7474" w:rsidP="003C7720">
      <w:pPr>
        <w:pStyle w:val="BodyText"/>
        <w:rPr>
          <w:rStyle w:val="IntenseEmphasis"/>
          <w:lang w:val="en-CA"/>
        </w:rPr>
      </w:pPr>
      <w:r w:rsidRPr="00FC1D0E">
        <w:rPr>
          <w:rStyle w:val="IntenseEmphasis"/>
          <w:lang w:val="en-CA"/>
        </w:rPr>
        <w:t>What do ethnobotanists do?</w:t>
      </w:r>
    </w:p>
    <w:p w14:paraId="042E5287" w14:textId="24351F53" w:rsidR="00667611" w:rsidRPr="00FC1D0E" w:rsidRDefault="003E7474" w:rsidP="003C7720">
      <w:pPr>
        <w:pStyle w:val="BodyIndent"/>
        <w:rPr>
          <w:rStyle w:val="IntenseEmphasis"/>
          <w:lang w:val="en-CA"/>
        </w:rPr>
      </w:pPr>
      <w:r w:rsidRPr="00FC1D0E">
        <w:rPr>
          <w:lang w:val="en-CA"/>
        </w:rPr>
        <w:t>These scientists study the traditional knowledge and customs of a people concerning plants and their medical, religious, and other uses. These scientists study how people or a culture in a region use the plants of that region to make food, medicine, shelter, or clothing. They do fieldwork and work in a lab, compile statistics, and share their findings.</w:t>
      </w:r>
    </w:p>
    <w:p w14:paraId="0D78D5FD" w14:textId="48587286" w:rsidR="003E7474" w:rsidRPr="00FC1D0E" w:rsidRDefault="003E7474" w:rsidP="003C7720">
      <w:pPr>
        <w:pStyle w:val="BodyText"/>
        <w:rPr>
          <w:rStyle w:val="IntenseEmphasis"/>
          <w:lang w:val="en-CA"/>
        </w:rPr>
      </w:pPr>
      <w:r w:rsidRPr="00FC1D0E">
        <w:rPr>
          <w:rStyle w:val="IntenseEmphasis"/>
          <w:lang w:val="en-CA"/>
        </w:rPr>
        <w:t>What is the difference between native and non-native plants?</w:t>
      </w:r>
    </w:p>
    <w:p w14:paraId="6FB5F29F" w14:textId="77777777" w:rsidR="003E7474" w:rsidRPr="00FC1D0E" w:rsidRDefault="003E7474" w:rsidP="003C7720">
      <w:pPr>
        <w:pStyle w:val="BodyIndent"/>
        <w:rPr>
          <w:lang w:val="en-CA"/>
        </w:rPr>
      </w:pPr>
      <w:r w:rsidRPr="00FC1D0E">
        <w:rPr>
          <w:lang w:val="en-CA"/>
        </w:rPr>
        <w:t xml:space="preserve">Native plants are species that are indigenous to the area in a period of geographical time. Non-native plants may also be called an introduced species, or alien species. If the non-native plant spreads beyond the site where it’s introduced, it’s called an invasive species. </w:t>
      </w:r>
    </w:p>
    <w:p w14:paraId="02366ED9" w14:textId="77777777" w:rsidR="003E7474" w:rsidRPr="00FC1D0E" w:rsidRDefault="003E7474" w:rsidP="003C7720">
      <w:pPr>
        <w:pStyle w:val="BodyText"/>
        <w:rPr>
          <w:rStyle w:val="IntenseEmphasis"/>
          <w:lang w:val="en-CA"/>
        </w:rPr>
      </w:pPr>
      <w:r w:rsidRPr="00FC1D0E">
        <w:rPr>
          <w:rStyle w:val="IntenseEmphasis"/>
          <w:lang w:val="en-CA"/>
        </w:rPr>
        <w:t>What are zones, and what do they have to do with native and non-native plants?</w:t>
      </w:r>
    </w:p>
    <w:p w14:paraId="30C5277C" w14:textId="77777777" w:rsidR="003E7474" w:rsidRPr="00FC1D0E" w:rsidRDefault="003E7474" w:rsidP="003C7720">
      <w:pPr>
        <w:pStyle w:val="BodyIndent"/>
        <w:rPr>
          <w:lang w:val="en-CA"/>
        </w:rPr>
      </w:pPr>
      <w:r w:rsidRPr="00FC1D0E">
        <w:rPr>
          <w:lang w:val="en-CA"/>
        </w:rPr>
        <w:t>You may wish to review the different regions in the province. You could have students look at hardiness zones, and use that as a guide for finding species that thrive in their region. Then they would investigate whether the species is native or non-native.</w:t>
      </w:r>
    </w:p>
    <w:p w14:paraId="0F11C755" w14:textId="77777777" w:rsidR="003E7474" w:rsidRPr="00FC1D0E" w:rsidRDefault="003E7474" w:rsidP="003C7720">
      <w:pPr>
        <w:pStyle w:val="BodyText"/>
        <w:rPr>
          <w:lang w:val="en-CA"/>
        </w:rPr>
      </w:pPr>
      <w:r w:rsidRPr="00FC1D0E">
        <w:rPr>
          <w:lang w:val="en-CA"/>
        </w:rPr>
        <w:t xml:space="preserve">Discuss the interrelated nature of ecosystems, referring to any you have studied already. </w:t>
      </w:r>
    </w:p>
    <w:p w14:paraId="2A2E48D5" w14:textId="77777777" w:rsidR="003E7474" w:rsidRPr="00FC1D0E" w:rsidRDefault="003E7474" w:rsidP="003C7720">
      <w:pPr>
        <w:pStyle w:val="BodyText"/>
        <w:rPr>
          <w:lang w:val="en-CA"/>
        </w:rPr>
      </w:pPr>
      <w:r w:rsidRPr="00FC1D0E">
        <w:rPr>
          <w:lang w:val="en-CA"/>
        </w:rPr>
        <w:t>Before or during the field visit, facilitate a discussion about changes to the availability of certain native produce or trees in your region, and whether any human-environment interaction may be the root cause of those changes. Has climate change or human modification of the geography changed? How, why or where can a particular plant be found or no longer found? Model the investigation on one local species of traditionally used plant. For example, a class in northern British Columbia may discuss the impact of the recently increased size of wildfires on Boreal forest berry plants. Indigenous peoples had practiced landscape burning to increase berry production—what would the consequence be of the massive wildfires the province is now experiencing?</w:t>
      </w:r>
    </w:p>
    <w:p w14:paraId="1F0A268E" w14:textId="394DD0BD" w:rsidR="00F960D2" w:rsidRPr="00FC1D0E" w:rsidRDefault="00F960D2">
      <w:pPr>
        <w:rPr>
          <w:rFonts w:ascii="Arial" w:eastAsia="Arial" w:hAnsi="Arial" w:cs="Arial"/>
          <w:b/>
          <w:bCs/>
          <w:iCs w:val="0"/>
          <w:noProof/>
          <w:color w:val="404040" w:themeColor="text1" w:themeTint="BF"/>
          <w:sz w:val="32"/>
          <w:szCs w:val="32"/>
        </w:rPr>
      </w:pPr>
      <w:r>
        <w:br w:type="page"/>
      </w:r>
    </w:p>
    <w:p w14:paraId="6375DDBD" w14:textId="21908FAE" w:rsidR="003E7474" w:rsidRPr="00FC1D0E" w:rsidRDefault="003E7474" w:rsidP="00024326">
      <w:pPr>
        <w:pStyle w:val="Heading2"/>
        <w:rPr>
          <w:lang w:val="en-CA"/>
        </w:rPr>
      </w:pPr>
      <w:r w:rsidRPr="00FC1D0E">
        <w:rPr>
          <w:lang w:val="en-CA"/>
        </w:rPr>
        <w:lastRenderedPageBreak/>
        <w:t>Part One: Research</w:t>
      </w:r>
    </w:p>
    <w:p w14:paraId="3BC898CA" w14:textId="420C6E9D" w:rsidR="003E7474" w:rsidRPr="00FC1D0E" w:rsidRDefault="003E7474" w:rsidP="003C7720">
      <w:pPr>
        <w:pStyle w:val="BodyBold"/>
        <w:rPr>
          <w:lang w:val="en-CA"/>
        </w:rPr>
      </w:pPr>
      <w:r w:rsidRPr="00FC1D0E">
        <w:rPr>
          <w:lang w:val="en-CA"/>
        </w:rPr>
        <w:t>How are plants used by First Peoples in your local area?</w:t>
      </w:r>
    </w:p>
    <w:p w14:paraId="199A6443" w14:textId="6170DFC6" w:rsidR="003E7474" w:rsidRPr="00FC1D0E" w:rsidRDefault="003E7474" w:rsidP="003C7720">
      <w:pPr>
        <w:pStyle w:val="ListParagraph"/>
        <w:rPr>
          <w:lang w:val="en-CA"/>
        </w:rPr>
      </w:pPr>
      <w:r w:rsidRPr="00FC1D0E">
        <w:rPr>
          <w:lang w:val="en-CA"/>
        </w:rPr>
        <w:t xml:space="preserve">Go into the field! Experiential learning is an important value of Indigenous culture. Find a site with plants that featured significantly in traditional food preparation, shelter building, clothing or another object making, or medicine. Have students observe the place, record their observations, and reflect on their relationship to the plants of that region. </w:t>
      </w:r>
    </w:p>
    <w:p w14:paraId="530520E0" w14:textId="5295A569" w:rsidR="003E7474" w:rsidRPr="00FC1D0E" w:rsidRDefault="008979F7" w:rsidP="003C7720">
      <w:pPr>
        <w:pStyle w:val="Bullets2"/>
        <w:rPr>
          <w:lang w:val="en-CA"/>
        </w:rPr>
      </w:pPr>
      <w:r w:rsidRPr="00FC1D0E">
        <w:rPr>
          <w:lang w:val="en-CA"/>
        </w:rPr>
        <w:t xml:space="preserve"> </w:t>
      </w:r>
      <w:r w:rsidR="003E7474" w:rsidRPr="00FC1D0E">
        <w:rPr>
          <w:lang w:val="en-CA"/>
        </w:rPr>
        <w:t>(See the Resources section for links regarding traditional plant use in British Columbia. Look for resources related directly to your region. Yo</w:t>
      </w:r>
      <w:bookmarkStart w:id="0" w:name="_GoBack"/>
      <w:bookmarkEnd w:id="0"/>
      <w:r w:rsidR="003E7474" w:rsidRPr="00FC1D0E">
        <w:rPr>
          <w:lang w:val="en-CA"/>
        </w:rPr>
        <w:t>ur local library or regional museum may be of help.)</w:t>
      </w:r>
    </w:p>
    <w:p w14:paraId="4EDC92C0" w14:textId="5606A5BD" w:rsidR="006E7F24" w:rsidRPr="00FC1D0E" w:rsidRDefault="003E7474" w:rsidP="003C7720">
      <w:pPr>
        <w:pStyle w:val="ListParagraph"/>
        <w:rPr>
          <w:lang w:val="en-CA"/>
        </w:rPr>
      </w:pPr>
      <w:r w:rsidRPr="00FC1D0E">
        <w:rPr>
          <w:lang w:val="en-CA"/>
        </w:rPr>
        <w:t>Select a plant from your region that humans use in some way now or have in the past. Choose a species that is native to your region, rather than a non-native plant. Don’t forget ocean plants if you live in a coastal area.</w:t>
      </w:r>
    </w:p>
    <w:p w14:paraId="608C0A7E" w14:textId="4A23AEAE" w:rsidR="003E7474" w:rsidRPr="00FC1D0E" w:rsidRDefault="003E7474" w:rsidP="003C7720">
      <w:pPr>
        <w:pStyle w:val="ListParagraph"/>
        <w:rPr>
          <w:lang w:val="en-CA"/>
        </w:rPr>
      </w:pPr>
      <w:r w:rsidRPr="00FC1D0E">
        <w:rPr>
          <w:lang w:val="en-CA"/>
        </w:rPr>
        <w:t>Ask students to reflect and investigate: Do your chosen species have any associations for you? If so, what are those? How is it used now? Do you currently use the plant for food, medicine, or in building homes?</w:t>
      </w:r>
    </w:p>
    <w:p w14:paraId="6BC38FAB" w14:textId="0C136D53" w:rsidR="00F960D2" w:rsidRPr="00FC1D0E" w:rsidRDefault="003E7474" w:rsidP="00F960D2">
      <w:pPr>
        <w:pStyle w:val="Bullets2"/>
        <w:rPr>
          <w:lang w:val="en-CA"/>
        </w:rPr>
      </w:pPr>
      <w:r w:rsidRPr="00FC1D0E">
        <w:rPr>
          <w:lang w:val="en-CA"/>
        </w:rPr>
        <w:t xml:space="preserve">Option: If a student comes from a different region in British Columbia and wishes to study a plant from that region, they could focus on a species from their home environment. </w:t>
      </w:r>
    </w:p>
    <w:p w14:paraId="313208B4" w14:textId="5F934451" w:rsidR="00915E65" w:rsidRPr="00FC1D0E" w:rsidRDefault="00915E65" w:rsidP="00915E65">
      <w:pPr>
        <w:pStyle w:val="BodyIndent"/>
        <w:rPr>
          <w:lang w:val="en-CA"/>
        </w:rPr>
      </w:pPr>
      <w:r w:rsidRPr="0027302A">
        <w:rPr>
          <w:b/>
          <w:bCs/>
          <w:lang w:val="en-CA"/>
        </w:rPr>
        <w:t>NOTE:</w:t>
      </w:r>
      <w:r w:rsidRPr="0027302A">
        <w:rPr>
          <w:lang w:val="en-CA"/>
        </w:rPr>
        <w:t xml:space="preserve"> Before they contact an Indigenous person to talk about their species, ensure students understand how to contact First Peoples respectfully to ask about their cultural practices.</w:t>
      </w:r>
    </w:p>
    <w:p w14:paraId="68077F10" w14:textId="4AA18EC4" w:rsidR="003E7474" w:rsidRPr="005471B8" w:rsidRDefault="003E7474" w:rsidP="003C7720">
      <w:pPr>
        <w:pStyle w:val="ListParagraph"/>
      </w:pPr>
      <w:r w:rsidRPr="00FC1D0E">
        <w:rPr>
          <w:lang w:val="en-CA"/>
        </w:rPr>
        <w:t>Ask students: How could you find out about this plant’s uses before the present day?</w:t>
      </w:r>
      <w:r w:rsidR="00096ACC" w:rsidRPr="00FC1D0E">
        <w:rPr>
          <w:lang w:val="en-CA"/>
        </w:rPr>
        <w:t xml:space="preserve"> </w:t>
      </w:r>
      <w:r w:rsidRPr="005471B8">
        <w:t>Look for ideas that include any of the following:</w:t>
      </w:r>
    </w:p>
    <w:p w14:paraId="02A27F34" w14:textId="42E3DA45" w:rsidR="003E7474" w:rsidRPr="00FC1D0E" w:rsidRDefault="003E7474" w:rsidP="003C7720">
      <w:pPr>
        <w:pStyle w:val="Bullets2"/>
        <w:rPr>
          <w:lang w:val="en-CA"/>
        </w:rPr>
      </w:pPr>
      <w:r w:rsidRPr="00FC1D0E">
        <w:rPr>
          <w:lang w:val="en-CA"/>
        </w:rPr>
        <w:t xml:space="preserve">Speak to an Indigenous Elder or Traditional Knowledge Keeper or Healer. </w:t>
      </w:r>
    </w:p>
    <w:p w14:paraId="2EF6A111" w14:textId="6EE44C38" w:rsidR="003E7474" w:rsidRPr="00FC1D0E" w:rsidRDefault="003E7474" w:rsidP="003C7720">
      <w:pPr>
        <w:pStyle w:val="Bullets2"/>
        <w:rPr>
          <w:lang w:val="en-CA"/>
        </w:rPr>
      </w:pPr>
      <w:r w:rsidRPr="00FC1D0E">
        <w:rPr>
          <w:lang w:val="en-CA"/>
        </w:rPr>
        <w:t>Research in the library: Check out books and encyclopaedias</w:t>
      </w:r>
    </w:p>
    <w:p w14:paraId="468DE557" w14:textId="46E4AC55" w:rsidR="003E7474" w:rsidRPr="005471B8" w:rsidRDefault="003E7474" w:rsidP="003C7720">
      <w:pPr>
        <w:pStyle w:val="Bullets2"/>
      </w:pPr>
      <w:r w:rsidRPr="005471B8">
        <w:t xml:space="preserve">Ask someone in your family </w:t>
      </w:r>
    </w:p>
    <w:p w14:paraId="4CA4151E" w14:textId="4DB411F8" w:rsidR="003E7474" w:rsidRPr="005471B8" w:rsidRDefault="003E7474" w:rsidP="003C7720">
      <w:pPr>
        <w:pStyle w:val="Bullets2"/>
      </w:pPr>
      <w:r w:rsidRPr="005471B8">
        <w:t xml:space="preserve">Research on the internet </w:t>
      </w:r>
    </w:p>
    <w:p w14:paraId="4DCB09EC" w14:textId="10222FD0" w:rsidR="003E7474" w:rsidRPr="00FC1D0E" w:rsidRDefault="003E7474" w:rsidP="003C7720">
      <w:pPr>
        <w:pStyle w:val="Bullets2"/>
        <w:rPr>
          <w:lang w:val="en-CA"/>
        </w:rPr>
      </w:pPr>
      <w:r w:rsidRPr="00FC1D0E">
        <w:rPr>
          <w:lang w:val="en-CA"/>
        </w:rPr>
        <w:t xml:space="preserve">Interview a park naturalist or botanist </w:t>
      </w:r>
    </w:p>
    <w:p w14:paraId="01487D67" w14:textId="0A90F471" w:rsidR="003E7474" w:rsidRPr="00FC1D0E" w:rsidRDefault="003E7474" w:rsidP="003C7720">
      <w:pPr>
        <w:pStyle w:val="Bullets2"/>
        <w:rPr>
          <w:lang w:val="en-CA"/>
        </w:rPr>
      </w:pPr>
      <w:r w:rsidRPr="00FC1D0E">
        <w:rPr>
          <w:lang w:val="en-CA"/>
        </w:rPr>
        <w:t xml:space="preserve">Ask parents and grandparents how they used the plant when they were younger. </w:t>
      </w:r>
    </w:p>
    <w:p w14:paraId="54FF83A7" w14:textId="75FE372A" w:rsidR="003E7474" w:rsidRPr="00FC1D0E" w:rsidRDefault="003E7474" w:rsidP="003C7720">
      <w:pPr>
        <w:pStyle w:val="Bullets2"/>
        <w:rPr>
          <w:lang w:val="en-CA"/>
        </w:rPr>
      </w:pPr>
      <w:r w:rsidRPr="00FC1D0E">
        <w:rPr>
          <w:lang w:val="en-CA"/>
        </w:rPr>
        <w:t xml:space="preserve">Look to traditional place names. Ecological knowledge of plants is </w:t>
      </w:r>
      <w:r w:rsidRPr="00FC1D0E">
        <w:rPr>
          <w:lang w:val="en-CA"/>
        </w:rPr>
        <w:lastRenderedPageBreak/>
        <w:t xml:space="preserve">encoded in First Peoples’ languages. Are there place names or stories from the region that communicate knowledge about the resource and its use? </w:t>
      </w:r>
    </w:p>
    <w:p w14:paraId="335B002B" w14:textId="3497353A" w:rsidR="003E7474" w:rsidRPr="00FC1D0E" w:rsidRDefault="003E7474" w:rsidP="003C7720">
      <w:pPr>
        <w:pStyle w:val="ListParagraph"/>
        <w:rPr>
          <w:lang w:val="en-CA"/>
        </w:rPr>
      </w:pPr>
      <w:r w:rsidRPr="00FC1D0E">
        <w:rPr>
          <w:lang w:val="en-CA"/>
        </w:rPr>
        <w:t xml:space="preserve">Explain that what they have just done is what ethnobotanists do. </w:t>
      </w:r>
    </w:p>
    <w:p w14:paraId="4C576656" w14:textId="27E1CC5C" w:rsidR="003E7474" w:rsidRPr="00FC1D0E" w:rsidRDefault="003E7474" w:rsidP="003C7720">
      <w:pPr>
        <w:pStyle w:val="ListParagraph"/>
        <w:rPr>
          <w:lang w:val="en-CA"/>
        </w:rPr>
      </w:pPr>
      <w:r w:rsidRPr="00FC1D0E">
        <w:rPr>
          <w:lang w:val="en-CA"/>
        </w:rPr>
        <w:t>You may wish to show the video interviews with ethnobotanist Dr. Nancy Turner.</w:t>
      </w:r>
    </w:p>
    <w:p w14:paraId="57A0E813" w14:textId="77777777" w:rsidR="003E7474" w:rsidRPr="00FC1D0E" w:rsidRDefault="003E7474" w:rsidP="00024326">
      <w:pPr>
        <w:pStyle w:val="Heading3"/>
        <w:rPr>
          <w:lang w:val="en-CA"/>
        </w:rPr>
      </w:pPr>
      <w:r w:rsidRPr="00FC1D0E">
        <w:rPr>
          <w:lang w:val="en-CA"/>
        </w:rPr>
        <w:t>Teachings of Respect</w:t>
      </w:r>
    </w:p>
    <w:p w14:paraId="3B86C64A" w14:textId="1126D23E" w:rsidR="00096ACC" w:rsidRPr="00AD5341" w:rsidRDefault="003E7474" w:rsidP="003C7720">
      <w:pPr>
        <w:pStyle w:val="BodyText"/>
        <w:rPr>
          <w:rStyle w:val="Hyperlink"/>
          <w:color w:val="auto"/>
          <w:u w:val="none"/>
        </w:rPr>
      </w:pPr>
      <w:r w:rsidRPr="00FC1D0E">
        <w:rPr>
          <w:lang w:val="en-CA"/>
        </w:rPr>
        <w:t xml:space="preserve">Dr. Nancy Turner, Ethnobotanist, on land, seasonal round harvesting, connection with land, canoe bark, the health of people in symbiosis with the health of land. </w:t>
      </w:r>
      <w:r w:rsidR="00AD5341" w:rsidRPr="00FC1D0E">
        <w:rPr>
          <w:lang w:val="en-CA"/>
        </w:rPr>
        <w:br/>
      </w:r>
      <w:hyperlink r:id="rId10" w:history="1">
        <w:r w:rsidR="00AD5341" w:rsidRPr="006B502D">
          <w:rPr>
            <w:rStyle w:val="Hyperlink"/>
          </w:rPr>
          <w:t>https://media.openschool.bc.ca/osbcmedia/fns12/video/fn121intro1v_ntrespect_m.mp4</w:t>
        </w:r>
      </w:hyperlink>
    </w:p>
    <w:p w14:paraId="45AB233B" w14:textId="77777777" w:rsidR="003E7474" w:rsidRPr="00FC1D0E" w:rsidRDefault="003E7474" w:rsidP="00024326">
      <w:pPr>
        <w:pStyle w:val="Heading3"/>
        <w:rPr>
          <w:lang w:val="en-CA"/>
        </w:rPr>
      </w:pPr>
      <w:r w:rsidRPr="00FC1D0E">
        <w:rPr>
          <w:lang w:val="en-CA"/>
        </w:rPr>
        <w:t>Sandbar Willow Syndrome</w:t>
      </w:r>
    </w:p>
    <w:p w14:paraId="19A83408" w14:textId="5F37F1C1" w:rsidR="00096ACC" w:rsidRPr="00FC1D0E" w:rsidRDefault="003E7474" w:rsidP="003C7720">
      <w:pPr>
        <w:pStyle w:val="BodyText"/>
        <w:rPr>
          <w:rStyle w:val="Hyperlink"/>
          <w:color w:val="auto"/>
          <w:u w:val="none"/>
          <w:lang w:val="en-CA"/>
        </w:rPr>
      </w:pPr>
      <w:r w:rsidRPr="00FC1D0E">
        <w:rPr>
          <w:lang w:val="en-CA"/>
        </w:rPr>
        <w:t>Dr. Nancy Turner introducing grand fir and reflecting on the loss of species/loss</w:t>
      </w:r>
      <w:r w:rsidR="005D4BDE" w:rsidRPr="00FC1D0E">
        <w:rPr>
          <w:lang w:val="en-CA"/>
        </w:rPr>
        <w:br/>
      </w:r>
      <w:r w:rsidRPr="00FC1D0E">
        <w:rPr>
          <w:lang w:val="en-CA"/>
        </w:rPr>
        <w:t>of knowledge (sandbar willow syndrome). Facilitate a discussion with students.</w:t>
      </w:r>
      <w:r w:rsidR="00AD5341" w:rsidRPr="00FC1D0E">
        <w:rPr>
          <w:lang w:val="en-CA"/>
        </w:rPr>
        <w:br/>
      </w:r>
      <w:hyperlink r:id="rId11" w:history="1">
        <w:r w:rsidR="00AD5341" w:rsidRPr="00FC1D0E">
          <w:rPr>
            <w:rStyle w:val="Hyperlink"/>
            <w:lang w:val="en-CA"/>
          </w:rPr>
          <w:t>https://media.openschool.bc.ca/osbcmedia/fns12/video/fn1243a1v_ntwillow_m.mp4</w:t>
        </w:r>
      </w:hyperlink>
    </w:p>
    <w:p w14:paraId="1358A999" w14:textId="00426264" w:rsidR="003E7474" w:rsidRPr="00FC1D0E" w:rsidRDefault="003E7474" w:rsidP="00024326">
      <w:pPr>
        <w:pStyle w:val="Heading3"/>
        <w:rPr>
          <w:lang w:val="en-CA"/>
        </w:rPr>
      </w:pPr>
      <w:r w:rsidRPr="00FC1D0E">
        <w:rPr>
          <w:lang w:val="en-CA"/>
        </w:rPr>
        <w:t>Video Guided Inquiry</w:t>
      </w:r>
    </w:p>
    <w:p w14:paraId="7D6DA8F0" w14:textId="77777777" w:rsidR="003E7474" w:rsidRPr="00FC1D0E" w:rsidRDefault="003E7474" w:rsidP="003C7720">
      <w:pPr>
        <w:pStyle w:val="BodyText"/>
        <w:rPr>
          <w:lang w:val="en-CA"/>
        </w:rPr>
      </w:pPr>
      <w:r w:rsidRPr="00FC1D0E">
        <w:rPr>
          <w:lang w:val="en-CA"/>
        </w:rPr>
        <w:t xml:space="preserve">What was the result of this consistent perspective as Dr. Turner discussed? How did this perspective benefit both the people and the land on which they relied? What has changed, or stayed the same? </w:t>
      </w:r>
    </w:p>
    <w:p w14:paraId="1EEEBE5D" w14:textId="77777777" w:rsidR="001E7357" w:rsidRPr="00FC1D0E" w:rsidRDefault="003E7474" w:rsidP="003C7720">
      <w:pPr>
        <w:pStyle w:val="BodyText"/>
        <w:rPr>
          <w:lang w:val="en-CA"/>
        </w:rPr>
      </w:pPr>
      <w:r w:rsidRPr="00FC1D0E">
        <w:rPr>
          <w:lang w:val="en-CA"/>
        </w:rPr>
        <w:t>Dr. Turner mentions kinship with other life forms. Consider the perspectives in the canoe builder talking to the tree, and the other plants around it, to communicate with it. How does this belief system help the land and the people thrive together? Compare this with other belief systems present in the region. How would they influence the environment-human interaction? For the better, or worse?</w:t>
      </w:r>
    </w:p>
    <w:p w14:paraId="63EB67AD" w14:textId="77777777" w:rsidR="001E7357" w:rsidRPr="00FC1D0E" w:rsidRDefault="003E7474" w:rsidP="003C7720">
      <w:pPr>
        <w:pStyle w:val="BodyText"/>
        <w:rPr>
          <w:lang w:val="en-CA"/>
        </w:rPr>
      </w:pPr>
      <w:r w:rsidRPr="00FC1D0E">
        <w:rPr>
          <w:lang w:val="en-CA"/>
        </w:rPr>
        <w:t>Consider the perspectives of loggers, settler foresters, developers, settler environmentalists. What might their perspective be?</w:t>
      </w:r>
    </w:p>
    <w:p w14:paraId="37B35B23" w14:textId="3EE461EA" w:rsidR="001E7357" w:rsidRPr="00FC1D0E" w:rsidRDefault="001E7357" w:rsidP="003C7720">
      <w:pPr>
        <w:pStyle w:val="BodyIndent"/>
        <w:rPr>
          <w:lang w:val="en-CA"/>
        </w:rPr>
      </w:pPr>
      <w:r w:rsidRPr="0027302A">
        <w:rPr>
          <w:b/>
          <w:bCs/>
          <w:lang w:val="en-CA"/>
        </w:rPr>
        <w:t>NOTE :</w:t>
      </w:r>
      <w:r w:rsidRPr="0027302A">
        <w:rPr>
          <w:lang w:val="en-CA"/>
        </w:rPr>
        <w:t xml:space="preserve"> This is a cross-curricular approach. Social Studies competencies may be used to infer and explain different perspectives.</w:t>
      </w:r>
    </w:p>
    <w:p w14:paraId="0CE86DD1" w14:textId="77777777" w:rsidR="003E7474" w:rsidRPr="00FC1D0E" w:rsidRDefault="003E7474" w:rsidP="003C7720">
      <w:pPr>
        <w:pStyle w:val="BodyText"/>
        <w:rPr>
          <w:lang w:val="en-CA"/>
        </w:rPr>
      </w:pPr>
      <w:r w:rsidRPr="00FC1D0E">
        <w:rPr>
          <w:lang w:val="en-CA"/>
        </w:rPr>
        <w:t xml:space="preserve">Harvesting of cedar bark—why would the tree be killed if all the bark was removed? This is an example of sustainability practice in the human use of a local resource. Are there others that you are aware of from class discussion and your research? </w:t>
      </w:r>
    </w:p>
    <w:p w14:paraId="58917C59" w14:textId="77777777" w:rsidR="000262AA" w:rsidRPr="00FC1D0E" w:rsidRDefault="000262AA">
      <w:pPr>
        <w:rPr>
          <w:rFonts w:ascii="Arial" w:eastAsia="Arial" w:hAnsi="Arial" w:cs="Arial"/>
          <w:b/>
          <w:bCs/>
          <w:iCs w:val="0"/>
          <w:noProof/>
          <w:color w:val="404040" w:themeColor="text1" w:themeTint="BF"/>
          <w:sz w:val="32"/>
          <w:szCs w:val="32"/>
        </w:rPr>
      </w:pPr>
      <w:r>
        <w:br w:type="page"/>
      </w:r>
    </w:p>
    <w:p w14:paraId="7435A669" w14:textId="156B831C" w:rsidR="003E7474" w:rsidRPr="00FC1D0E" w:rsidRDefault="003E7474" w:rsidP="00024326">
      <w:pPr>
        <w:pStyle w:val="Heading2"/>
        <w:rPr>
          <w:lang w:val="en-CA"/>
        </w:rPr>
      </w:pPr>
      <w:r w:rsidRPr="00FC1D0E">
        <w:rPr>
          <w:lang w:val="en-CA"/>
        </w:rPr>
        <w:lastRenderedPageBreak/>
        <w:t>Part Two: Share Your Findings</w:t>
      </w:r>
    </w:p>
    <w:p w14:paraId="6C31094D" w14:textId="77777777" w:rsidR="003E7474" w:rsidRPr="00FC1D0E" w:rsidRDefault="003E7474" w:rsidP="003C7720">
      <w:pPr>
        <w:pStyle w:val="BodyBold"/>
        <w:rPr>
          <w:lang w:val="en-CA"/>
        </w:rPr>
      </w:pPr>
      <w:r w:rsidRPr="00FC1D0E">
        <w:rPr>
          <w:lang w:val="en-CA"/>
        </w:rPr>
        <w:t xml:space="preserve">What is important to know about your species? </w:t>
      </w:r>
    </w:p>
    <w:p w14:paraId="75807304" w14:textId="6373E33E" w:rsidR="001E7357" w:rsidRDefault="003E7474" w:rsidP="003C7720">
      <w:pPr>
        <w:pStyle w:val="ListParagraph"/>
      </w:pPr>
      <w:r w:rsidRPr="00FC1D0E">
        <w:rPr>
          <w:lang w:val="en-CA"/>
        </w:rPr>
        <w:t xml:space="preserve">Students select and communicate a short description of their chosen species and its features (video, oral presentation, written presentation, infographic, etc.). Encourage students to bring in a sample of a chosen plant to share during a class. </w:t>
      </w:r>
      <w:r w:rsidRPr="005471B8">
        <w:t>Ensure they practice good stewardship when collecting</w:t>
      </w:r>
      <w:r w:rsidR="005158DC">
        <w:br/>
      </w:r>
      <w:r w:rsidRPr="005471B8">
        <w:t>native plants.</w:t>
      </w:r>
    </w:p>
    <w:p w14:paraId="064FA731" w14:textId="44AEED48" w:rsidR="0002544C" w:rsidRDefault="0002544C" w:rsidP="003C7720">
      <w:pPr>
        <w:pStyle w:val="BodyBold"/>
      </w:pPr>
      <w:r>
        <w:t xml:space="preserve">How to collect samples </w:t>
      </w:r>
    </w:p>
    <w:p w14:paraId="318AE2CE" w14:textId="77777777" w:rsidR="0002544C" w:rsidRPr="00FC1D0E" w:rsidRDefault="0002544C" w:rsidP="003C7720">
      <w:pPr>
        <w:pStyle w:val="ListParagraph"/>
        <w:rPr>
          <w:rFonts w:ascii="Times New Roman" w:hAnsi="Times New Roman" w:cs="Times New Roman"/>
          <w:lang w:val="en-CA"/>
        </w:rPr>
      </w:pPr>
      <w:r w:rsidRPr="00FC1D0E">
        <w:rPr>
          <w:lang w:val="en-CA"/>
        </w:rPr>
        <w:t xml:space="preserve">Collect small amounts of material in a sensitive manner, to ensure propagation and food and habitat for wildlife. </w:t>
      </w:r>
    </w:p>
    <w:p w14:paraId="1A9CA71E" w14:textId="77777777" w:rsidR="0002544C" w:rsidRPr="00FC1D0E" w:rsidRDefault="0002544C" w:rsidP="003C7720">
      <w:pPr>
        <w:pStyle w:val="ListParagraph"/>
        <w:rPr>
          <w:rFonts w:ascii="Times New Roman" w:hAnsi="Times New Roman" w:cs="Times New Roman"/>
          <w:lang w:val="en-CA"/>
        </w:rPr>
      </w:pPr>
      <w:r w:rsidRPr="00FC1D0E">
        <w:rPr>
          <w:lang w:val="en-CA"/>
        </w:rPr>
        <w:t>For live, whole-plant samples, check nurseries or garden centres.</w:t>
      </w:r>
    </w:p>
    <w:p w14:paraId="46F228BA" w14:textId="5C0A84FC" w:rsidR="0002544C" w:rsidRPr="00FC1D0E" w:rsidRDefault="0002544C" w:rsidP="003C7720">
      <w:pPr>
        <w:pStyle w:val="ListParagraph"/>
        <w:rPr>
          <w:rFonts w:ascii="Times New Roman" w:hAnsi="Times New Roman" w:cs="Times New Roman"/>
          <w:lang w:val="en-CA"/>
        </w:rPr>
      </w:pPr>
      <w:r w:rsidRPr="00FC1D0E">
        <w:rPr>
          <w:lang w:val="en-CA"/>
        </w:rPr>
        <w:t>Do not remove plants from a park or other protected area</w:t>
      </w:r>
      <w:r w:rsidRPr="00FC1D0E">
        <w:rPr>
          <w:rFonts w:ascii="Times New Roman" w:hAnsi="Times New Roman" w:cs="Times New Roman"/>
          <w:lang w:val="en-CA"/>
        </w:rPr>
        <w:t>.</w:t>
      </w:r>
    </w:p>
    <w:p w14:paraId="326FDE83" w14:textId="3D8B5FB4" w:rsidR="003E7474" w:rsidRPr="00FC1D0E" w:rsidRDefault="003E7474" w:rsidP="003C7720">
      <w:pPr>
        <w:pStyle w:val="BodyBold"/>
        <w:rPr>
          <w:lang w:val="en-CA"/>
        </w:rPr>
      </w:pPr>
      <w:r w:rsidRPr="00FC1D0E">
        <w:rPr>
          <w:lang w:val="en-CA"/>
        </w:rPr>
        <w:t>They should consider the following questions as they decide what to share now that they have found out about their species:</w:t>
      </w:r>
    </w:p>
    <w:p w14:paraId="08B81F2F" w14:textId="63431ADD" w:rsidR="003E7474" w:rsidRPr="00FC1D0E" w:rsidRDefault="003E7474" w:rsidP="003C7720">
      <w:pPr>
        <w:pStyle w:val="ListParagraph"/>
        <w:rPr>
          <w:lang w:val="en-CA"/>
        </w:rPr>
      </w:pPr>
      <w:r w:rsidRPr="00FC1D0E">
        <w:rPr>
          <w:lang w:val="en-CA"/>
        </w:rPr>
        <w:t xml:space="preserve">How has this plant adapted to its habitat and climate? </w:t>
      </w:r>
    </w:p>
    <w:p w14:paraId="1A910E84" w14:textId="584C7210" w:rsidR="003E7474" w:rsidRPr="00FC1D0E" w:rsidRDefault="003E7474" w:rsidP="003C7720">
      <w:pPr>
        <w:pStyle w:val="ListParagraph"/>
        <w:rPr>
          <w:lang w:val="en-CA"/>
        </w:rPr>
      </w:pPr>
      <w:r w:rsidRPr="00FC1D0E">
        <w:rPr>
          <w:lang w:val="en-CA"/>
        </w:rPr>
        <w:t>Is this plant species essential to the well being of First Peoples now or in</w:t>
      </w:r>
      <w:r w:rsidR="00B0382C" w:rsidRPr="00FC1D0E">
        <w:rPr>
          <w:lang w:val="en-CA"/>
        </w:rPr>
        <w:br/>
      </w:r>
      <w:r w:rsidRPr="00FC1D0E">
        <w:rPr>
          <w:lang w:val="en-CA"/>
        </w:rPr>
        <w:t xml:space="preserve">the past? </w:t>
      </w:r>
    </w:p>
    <w:p w14:paraId="49E69985" w14:textId="0558DBEC" w:rsidR="003E7474" w:rsidRPr="00FC1D0E" w:rsidRDefault="003E7474" w:rsidP="003C7720">
      <w:pPr>
        <w:pStyle w:val="ListParagraph"/>
        <w:rPr>
          <w:lang w:val="en-CA"/>
        </w:rPr>
      </w:pPr>
      <w:r w:rsidRPr="00FC1D0E">
        <w:rPr>
          <w:lang w:val="en-CA"/>
        </w:rPr>
        <w:t>Was your species used as food historically? If no, why not? If yes, how was</w:t>
      </w:r>
      <w:r w:rsidR="00B0382C" w:rsidRPr="00FC1D0E">
        <w:rPr>
          <w:lang w:val="en-CA"/>
        </w:rPr>
        <w:br/>
      </w:r>
      <w:r w:rsidRPr="00FC1D0E">
        <w:rPr>
          <w:lang w:val="en-CA"/>
        </w:rPr>
        <w:t>it traditionally prepared and enjoyed?</w:t>
      </w:r>
    </w:p>
    <w:p w14:paraId="2E9C6CAB" w14:textId="1CB1AD7C" w:rsidR="003E7474" w:rsidRPr="00FC1D0E" w:rsidRDefault="003E7474" w:rsidP="003C7720">
      <w:pPr>
        <w:pStyle w:val="ListParagraph"/>
        <w:rPr>
          <w:lang w:val="en-CA"/>
        </w:rPr>
      </w:pPr>
      <w:r w:rsidRPr="00FC1D0E">
        <w:rPr>
          <w:lang w:val="en-CA"/>
        </w:rPr>
        <w:t xml:space="preserve">What happens if the language that is traditionally used to pass on information about a species is lost? </w:t>
      </w:r>
    </w:p>
    <w:p w14:paraId="42019E6F" w14:textId="605C3E7E" w:rsidR="003E7474" w:rsidRPr="00FC1D0E" w:rsidRDefault="003E7474" w:rsidP="003C7720">
      <w:pPr>
        <w:pStyle w:val="ListParagraph"/>
        <w:rPr>
          <w:lang w:val="en-CA"/>
        </w:rPr>
      </w:pPr>
      <w:r w:rsidRPr="00FC1D0E">
        <w:rPr>
          <w:lang w:val="en-CA"/>
        </w:rPr>
        <w:t>Was it used as medicine? If so, how was it used, and for what ailments? How are traditional medicines prepared in your local area? What local protocols need to be considered? Is this plant species now endangered in your area?</w:t>
      </w:r>
      <w:r w:rsidR="00B0382C" w:rsidRPr="00FC1D0E">
        <w:rPr>
          <w:lang w:val="en-CA"/>
        </w:rPr>
        <w:br/>
      </w:r>
      <w:r w:rsidRPr="00FC1D0E">
        <w:rPr>
          <w:lang w:val="en-CA"/>
        </w:rPr>
        <w:t>If so, how could it be restored or protected?</w:t>
      </w:r>
    </w:p>
    <w:p w14:paraId="27899B3F" w14:textId="77777777" w:rsidR="000262AA" w:rsidRPr="00FC1D0E" w:rsidRDefault="000262AA">
      <w:pPr>
        <w:rPr>
          <w:rFonts w:ascii="Arial" w:eastAsia="Arial" w:hAnsi="Arial" w:cs="Arial"/>
          <w:b/>
          <w:bCs/>
          <w:iCs w:val="0"/>
          <w:noProof/>
          <w:color w:val="595959" w:themeColor="text1" w:themeTint="A6"/>
          <w:sz w:val="28"/>
          <w:szCs w:val="28"/>
        </w:rPr>
      </w:pPr>
      <w:r>
        <w:br w:type="page"/>
      </w:r>
    </w:p>
    <w:p w14:paraId="676B2A1B" w14:textId="501A99C3" w:rsidR="000262AA" w:rsidRPr="00FC1D0E" w:rsidRDefault="000262AA" w:rsidP="00024326">
      <w:pPr>
        <w:pStyle w:val="Heading3"/>
        <w:rPr>
          <w:lang w:val="en-CA"/>
        </w:rPr>
      </w:pPr>
      <w:r w:rsidRPr="00FC1D0E">
        <w:rPr>
          <w:lang w:val="en-CA"/>
        </w:rPr>
        <w:lastRenderedPageBreak/>
        <w:t>Core Competencies</w:t>
      </w:r>
    </w:p>
    <w:p w14:paraId="1E97217D" w14:textId="65157C5A" w:rsidR="000262AA" w:rsidRPr="00FC1D0E" w:rsidRDefault="000262AA" w:rsidP="000262AA">
      <w:pPr>
        <w:pStyle w:val="BodyIndent"/>
        <w:rPr>
          <w:lang w:val="en-CA"/>
        </w:rPr>
      </w:pPr>
      <w:r w:rsidRPr="00FC1D0E">
        <w:rPr>
          <w:b/>
          <w:bCs/>
          <w:lang w:val="en-CA"/>
        </w:rPr>
        <w:t>Communication</w:t>
      </w:r>
      <w:r w:rsidRPr="00FC1D0E">
        <w:rPr>
          <w:lang w:val="en-CA"/>
        </w:rPr>
        <w:br/>
        <w:t xml:space="preserve">Students develop this competency as they present information related to their chosen species in a clear and organized way, taking information from complex and specialized information sources. </w:t>
      </w:r>
    </w:p>
    <w:p w14:paraId="4DD651A6" w14:textId="02ECC3A7" w:rsidR="000262AA" w:rsidRPr="00FC1D0E" w:rsidRDefault="000262AA" w:rsidP="000262AA">
      <w:pPr>
        <w:pStyle w:val="BodyIndent"/>
        <w:rPr>
          <w:lang w:val="en-CA"/>
        </w:rPr>
      </w:pPr>
      <w:r w:rsidRPr="00FC1D0E">
        <w:rPr>
          <w:b/>
          <w:bCs/>
          <w:lang w:val="en-CA"/>
        </w:rPr>
        <w:t>Social Awareness and Responsibility</w:t>
      </w:r>
      <w:r w:rsidRPr="00FC1D0E">
        <w:rPr>
          <w:lang w:val="en-CA"/>
        </w:rPr>
        <w:br/>
        <w:t>Students develop this competency as they consider and plan for sustainability practices that benefit the community that has used their plant resource.</w:t>
      </w:r>
    </w:p>
    <w:p w14:paraId="066F4616" w14:textId="6EA0AE38" w:rsidR="000262AA" w:rsidRPr="00FC1D0E" w:rsidRDefault="000262AA" w:rsidP="000262AA">
      <w:pPr>
        <w:pStyle w:val="BodyText"/>
        <w:rPr>
          <w:lang w:val="en-CA"/>
        </w:rPr>
      </w:pPr>
      <w:r w:rsidRPr="00FC1D0E">
        <w:rPr>
          <w:rStyle w:val="Heading3Char"/>
          <w:lang w:val="en-CA"/>
        </w:rPr>
        <w:t>Video Connection</w:t>
      </w:r>
      <w:r w:rsidRPr="00FC1D0E">
        <w:rPr>
          <w:lang w:val="en-CA"/>
        </w:rPr>
        <w:br/>
        <w:t>In the Ethnobotony videos you watched, Dr. Turner talked about how traditional knowledge transfer may change, but the desire to live in harmony with the land and the species continues. Do you see the knowledge transfer about native plants in your community being carried out in a new way?</w:t>
      </w:r>
    </w:p>
    <w:p w14:paraId="6C8599BC" w14:textId="6D779D5D" w:rsidR="003E7474" w:rsidRPr="00FC1D0E" w:rsidRDefault="003E7474" w:rsidP="003C7720">
      <w:pPr>
        <w:pStyle w:val="BodyBold"/>
        <w:rPr>
          <w:lang w:val="en-CA"/>
        </w:rPr>
      </w:pPr>
      <w:r w:rsidRPr="00FC1D0E">
        <w:rPr>
          <w:lang w:val="en-CA"/>
        </w:rPr>
        <w:t>What stewardship practices are needed now?</w:t>
      </w:r>
    </w:p>
    <w:p w14:paraId="5C67ACAB" w14:textId="19291922" w:rsidR="003E7474" w:rsidRPr="00FC1D0E" w:rsidRDefault="003E7474" w:rsidP="003C7720">
      <w:pPr>
        <w:pStyle w:val="ListParagraph"/>
        <w:rPr>
          <w:lang w:val="en-CA"/>
        </w:rPr>
      </w:pPr>
      <w:r w:rsidRPr="00FC1D0E">
        <w:rPr>
          <w:lang w:val="en-CA"/>
        </w:rPr>
        <w:t>Have students assess the threat, if any, to their chosen species. For plants at risk, determine what would help the plant and its uses survive today’s human/environmental interactions. If the species is nearly extinct, how could it be restored? Would its restoration also succeed in reviving its traditional use? If the restoration effort was made, would another factor such as “Sandbar Willow Syndrome” inhibit the continuation of traditional use?  Dr. Turner found this with her suggestion for helping regrow the sandbar willow: it may succeed, but the lack of knowledge transfer means that hardly anyone knows how to make</w:t>
      </w:r>
      <w:r w:rsidR="00096ACC" w:rsidRPr="00FC1D0E">
        <w:rPr>
          <w:lang w:val="en-CA"/>
        </w:rPr>
        <w:t xml:space="preserve"> t</w:t>
      </w:r>
      <w:r w:rsidRPr="00FC1D0E">
        <w:rPr>
          <w:lang w:val="en-CA"/>
        </w:rPr>
        <w:t xml:space="preserve">he baskets. </w:t>
      </w:r>
    </w:p>
    <w:p w14:paraId="1B32DCA5" w14:textId="04E4F4A0" w:rsidR="003E7474" w:rsidRPr="00FC1D0E" w:rsidRDefault="003E7474" w:rsidP="003C7720">
      <w:pPr>
        <w:pStyle w:val="ListParagraph"/>
        <w:rPr>
          <w:lang w:val="en-CA"/>
        </w:rPr>
      </w:pPr>
      <w:r w:rsidRPr="00FC1D0E">
        <w:rPr>
          <w:lang w:val="en-CA"/>
        </w:rPr>
        <w:t xml:space="preserve">What evidence can you give that your proposed stewardship or restoration practice would meet with success? </w:t>
      </w:r>
    </w:p>
    <w:p w14:paraId="108637D3" w14:textId="5E894A55" w:rsidR="003E7474" w:rsidRPr="00846DF6" w:rsidRDefault="003E7474" w:rsidP="003C7720">
      <w:pPr>
        <w:pStyle w:val="ListParagraph"/>
      </w:pPr>
      <w:r w:rsidRPr="00FC1D0E">
        <w:rPr>
          <w:lang w:val="en-CA"/>
        </w:rPr>
        <w:t xml:space="preserve">Consider the impact of any restoration effort you propose. Would the re-establishment of this (or another) species have an effect on other life in the ecosystem now? </w:t>
      </w:r>
      <w:r w:rsidRPr="00846DF6">
        <w:t xml:space="preserve">If so, what would that impact be? </w:t>
      </w:r>
    </w:p>
    <w:p w14:paraId="268A85B7" w14:textId="628743E4" w:rsidR="004C79E3" w:rsidRPr="00FC1D0E" w:rsidRDefault="003E7474" w:rsidP="003C7720">
      <w:pPr>
        <w:pStyle w:val="ListParagraph"/>
        <w:rPr>
          <w:lang w:val="en-CA"/>
        </w:rPr>
      </w:pPr>
      <w:r w:rsidRPr="00FC1D0E">
        <w:rPr>
          <w:lang w:val="en-CA"/>
        </w:rPr>
        <w:t>What do we lose if we don’t record the uses and benefits of native plant species? How would your findings help you advocate for the importance of the biodiversity of a local area? Could you take your presentation and share your findings of your species and the human impact with a local community group? How might it motivate others to reduce human activity that negatively impacts the species and its use?</w:t>
      </w:r>
    </w:p>
    <w:p w14:paraId="48D31C8B" w14:textId="3C072D29" w:rsidR="00E74A03" w:rsidRDefault="00E74A03">
      <w:pPr>
        <w:sectPr w:rsidR="00E74A03" w:rsidSect="004C359A">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2240" w:h="15840"/>
          <w:pgMar w:top="1440" w:right="1440" w:bottom="1440" w:left="1440" w:header="708" w:footer="708" w:gutter="0"/>
          <w:pgNumType w:start="0"/>
          <w:cols w:space="708"/>
          <w:titlePg/>
          <w:docGrid w:linePitch="360"/>
        </w:sectPr>
      </w:pPr>
    </w:p>
    <w:p w14:paraId="7FD8A9CE" w14:textId="55B97AD7" w:rsidR="003E7474" w:rsidRPr="00FC1D0E" w:rsidRDefault="003E7474" w:rsidP="00024326">
      <w:pPr>
        <w:pStyle w:val="Heading3"/>
        <w:rPr>
          <w:lang w:val="en-CA"/>
        </w:rPr>
      </w:pPr>
      <w:r w:rsidRPr="00FC1D0E">
        <w:rPr>
          <w:lang w:val="en-CA"/>
        </w:rPr>
        <w:lastRenderedPageBreak/>
        <w:t xml:space="preserve">Assessment </w:t>
      </w:r>
    </w:p>
    <w:p w14:paraId="4CA34591" w14:textId="361EE36B" w:rsidR="00E74A03" w:rsidRPr="00FC1D0E" w:rsidRDefault="003E7474" w:rsidP="00E74A03">
      <w:pPr>
        <w:pStyle w:val="BodyText"/>
        <w:rPr>
          <w:lang w:val="en-CA"/>
        </w:rPr>
      </w:pPr>
      <w:r w:rsidRPr="00FC1D0E">
        <w:rPr>
          <w:lang w:val="en-CA"/>
        </w:rPr>
        <w:t>You may use the following as a summative assessment for student presentations on the chosen plant. If you wish to have students submit drafts of their presentations for teacher or peer feedback before presentation day, the form could also be</w:t>
      </w:r>
      <w:r w:rsidR="00E50E93" w:rsidRPr="00FC1D0E">
        <w:rPr>
          <w:lang w:val="en-CA"/>
        </w:rPr>
        <w:br/>
      </w:r>
      <w:r w:rsidRPr="00FC1D0E">
        <w:rPr>
          <w:lang w:val="en-CA"/>
        </w:rPr>
        <w:t>used</w:t>
      </w:r>
      <w:r w:rsidR="00E50E93" w:rsidRPr="00FC1D0E">
        <w:rPr>
          <w:lang w:val="en-CA"/>
        </w:rPr>
        <w:t xml:space="preserve"> </w:t>
      </w:r>
      <w:r w:rsidRPr="00FC1D0E">
        <w:rPr>
          <w:lang w:val="en-CA"/>
        </w:rPr>
        <w:t>as a formative assessment to guide the student’s final revision. The same form may also be used to provide a summative assessment on presentation day.</w:t>
      </w:r>
    </w:p>
    <w:tbl>
      <w:tblPr>
        <w:tblStyle w:val="TableGrid"/>
        <w:tblW w:w="0" w:type="auto"/>
        <w:tblInd w:w="355" w:type="dxa"/>
        <w:tblLook w:val="04A0" w:firstRow="1" w:lastRow="0" w:firstColumn="1" w:lastColumn="0" w:noHBand="0" w:noVBand="1"/>
      </w:tblPr>
      <w:tblGrid>
        <w:gridCol w:w="3697"/>
        <w:gridCol w:w="4052"/>
        <w:gridCol w:w="4491"/>
      </w:tblGrid>
      <w:tr w:rsidR="00E74A03" w14:paraId="118432F7" w14:textId="77777777" w:rsidTr="00B54D1A">
        <w:tc>
          <w:tcPr>
            <w:tcW w:w="3697" w:type="dxa"/>
          </w:tcPr>
          <w:p w14:paraId="2EB0B6AD" w14:textId="77777777" w:rsidR="00E74A03" w:rsidRPr="00E74A03" w:rsidRDefault="00E74A03" w:rsidP="00347E36">
            <w:pPr>
              <w:rPr>
                <w:rFonts w:cs="Arial"/>
                <w:iCs w:val="0"/>
              </w:rPr>
            </w:pPr>
            <w:r w:rsidRPr="00E74A03">
              <w:rPr>
                <w:rFonts w:cs="Arial"/>
                <w:iCs w:val="0"/>
              </w:rPr>
              <w:t>What Needs Improvement?</w:t>
            </w:r>
          </w:p>
        </w:tc>
        <w:tc>
          <w:tcPr>
            <w:tcW w:w="4052" w:type="dxa"/>
          </w:tcPr>
          <w:p w14:paraId="4C5CCD02" w14:textId="77777777" w:rsidR="00E74A03" w:rsidRPr="00E74A03" w:rsidRDefault="00E74A03" w:rsidP="00347E36">
            <w:pPr>
              <w:rPr>
                <w:rFonts w:cs="Arial"/>
                <w:iCs w:val="0"/>
              </w:rPr>
            </w:pPr>
            <w:r w:rsidRPr="00E74A03">
              <w:rPr>
                <w:rFonts w:cs="Arial"/>
                <w:iCs w:val="0"/>
              </w:rPr>
              <w:t>Criteria</w:t>
            </w:r>
          </w:p>
          <w:p w14:paraId="1F31AE7B" w14:textId="77777777" w:rsidR="00E74A03" w:rsidRPr="00E74A03" w:rsidRDefault="00E74A03" w:rsidP="00347E36">
            <w:pPr>
              <w:rPr>
                <w:rFonts w:cs="Arial"/>
                <w:iCs w:val="0"/>
              </w:rPr>
            </w:pPr>
            <w:r w:rsidRPr="00E74A03">
              <w:rPr>
                <w:rFonts w:cs="Arial"/>
                <w:iCs w:val="0"/>
              </w:rPr>
              <w:t>Standards for Performance</w:t>
            </w:r>
          </w:p>
        </w:tc>
        <w:tc>
          <w:tcPr>
            <w:tcW w:w="4491" w:type="dxa"/>
          </w:tcPr>
          <w:p w14:paraId="4FFF559C" w14:textId="77777777" w:rsidR="00E74A03" w:rsidRPr="00E74A03" w:rsidRDefault="00E74A03" w:rsidP="00347E36">
            <w:pPr>
              <w:rPr>
                <w:rFonts w:cs="Arial"/>
                <w:iCs w:val="0"/>
              </w:rPr>
            </w:pPr>
            <w:r w:rsidRPr="00E74A03">
              <w:rPr>
                <w:rFonts w:cs="Arial"/>
                <w:iCs w:val="0"/>
              </w:rPr>
              <w:t>How does the work exceed expectations?</w:t>
            </w:r>
          </w:p>
        </w:tc>
      </w:tr>
      <w:tr w:rsidR="00E74A03" w14:paraId="13EF6F00" w14:textId="77777777" w:rsidTr="00B54D1A">
        <w:tc>
          <w:tcPr>
            <w:tcW w:w="3697" w:type="dxa"/>
          </w:tcPr>
          <w:p w14:paraId="17A3F9C9" w14:textId="017B4F23" w:rsidR="00E74A03" w:rsidRDefault="00E74A03" w:rsidP="00347E36">
            <w:r>
              <w:br/>
            </w:r>
          </w:p>
        </w:tc>
        <w:tc>
          <w:tcPr>
            <w:tcW w:w="4052" w:type="dxa"/>
          </w:tcPr>
          <w:p w14:paraId="08B25583" w14:textId="466762A1" w:rsidR="00E74A03" w:rsidRDefault="00E74A03" w:rsidP="00347E36">
            <w:pPr>
              <w:rPr>
                <w:b/>
              </w:rPr>
            </w:pPr>
            <w:r>
              <w:rPr>
                <w:b/>
              </w:rPr>
              <w:br/>
              <w:t>Research</w:t>
            </w:r>
          </w:p>
          <w:p w14:paraId="3C872CA0" w14:textId="073F8306" w:rsidR="00E74A03" w:rsidRDefault="00E74A03" w:rsidP="00347E36">
            <w:r>
              <w:t xml:space="preserve">Student’s research accurately discovers the uses of the plant in the past and present. </w:t>
            </w:r>
            <w:r>
              <w:br/>
            </w:r>
          </w:p>
        </w:tc>
        <w:tc>
          <w:tcPr>
            <w:tcW w:w="4491" w:type="dxa"/>
          </w:tcPr>
          <w:p w14:paraId="28C7CC25" w14:textId="77777777" w:rsidR="00E74A03" w:rsidRDefault="00E74A03" w:rsidP="00347E36"/>
        </w:tc>
      </w:tr>
      <w:tr w:rsidR="00E74A03" w14:paraId="040AB0FC" w14:textId="77777777" w:rsidTr="00B54D1A">
        <w:tc>
          <w:tcPr>
            <w:tcW w:w="3697" w:type="dxa"/>
          </w:tcPr>
          <w:p w14:paraId="63821862" w14:textId="77777777" w:rsidR="00E74A03" w:rsidRDefault="00E74A03" w:rsidP="00347E36"/>
        </w:tc>
        <w:tc>
          <w:tcPr>
            <w:tcW w:w="4052" w:type="dxa"/>
          </w:tcPr>
          <w:p w14:paraId="10EE4916" w14:textId="1B48796F" w:rsidR="00E74A03" w:rsidRPr="00111125" w:rsidRDefault="00E74A03" w:rsidP="00347E36">
            <w:pPr>
              <w:spacing w:after="120"/>
              <w:rPr>
                <w:b/>
              </w:rPr>
            </w:pPr>
            <w:r>
              <w:rPr>
                <w:b/>
              </w:rPr>
              <w:br/>
              <w:t>Processing and Analyzing Information</w:t>
            </w:r>
          </w:p>
          <w:p w14:paraId="20769089" w14:textId="77777777" w:rsidR="00E74A03" w:rsidRDefault="00E74A03" w:rsidP="00347E36">
            <w:r>
              <w:t>Student shows an ability to connect the prior and present uses to the significance of the plant species.</w:t>
            </w:r>
          </w:p>
          <w:p w14:paraId="7F938C71" w14:textId="77777777" w:rsidR="00E74A03" w:rsidRDefault="00E74A03" w:rsidP="00347E36"/>
          <w:p w14:paraId="5A7FBF7D" w14:textId="77777777" w:rsidR="00E74A03" w:rsidRDefault="00E74A03" w:rsidP="00347E36">
            <w:pPr>
              <w:rPr>
                <w:i/>
              </w:rPr>
            </w:pPr>
            <w:r>
              <w:t xml:space="preserve">Student has considered the impact of different worldviews on the use of the species. </w:t>
            </w:r>
            <w:proofErr w:type="gramStart"/>
            <w:r>
              <w:t>Also</w:t>
            </w:r>
            <w:proofErr w:type="gramEnd"/>
            <w:r>
              <w:t xml:space="preserve"> to be considered is the species’ ability to thrive in the region and continue to benefit. Or have these worldviews put the species at risk?  (</w:t>
            </w:r>
            <w:r>
              <w:rPr>
                <w:i/>
              </w:rPr>
              <w:t xml:space="preserve">Especially for Social Studies use - </w:t>
            </w:r>
            <w:r w:rsidRPr="00683B53">
              <w:t xml:space="preserve">How can our actions influence the continued use of significant species? What impact do political–economic ideologies have on humans’ relationships with </w:t>
            </w:r>
            <w:r>
              <w:t xml:space="preserve">the </w:t>
            </w:r>
            <w:r w:rsidRPr="00683B53">
              <w:t>land?</w:t>
            </w:r>
            <w:r>
              <w:t>)</w:t>
            </w:r>
          </w:p>
          <w:p w14:paraId="71E202BD" w14:textId="77777777" w:rsidR="00E74A03" w:rsidRDefault="00E74A03" w:rsidP="00347E36">
            <w:pPr>
              <w:rPr>
                <w:i/>
              </w:rPr>
            </w:pPr>
          </w:p>
          <w:p w14:paraId="068FEED2" w14:textId="2A922A10" w:rsidR="00E74A03" w:rsidRPr="00045FA9" w:rsidRDefault="00E74A03" w:rsidP="00347E36">
            <w:pPr>
              <w:rPr>
                <w:i/>
              </w:rPr>
            </w:pPr>
            <w:r>
              <w:t>Student can e</w:t>
            </w:r>
            <w:r w:rsidRPr="00154A25">
              <w:t xml:space="preserve">xperience and </w:t>
            </w:r>
            <w:r>
              <w:t>interpret the local environment, a</w:t>
            </w:r>
            <w:r w:rsidRPr="00154A25">
              <w:t>pply</w:t>
            </w:r>
            <w:r>
              <w:t>ing</w:t>
            </w:r>
            <w:r w:rsidRPr="00154A25">
              <w:t xml:space="preserve"> First Peoples perspectives and knowledge</w:t>
            </w:r>
            <w:r>
              <w:t>.</w:t>
            </w:r>
            <w:r>
              <w:br/>
            </w:r>
          </w:p>
        </w:tc>
        <w:tc>
          <w:tcPr>
            <w:tcW w:w="4491" w:type="dxa"/>
          </w:tcPr>
          <w:p w14:paraId="5AC99FF7" w14:textId="77777777" w:rsidR="00E74A03" w:rsidRDefault="00E74A03" w:rsidP="00347E36"/>
        </w:tc>
      </w:tr>
    </w:tbl>
    <w:p w14:paraId="39CEC689" w14:textId="77777777" w:rsidR="00E74A03" w:rsidRPr="00FC1D0E" w:rsidRDefault="00E74A03" w:rsidP="003C7720">
      <w:pPr>
        <w:pStyle w:val="BodyText"/>
        <w:rPr>
          <w:lang w:val="en-CA"/>
        </w:rPr>
      </w:pPr>
    </w:p>
    <w:tbl>
      <w:tblPr>
        <w:tblStyle w:val="TableGrid"/>
        <w:tblW w:w="0" w:type="auto"/>
        <w:tblInd w:w="265" w:type="dxa"/>
        <w:tblLook w:val="04A0" w:firstRow="1" w:lastRow="0" w:firstColumn="1" w:lastColumn="0" w:noHBand="0" w:noVBand="1"/>
      </w:tblPr>
      <w:tblGrid>
        <w:gridCol w:w="3787"/>
        <w:gridCol w:w="4052"/>
        <w:gridCol w:w="4401"/>
      </w:tblGrid>
      <w:tr w:rsidR="00E74A03" w14:paraId="48C1B315" w14:textId="77777777" w:rsidTr="00B54D1A">
        <w:tc>
          <w:tcPr>
            <w:tcW w:w="3787" w:type="dxa"/>
          </w:tcPr>
          <w:p w14:paraId="03B8F23B" w14:textId="74003829" w:rsidR="00E74A03" w:rsidRDefault="00E74A03" w:rsidP="00347E36">
            <w:r>
              <w:br/>
            </w:r>
          </w:p>
        </w:tc>
        <w:tc>
          <w:tcPr>
            <w:tcW w:w="4052" w:type="dxa"/>
          </w:tcPr>
          <w:p w14:paraId="6DFED1FA" w14:textId="7DA7D242" w:rsidR="00E74A03" w:rsidRDefault="00E74A03" w:rsidP="00E74A03">
            <w:pPr>
              <w:rPr>
                <w:b/>
              </w:rPr>
            </w:pPr>
            <w:r>
              <w:rPr>
                <w:b/>
              </w:rPr>
              <w:br/>
            </w:r>
            <w:r w:rsidRPr="00850D0F">
              <w:rPr>
                <w:b/>
              </w:rPr>
              <w:t>Evaluating</w:t>
            </w:r>
          </w:p>
          <w:p w14:paraId="63CA430D" w14:textId="77777777" w:rsidR="00E74A03" w:rsidRPr="00850D0F" w:rsidRDefault="00E74A03" w:rsidP="00E74A03">
            <w:pPr>
              <w:rPr>
                <w:b/>
              </w:rPr>
            </w:pPr>
          </w:p>
          <w:p w14:paraId="617B44D4" w14:textId="77777777" w:rsidR="00E74A03" w:rsidRDefault="00E74A03" w:rsidP="00E74A03">
            <w:r>
              <w:t>Student has thought through the interconnection of life in the ecosystem and can make predictions about the effects of different efforts.</w:t>
            </w:r>
          </w:p>
          <w:p w14:paraId="510C6390" w14:textId="77777777" w:rsidR="00E74A03" w:rsidRDefault="00E74A03" w:rsidP="00E74A03"/>
          <w:p w14:paraId="63547064" w14:textId="77777777" w:rsidR="00E74A03" w:rsidRDefault="00E74A03" w:rsidP="00E74A03">
            <w:r>
              <w:t>Student shows awareness of the likely outcomes of the loss of a species.</w:t>
            </w:r>
          </w:p>
          <w:p w14:paraId="39688771" w14:textId="77777777" w:rsidR="00E74A03" w:rsidRDefault="00E74A03" w:rsidP="00E74A03"/>
          <w:p w14:paraId="7A20CF17" w14:textId="77777777" w:rsidR="00E74A03" w:rsidRPr="00853933" w:rsidRDefault="00E74A03" w:rsidP="00E74A03">
            <w:r>
              <w:t>Student c</w:t>
            </w:r>
            <w:r w:rsidRPr="00853933">
              <w:t>onsider</w:t>
            </w:r>
            <w:r>
              <w:t>s</w:t>
            </w:r>
            <w:r w:rsidRPr="00853933">
              <w:t xml:space="preserve"> social, ethical, and environmental implications of the findings from their own and others’ investigations</w:t>
            </w:r>
            <w:r>
              <w:t>. (Note how they respond to peer presentations, and in a discussion.)</w:t>
            </w:r>
          </w:p>
          <w:p w14:paraId="2B86C77D" w14:textId="11330977" w:rsidR="00E74A03" w:rsidRDefault="00E74A03" w:rsidP="00347E36"/>
        </w:tc>
        <w:tc>
          <w:tcPr>
            <w:tcW w:w="4401" w:type="dxa"/>
          </w:tcPr>
          <w:p w14:paraId="6C9FC7D2" w14:textId="77777777" w:rsidR="00E74A03" w:rsidRDefault="00E74A03" w:rsidP="00347E36"/>
        </w:tc>
      </w:tr>
      <w:tr w:rsidR="00E74A03" w14:paraId="5D5C59E1" w14:textId="77777777" w:rsidTr="00B54D1A">
        <w:tc>
          <w:tcPr>
            <w:tcW w:w="3787" w:type="dxa"/>
          </w:tcPr>
          <w:p w14:paraId="4A0006C4" w14:textId="77777777" w:rsidR="00E74A03" w:rsidRDefault="00E74A03" w:rsidP="00347E36"/>
        </w:tc>
        <w:tc>
          <w:tcPr>
            <w:tcW w:w="4052" w:type="dxa"/>
          </w:tcPr>
          <w:p w14:paraId="378970E2" w14:textId="2A3A1694" w:rsidR="00E74A03" w:rsidRDefault="00E74A03" w:rsidP="00E74A03">
            <w:pPr>
              <w:rPr>
                <w:b/>
              </w:rPr>
            </w:pPr>
            <w:r>
              <w:rPr>
                <w:b/>
              </w:rPr>
              <w:br/>
            </w:r>
            <w:r w:rsidRPr="00D17576">
              <w:rPr>
                <w:b/>
              </w:rPr>
              <w:t>Applying and innovating</w:t>
            </w:r>
          </w:p>
          <w:p w14:paraId="4B18BBA8" w14:textId="77777777" w:rsidR="00E74A03" w:rsidRDefault="00E74A03" w:rsidP="00E74A03">
            <w:r>
              <w:t>Student contributes to finding a solution to sustain native plants with traditional uses.</w:t>
            </w:r>
          </w:p>
          <w:p w14:paraId="5C9843F2" w14:textId="77777777" w:rsidR="00E74A03" w:rsidRDefault="00E74A03" w:rsidP="00E74A03">
            <w:pPr>
              <w:rPr>
                <w:i/>
              </w:rPr>
            </w:pPr>
          </w:p>
          <w:p w14:paraId="63D6994E" w14:textId="77777777" w:rsidR="00E74A03" w:rsidRDefault="00E74A03" w:rsidP="00E74A03">
            <w:pPr>
              <w:rPr>
                <w:i/>
              </w:rPr>
            </w:pPr>
          </w:p>
          <w:p w14:paraId="570C7ADC" w14:textId="1180F520" w:rsidR="00E74A03" w:rsidRPr="00045FA9" w:rsidRDefault="00E74A03" w:rsidP="00E74A03">
            <w:pPr>
              <w:rPr>
                <w:i/>
              </w:rPr>
            </w:pPr>
            <w:r>
              <w:rPr>
                <w:i/>
              </w:rPr>
              <w:br/>
            </w:r>
            <w:r>
              <w:rPr>
                <w:i/>
              </w:rPr>
              <w:br/>
            </w:r>
            <w:r>
              <w:rPr>
                <w:i/>
              </w:rPr>
              <w:br/>
            </w:r>
            <w:r>
              <w:rPr>
                <w:i/>
              </w:rPr>
              <w:br/>
            </w:r>
            <w:r>
              <w:rPr>
                <w:i/>
              </w:rPr>
              <w:br/>
            </w:r>
            <w:r>
              <w:rPr>
                <w:i/>
              </w:rPr>
              <w:br/>
            </w:r>
            <w:r>
              <w:rPr>
                <w:i/>
              </w:rPr>
              <w:br/>
            </w:r>
            <w:r>
              <w:rPr>
                <w:i/>
              </w:rPr>
              <w:br/>
            </w:r>
            <w:r>
              <w:rPr>
                <w:i/>
              </w:rPr>
              <w:br/>
            </w:r>
            <w:r>
              <w:rPr>
                <w:i/>
              </w:rPr>
              <w:br/>
            </w:r>
          </w:p>
        </w:tc>
        <w:tc>
          <w:tcPr>
            <w:tcW w:w="4401" w:type="dxa"/>
          </w:tcPr>
          <w:p w14:paraId="14D2282F" w14:textId="77777777" w:rsidR="00E74A03" w:rsidRDefault="00E74A03" w:rsidP="00347E36"/>
        </w:tc>
      </w:tr>
    </w:tbl>
    <w:p w14:paraId="0BB06BAA" w14:textId="4A2C07CE" w:rsidR="00E74A03" w:rsidRDefault="00E74A03">
      <w:pPr>
        <w:sectPr w:rsidR="00E74A03" w:rsidSect="00E50E93">
          <w:footnotePr>
            <w:numRestart w:val="eachPage"/>
          </w:footnotePr>
          <w:pgSz w:w="15840" w:h="12240" w:orient="landscape"/>
          <w:pgMar w:top="1440" w:right="1440" w:bottom="1440" w:left="1440" w:header="708" w:footer="708" w:gutter="0"/>
          <w:cols w:space="708"/>
          <w:titlePg/>
          <w:docGrid w:linePitch="360"/>
        </w:sectPr>
      </w:pPr>
    </w:p>
    <w:p w14:paraId="5C52C046" w14:textId="77777777" w:rsidR="003E7474" w:rsidRPr="00FC1D0E" w:rsidRDefault="003E7474" w:rsidP="00024326">
      <w:pPr>
        <w:pStyle w:val="Heading3"/>
        <w:rPr>
          <w:lang w:val="en-CA"/>
        </w:rPr>
      </w:pPr>
      <w:r w:rsidRPr="00FC1D0E">
        <w:rPr>
          <w:lang w:val="en-CA"/>
        </w:rPr>
        <w:lastRenderedPageBreak/>
        <w:t xml:space="preserve">Extensions </w:t>
      </w:r>
    </w:p>
    <w:p w14:paraId="6DA72F2B" w14:textId="77777777" w:rsidR="003E7474" w:rsidRPr="00FC1D0E" w:rsidRDefault="003E7474" w:rsidP="003C7720">
      <w:pPr>
        <w:pStyle w:val="BodyText"/>
        <w:rPr>
          <w:lang w:val="en-CA"/>
        </w:rPr>
      </w:pPr>
      <w:r w:rsidRPr="00FC1D0E">
        <w:rPr>
          <w:lang w:val="en-CA"/>
        </w:rPr>
        <w:t xml:space="preserve">If a student shows interest in their sustainability or restoration ideas, consider assigning them a follow-up project to share their ideas with a community group who has an influence on the ecosystem. </w:t>
      </w:r>
    </w:p>
    <w:p w14:paraId="696CB63E" w14:textId="2ACD3809" w:rsidR="003E7474" w:rsidRPr="00FC1D0E" w:rsidRDefault="003E7474" w:rsidP="003C7720">
      <w:pPr>
        <w:pStyle w:val="BodyText"/>
        <w:rPr>
          <w:lang w:val="en-CA"/>
        </w:rPr>
      </w:pPr>
      <w:r w:rsidRPr="00FC1D0E">
        <w:rPr>
          <w:lang w:val="en-CA"/>
        </w:rPr>
        <w:t>If Visual Arts is an interest, offer students a cross-curricular option and have them</w:t>
      </w:r>
      <w:r w:rsidR="00B0382C" w:rsidRPr="00FC1D0E">
        <w:rPr>
          <w:lang w:val="en-CA"/>
        </w:rPr>
        <w:br/>
      </w:r>
      <w:r w:rsidRPr="00FC1D0E">
        <w:rPr>
          <w:lang w:val="en-CA"/>
        </w:rPr>
        <w:t>sketch their sample, and present information about the history of botanical drawings.</w:t>
      </w:r>
    </w:p>
    <w:p w14:paraId="26C2DB3E" w14:textId="6A1E31EC" w:rsidR="003E7474" w:rsidRPr="00FC1D0E" w:rsidRDefault="003E7474" w:rsidP="003C7720">
      <w:pPr>
        <w:pStyle w:val="BodyText"/>
        <w:rPr>
          <w:lang w:val="en-CA"/>
        </w:rPr>
      </w:pPr>
      <w:r w:rsidRPr="00FC1D0E">
        <w:rPr>
          <w:lang w:val="en-CA"/>
        </w:rPr>
        <w:t>For further inquiry for Social Studies students, or Environmental Science students particularly interested in the historical practices in the ecosystem: Investigate how</w:t>
      </w:r>
      <w:r w:rsidR="00B0382C" w:rsidRPr="00FC1D0E">
        <w:rPr>
          <w:lang w:val="en-CA"/>
        </w:rPr>
        <w:br/>
      </w:r>
      <w:r w:rsidRPr="00FC1D0E">
        <w:rPr>
          <w:lang w:val="en-CA"/>
        </w:rPr>
        <w:t>settler families learned about local plants and their uses from indigenous people. How</w:t>
      </w:r>
      <w:r w:rsidR="00B0382C" w:rsidRPr="00FC1D0E">
        <w:rPr>
          <w:lang w:val="en-CA"/>
        </w:rPr>
        <w:br/>
      </w:r>
      <w:r w:rsidRPr="00FC1D0E">
        <w:rPr>
          <w:lang w:val="en-CA"/>
        </w:rPr>
        <w:t>was that knowledge passed on? What changed or stayed the same in the transfer of</w:t>
      </w:r>
      <w:r w:rsidR="00B0382C" w:rsidRPr="00FC1D0E">
        <w:rPr>
          <w:lang w:val="en-CA"/>
        </w:rPr>
        <w:br/>
      </w:r>
      <w:r w:rsidRPr="00FC1D0E">
        <w:rPr>
          <w:lang w:val="en-CA"/>
        </w:rPr>
        <w:t xml:space="preserve">that knowledge? </w:t>
      </w:r>
    </w:p>
    <w:p w14:paraId="1C61A6A1" w14:textId="77777777" w:rsidR="003E7474" w:rsidRPr="00FC1D0E" w:rsidRDefault="003E7474" w:rsidP="00024326">
      <w:pPr>
        <w:pStyle w:val="Heading3"/>
        <w:rPr>
          <w:lang w:val="en-CA"/>
        </w:rPr>
      </w:pPr>
      <w:r w:rsidRPr="00FC1D0E">
        <w:rPr>
          <w:lang w:val="en-CA"/>
        </w:rPr>
        <w:t>Core Competency Self-Reflection</w:t>
      </w:r>
    </w:p>
    <w:p w14:paraId="69421E71" w14:textId="77777777" w:rsidR="003E7474" w:rsidRPr="00FC1D0E" w:rsidRDefault="003E7474" w:rsidP="003C7720">
      <w:pPr>
        <w:pStyle w:val="BodyText"/>
        <w:rPr>
          <w:lang w:val="en-CA"/>
        </w:rPr>
      </w:pPr>
      <w:r w:rsidRPr="00FC1D0E">
        <w:rPr>
          <w:lang w:val="en-CA"/>
        </w:rPr>
        <w:t>You may provide the following questions to students for self-reflection on their participation in the Ethnobotany activities.</w:t>
      </w:r>
    </w:p>
    <w:p w14:paraId="393021F2" w14:textId="1C69BA8B" w:rsidR="003E7474" w:rsidRPr="00FC1D0E" w:rsidRDefault="003E7474" w:rsidP="003C7720">
      <w:pPr>
        <w:pStyle w:val="ListParagraph"/>
        <w:rPr>
          <w:lang w:val="en-CA"/>
        </w:rPr>
      </w:pPr>
      <w:r w:rsidRPr="00FC1D0E">
        <w:rPr>
          <w:lang w:val="en-CA"/>
        </w:rPr>
        <w:t>How did I share and learn from others?</w:t>
      </w:r>
    </w:p>
    <w:p w14:paraId="069323E6" w14:textId="1F262729" w:rsidR="003E7474" w:rsidRPr="00FC1D0E" w:rsidRDefault="003E7474" w:rsidP="003C7720">
      <w:pPr>
        <w:pStyle w:val="ListParagraph"/>
        <w:rPr>
          <w:lang w:val="en-CA"/>
        </w:rPr>
      </w:pPr>
      <w:r w:rsidRPr="00FC1D0E">
        <w:rPr>
          <w:lang w:val="en-CA"/>
        </w:rPr>
        <w:t>How did I use my knowledge about how ecosystems function?</w:t>
      </w:r>
    </w:p>
    <w:p w14:paraId="55D4E002" w14:textId="15B9205F" w:rsidR="003E7474" w:rsidRPr="00FC1D0E" w:rsidRDefault="003E7474" w:rsidP="003C7720">
      <w:pPr>
        <w:pStyle w:val="ListParagraph"/>
        <w:rPr>
          <w:lang w:val="en-CA"/>
        </w:rPr>
      </w:pPr>
      <w:r w:rsidRPr="00FC1D0E">
        <w:rPr>
          <w:lang w:val="en-CA"/>
        </w:rPr>
        <w:t>Did I present my findings in a clear way that could be understood by others?</w:t>
      </w:r>
    </w:p>
    <w:p w14:paraId="742A7023" w14:textId="1B1CD43F" w:rsidR="00E50E93" w:rsidRPr="00FC1D0E" w:rsidRDefault="003E7474" w:rsidP="00E50E93">
      <w:pPr>
        <w:pStyle w:val="BodyText"/>
        <w:rPr>
          <w:lang w:val="en-CA"/>
        </w:rPr>
      </w:pPr>
      <w:r w:rsidRPr="00FC1D0E">
        <w:rPr>
          <w:lang w:val="en-CA"/>
        </w:rPr>
        <w:t>Or provide the following checklist before the activity as a set of targets, or after as a check-in on their participation.</w:t>
      </w:r>
    </w:p>
    <w:p w14:paraId="27777049" w14:textId="7746DA1D" w:rsidR="003E7474" w:rsidRPr="00FC1D0E" w:rsidRDefault="003E7474" w:rsidP="00E50E93">
      <w:pPr>
        <w:pStyle w:val="ListParagraph"/>
        <w:rPr>
          <w:lang w:val="en-CA"/>
        </w:rPr>
      </w:pPr>
      <w:r w:rsidRPr="00FC1D0E">
        <w:rPr>
          <w:lang w:val="en-CA"/>
        </w:rPr>
        <w:t>I used open-ended questions that gathered information about my</w:t>
      </w:r>
      <w:r w:rsidR="00AF22FC" w:rsidRPr="00FC1D0E">
        <w:rPr>
          <w:lang w:val="en-CA"/>
        </w:rPr>
        <w:br/>
      </w:r>
      <w:r w:rsidRPr="00FC1D0E">
        <w:rPr>
          <w:lang w:val="en-CA"/>
        </w:rPr>
        <w:t xml:space="preserve">chosen species </w:t>
      </w:r>
    </w:p>
    <w:p w14:paraId="2C1B5845" w14:textId="0516C2EE" w:rsidR="003E7474" w:rsidRPr="00FC1D0E" w:rsidRDefault="003E7474" w:rsidP="003C7720">
      <w:pPr>
        <w:pStyle w:val="ListParagraph"/>
        <w:rPr>
          <w:lang w:val="en-CA"/>
        </w:rPr>
      </w:pPr>
      <w:r w:rsidRPr="00FC1D0E">
        <w:rPr>
          <w:lang w:val="en-CA"/>
        </w:rPr>
        <w:t xml:space="preserve">I applied knowledge of the interrelatedness of life in an ecosystem. I made predictions about how my plant’s continued presence or its absence would affect humans and other life in the region </w:t>
      </w:r>
    </w:p>
    <w:p w14:paraId="301607F0" w14:textId="5540DC0F" w:rsidR="003E7474" w:rsidRPr="00FC1D0E" w:rsidRDefault="003E7474" w:rsidP="003C7720">
      <w:pPr>
        <w:pStyle w:val="ListParagraph"/>
        <w:rPr>
          <w:lang w:val="en-CA"/>
        </w:rPr>
      </w:pPr>
      <w:r w:rsidRPr="00FC1D0E">
        <w:rPr>
          <w:lang w:val="en-CA"/>
        </w:rPr>
        <w:t>I communicated the knowledge I gained in a straight-forward way. I presented the core information and contributed to the group’s discussion of native species in our habitat. I explained how First Peoples’ perspectives and local sources of knowledge could help the scientific study that benefits us, physically, and culturally.</w:t>
      </w:r>
    </w:p>
    <w:p w14:paraId="57EC97C7" w14:textId="77777777" w:rsidR="00224E0B" w:rsidRPr="00FC1D0E" w:rsidRDefault="00224E0B">
      <w:pPr>
        <w:rPr>
          <w:rFonts w:ascii="Arial" w:eastAsia="Arial" w:hAnsi="Arial" w:cs="Arial"/>
          <w:b/>
          <w:bCs/>
          <w:iCs w:val="0"/>
          <w:noProof/>
          <w:color w:val="595959" w:themeColor="text1" w:themeTint="A6"/>
          <w:sz w:val="28"/>
          <w:szCs w:val="28"/>
        </w:rPr>
      </w:pPr>
      <w:r>
        <w:br w:type="page"/>
      </w:r>
    </w:p>
    <w:p w14:paraId="777FF323" w14:textId="2BA79ADB" w:rsidR="003E7474" w:rsidRPr="00FC1D0E" w:rsidRDefault="003E7474" w:rsidP="00024326">
      <w:pPr>
        <w:pStyle w:val="Heading3"/>
        <w:rPr>
          <w:lang w:val="en-CA"/>
        </w:rPr>
      </w:pPr>
      <w:r w:rsidRPr="00FC1D0E">
        <w:rPr>
          <w:lang w:val="en-CA"/>
        </w:rPr>
        <w:lastRenderedPageBreak/>
        <w:t xml:space="preserve">Teacher Feedback </w:t>
      </w:r>
    </w:p>
    <w:p w14:paraId="029F6EEB" w14:textId="77777777" w:rsidR="003E7474" w:rsidRPr="00FC1D0E" w:rsidRDefault="003E7474" w:rsidP="003C7720">
      <w:pPr>
        <w:pStyle w:val="BodyText"/>
        <w:rPr>
          <w:lang w:val="en-CA"/>
        </w:rPr>
      </w:pPr>
      <w:r w:rsidRPr="00FC1D0E">
        <w:rPr>
          <w:lang w:val="en-CA"/>
        </w:rPr>
        <w:t>Teachers support student learning by providing feedback on areas of proficiency and making suggestions to help extend learning. Ongoing feedback supports skill development and refinement. When the teacher provides feedback both to individuals and to the class, targeting common challenges, and questions students, this promotes deeper thinking.</w:t>
      </w:r>
    </w:p>
    <w:p w14:paraId="6DD734F4" w14:textId="63C84061" w:rsidR="003E7474" w:rsidRPr="005471B8" w:rsidRDefault="003E7474" w:rsidP="00024326">
      <w:pPr>
        <w:pStyle w:val="Heading3"/>
      </w:pPr>
      <w:r w:rsidRPr="005471B8">
        <w:t>Teacher Self-reflection</w:t>
      </w:r>
    </w:p>
    <w:p w14:paraId="741759F1" w14:textId="3446FCBF" w:rsidR="003E7474" w:rsidRPr="00FC1D0E" w:rsidRDefault="003E7474" w:rsidP="003C7720">
      <w:pPr>
        <w:pStyle w:val="ListParagraph"/>
        <w:rPr>
          <w:lang w:val="en-CA"/>
        </w:rPr>
      </w:pPr>
      <w:r w:rsidRPr="00FC1D0E">
        <w:rPr>
          <w:lang w:val="en-CA"/>
        </w:rPr>
        <w:t xml:space="preserve">What were the strengths of this project? </w:t>
      </w:r>
    </w:p>
    <w:p w14:paraId="3EE26292" w14:textId="225B084D" w:rsidR="003E7474" w:rsidRPr="00FC1D0E" w:rsidRDefault="003E7474" w:rsidP="003C7720">
      <w:pPr>
        <w:pStyle w:val="ListParagraph"/>
        <w:rPr>
          <w:lang w:val="en-CA"/>
        </w:rPr>
      </w:pPr>
      <w:r w:rsidRPr="00FC1D0E">
        <w:rPr>
          <w:lang w:val="en-CA"/>
        </w:rPr>
        <w:t>How has this project helped my students to develop the curricular competencies and their understanding of the Big Ideas?</w:t>
      </w:r>
    </w:p>
    <w:p w14:paraId="0DEC43CC" w14:textId="195A2E71" w:rsidR="003E7474" w:rsidRPr="00FC1D0E" w:rsidRDefault="003E7474" w:rsidP="003C7720">
      <w:pPr>
        <w:pStyle w:val="ListParagraph"/>
        <w:rPr>
          <w:lang w:val="en-CA"/>
        </w:rPr>
      </w:pPr>
      <w:r w:rsidRPr="00FC1D0E">
        <w:rPr>
          <w:lang w:val="en-CA"/>
        </w:rPr>
        <w:t>What do I want to do differently next time?</w:t>
      </w:r>
    </w:p>
    <w:p w14:paraId="4135FF77" w14:textId="53730F40" w:rsidR="003E7474" w:rsidRPr="00FC1D0E" w:rsidRDefault="00830658" w:rsidP="00024326">
      <w:pPr>
        <w:pStyle w:val="Heading2"/>
        <w:rPr>
          <w:lang w:val="en-CA"/>
        </w:rPr>
      </w:pPr>
      <w:r w:rsidRPr="00FC1D0E">
        <w:rPr>
          <w:lang w:val="en-CA"/>
        </w:rPr>
        <w:br w:type="page"/>
      </w:r>
      <w:r w:rsidR="003E7474" w:rsidRPr="00FC1D0E">
        <w:rPr>
          <w:lang w:val="en-CA"/>
        </w:rPr>
        <w:lastRenderedPageBreak/>
        <w:t>Resources</w:t>
      </w:r>
    </w:p>
    <w:p w14:paraId="51CC5142" w14:textId="77777777" w:rsidR="003E7474" w:rsidRPr="00FC1D0E" w:rsidRDefault="003E7474" w:rsidP="003C7720">
      <w:pPr>
        <w:pStyle w:val="BodyText"/>
        <w:rPr>
          <w:lang w:val="en-CA"/>
        </w:rPr>
      </w:pPr>
      <w:r w:rsidRPr="00FC1D0E">
        <w:rPr>
          <w:lang w:val="en-CA"/>
        </w:rPr>
        <w:t>The following are examples of videos or lessons that support learning in this area.</w:t>
      </w:r>
    </w:p>
    <w:p w14:paraId="5347FF00" w14:textId="77777777" w:rsidR="003E7474" w:rsidRPr="00FC1D0E" w:rsidRDefault="003E7474" w:rsidP="003C7720">
      <w:pPr>
        <w:pStyle w:val="BodyBold"/>
        <w:rPr>
          <w:lang w:val="en-CA"/>
        </w:rPr>
      </w:pPr>
      <w:r w:rsidRPr="00FC1D0E">
        <w:rPr>
          <w:lang w:val="en-CA"/>
        </w:rPr>
        <w:t>Wild edible and medicinal plants of British Columbia</w:t>
      </w:r>
    </w:p>
    <w:p w14:paraId="25C65406" w14:textId="5BAFC645" w:rsidR="003E7474" w:rsidRPr="00FC1D0E" w:rsidRDefault="003E7474" w:rsidP="003C7720">
      <w:pPr>
        <w:pStyle w:val="BodyText"/>
        <w:rPr>
          <w:lang w:val="en-CA"/>
        </w:rPr>
      </w:pPr>
      <w:r w:rsidRPr="00FC1D0E">
        <w:rPr>
          <w:lang w:val="en-CA"/>
        </w:rPr>
        <w:t>Brief history and overview of some of the main edible and medicinal plants</w:t>
      </w:r>
      <w:r w:rsidR="00AF22FC" w:rsidRPr="00FC1D0E">
        <w:rPr>
          <w:lang w:val="en-CA"/>
        </w:rPr>
        <w:br/>
      </w:r>
      <w:r w:rsidRPr="00FC1D0E">
        <w:rPr>
          <w:lang w:val="en-CA"/>
        </w:rPr>
        <w:t>used</w:t>
      </w:r>
      <w:r w:rsidR="00AF22FC" w:rsidRPr="00FC1D0E">
        <w:rPr>
          <w:lang w:val="en-CA"/>
        </w:rPr>
        <w:t xml:space="preserve"> </w:t>
      </w:r>
      <w:r w:rsidRPr="00FC1D0E">
        <w:rPr>
          <w:lang w:val="en-CA"/>
        </w:rPr>
        <w:t>by BC First Nations</w:t>
      </w:r>
      <w:r w:rsidR="00AD5341" w:rsidRPr="00FC1D0E">
        <w:rPr>
          <w:lang w:val="en-CA"/>
        </w:rPr>
        <w:br/>
      </w:r>
      <w:hyperlink r:id="rId18" w:history="1">
        <w:r w:rsidR="00AD5341" w:rsidRPr="00FC1D0E">
          <w:rPr>
            <w:rStyle w:val="Hyperlink"/>
            <w:lang w:val="en-CA"/>
          </w:rPr>
          <w:t>https://en.wikipedia.org/wiki/Wild_edible_and_medicinal_plants_of_British_Columbia</w:t>
        </w:r>
      </w:hyperlink>
    </w:p>
    <w:p w14:paraId="3A0068B9" w14:textId="2DB5F0C1" w:rsidR="003E7474" w:rsidRPr="00FC1D0E" w:rsidRDefault="003E7474" w:rsidP="003C7720">
      <w:pPr>
        <w:pStyle w:val="BodyBold"/>
        <w:rPr>
          <w:lang w:val="en-CA"/>
        </w:rPr>
      </w:pPr>
      <w:r w:rsidRPr="00FC1D0E">
        <w:rPr>
          <w:lang w:val="en-CA"/>
        </w:rPr>
        <w:t xml:space="preserve">Nancy Turner’s website </w:t>
      </w:r>
    </w:p>
    <w:p w14:paraId="6BD7A2A0" w14:textId="5C614BE3" w:rsidR="003E7474" w:rsidRPr="00FC1D0E" w:rsidRDefault="003E7474" w:rsidP="003C7720">
      <w:pPr>
        <w:pStyle w:val="BodyText"/>
        <w:rPr>
          <w:rStyle w:val="Hyperlink"/>
          <w:color w:val="auto"/>
          <w:u w:val="none"/>
          <w:lang w:val="en-CA"/>
        </w:rPr>
      </w:pPr>
      <w:r w:rsidRPr="00FC1D0E">
        <w:rPr>
          <w:lang w:val="en-CA"/>
        </w:rPr>
        <w:t>Bio, publications, and projects by Nancy Turner, the ethnobotanist featured</w:t>
      </w:r>
      <w:r w:rsidR="00AF22FC" w:rsidRPr="00FC1D0E">
        <w:rPr>
          <w:lang w:val="en-CA"/>
        </w:rPr>
        <w:br/>
      </w:r>
      <w:r w:rsidRPr="00FC1D0E">
        <w:rPr>
          <w:lang w:val="en-CA"/>
        </w:rPr>
        <w:t>in the</w:t>
      </w:r>
      <w:r w:rsidR="00AF22FC" w:rsidRPr="00FC1D0E">
        <w:rPr>
          <w:lang w:val="en-CA"/>
        </w:rPr>
        <w:t xml:space="preserve"> </w:t>
      </w:r>
      <w:r w:rsidRPr="00FC1D0E">
        <w:rPr>
          <w:lang w:val="en-CA"/>
        </w:rPr>
        <w:t>lesson’s video interviews</w:t>
      </w:r>
      <w:r w:rsidR="00AD5341" w:rsidRPr="00FC1D0E">
        <w:rPr>
          <w:lang w:val="en-CA"/>
        </w:rPr>
        <w:br/>
      </w:r>
      <w:hyperlink r:id="rId19" w:history="1">
        <w:r w:rsidR="00AD5341" w:rsidRPr="00FC1D0E">
          <w:rPr>
            <w:rStyle w:val="Hyperlink"/>
            <w:lang w:val="en-CA"/>
          </w:rPr>
          <w:t>http://pspaldin.wixsite.com/nancyturner</w:t>
        </w:r>
      </w:hyperlink>
    </w:p>
    <w:p w14:paraId="31221120" w14:textId="37E1FA73" w:rsidR="003E7474" w:rsidRPr="00FC1D0E" w:rsidRDefault="003E7474" w:rsidP="003C7720">
      <w:pPr>
        <w:pStyle w:val="BodyBold"/>
        <w:rPr>
          <w:lang w:val="en-CA"/>
        </w:rPr>
      </w:pPr>
      <w:r w:rsidRPr="00FC1D0E">
        <w:rPr>
          <w:lang w:val="en-CA"/>
        </w:rPr>
        <w:t>RBCM’s Learning Portal Pathway: Native Plants on the South Coast</w:t>
      </w:r>
    </w:p>
    <w:p w14:paraId="74723D84" w14:textId="4DD4CF91" w:rsidR="003E7474" w:rsidRPr="005471B8" w:rsidRDefault="003E7474" w:rsidP="003C7720">
      <w:pPr>
        <w:pStyle w:val="BodyText"/>
      </w:pPr>
      <w:r w:rsidRPr="00FC1D0E">
        <w:rPr>
          <w:lang w:val="en-CA"/>
        </w:rPr>
        <w:t>A collection of articles, video, and photos of south coast native plants.</w:t>
      </w:r>
      <w:r w:rsidR="00AD5341" w:rsidRPr="00FC1D0E">
        <w:rPr>
          <w:lang w:val="en-CA"/>
        </w:rPr>
        <w:br/>
      </w:r>
      <w:hyperlink r:id="rId20" w:history="1">
        <w:r w:rsidR="00AD5341" w:rsidRPr="006B502D">
          <w:rPr>
            <w:rStyle w:val="Hyperlink"/>
          </w:rPr>
          <w:t>http://learning.royalbcmuseum.bc.ca/pathways/native-plants-south-coast/</w:t>
        </w:r>
      </w:hyperlink>
    </w:p>
    <w:p w14:paraId="1BAE510D" w14:textId="7351DB8D" w:rsidR="003E7474" w:rsidRPr="00FC1D0E" w:rsidRDefault="003E7474" w:rsidP="003C7720">
      <w:pPr>
        <w:pStyle w:val="BodyBold"/>
        <w:rPr>
          <w:lang w:val="en-CA"/>
        </w:rPr>
      </w:pPr>
      <w:r w:rsidRPr="00FC1D0E">
        <w:rPr>
          <w:lang w:val="en-CA"/>
        </w:rPr>
        <w:t>Traditional Food Facts Sheets</w:t>
      </w:r>
    </w:p>
    <w:p w14:paraId="7A226CC6" w14:textId="5F10B894" w:rsidR="003E7474" w:rsidRPr="00FC1D0E" w:rsidRDefault="003E7474" w:rsidP="003C7720">
      <w:pPr>
        <w:pStyle w:val="BodyText"/>
        <w:rPr>
          <w:lang w:val="en-CA"/>
        </w:rPr>
      </w:pPr>
      <w:r w:rsidRPr="00FC1D0E">
        <w:rPr>
          <w:lang w:val="en-CA"/>
        </w:rPr>
        <w:t>PDF with information about many types of traditionally hunted, fished, and</w:t>
      </w:r>
      <w:r w:rsidR="003C7720" w:rsidRPr="00FC1D0E">
        <w:rPr>
          <w:lang w:val="en-CA"/>
        </w:rPr>
        <w:br/>
      </w:r>
      <w:r w:rsidRPr="00FC1D0E">
        <w:rPr>
          <w:lang w:val="en-CA"/>
        </w:rPr>
        <w:t>gathered foods in BC</w:t>
      </w:r>
      <w:r w:rsidR="00AD5341" w:rsidRPr="00FC1D0E">
        <w:rPr>
          <w:lang w:val="en-CA"/>
        </w:rPr>
        <w:br/>
      </w:r>
      <w:hyperlink r:id="rId21" w:history="1">
        <w:r w:rsidR="00AD5341" w:rsidRPr="00FC1D0E">
          <w:rPr>
            <w:rStyle w:val="Hyperlink"/>
            <w:lang w:val="en-CA"/>
          </w:rPr>
          <w:t>http://www.fnhc.ca/pdf/Traditional_Food_Facts_Sheets.pdf</w:t>
        </w:r>
      </w:hyperlink>
    </w:p>
    <w:p w14:paraId="2E1A3D59" w14:textId="3B718E32" w:rsidR="003E7474" w:rsidRPr="00FC1D0E" w:rsidRDefault="003E7474" w:rsidP="003C7720">
      <w:pPr>
        <w:pStyle w:val="BodyBold"/>
        <w:rPr>
          <w:lang w:val="en-CA"/>
        </w:rPr>
      </w:pPr>
      <w:r w:rsidRPr="00FC1D0E">
        <w:rPr>
          <w:lang w:val="en-CA"/>
        </w:rPr>
        <w:t>Traditional Plant Foods of Canadian Indigenous Peoples: Nutrition,</w:t>
      </w:r>
      <w:r w:rsidR="00AF22FC" w:rsidRPr="00FC1D0E">
        <w:rPr>
          <w:lang w:val="en-CA"/>
        </w:rPr>
        <w:br/>
      </w:r>
      <w:r w:rsidRPr="00FC1D0E">
        <w:rPr>
          <w:lang w:val="en-CA"/>
        </w:rPr>
        <w:t>Botany,</w:t>
      </w:r>
      <w:r w:rsidR="00AF22FC" w:rsidRPr="00FC1D0E">
        <w:rPr>
          <w:lang w:val="en-CA"/>
        </w:rPr>
        <w:t xml:space="preserve"> </w:t>
      </w:r>
      <w:r w:rsidRPr="00FC1D0E">
        <w:rPr>
          <w:lang w:val="en-CA"/>
        </w:rPr>
        <w:t>and Use by Harriet V. Kuhnlein and Nancy J. Turner</w:t>
      </w:r>
    </w:p>
    <w:p w14:paraId="6B346056" w14:textId="01FA710C" w:rsidR="003E7474" w:rsidRPr="00FC1D0E" w:rsidRDefault="003E7474" w:rsidP="003C7720">
      <w:pPr>
        <w:pStyle w:val="BodyText"/>
        <w:rPr>
          <w:lang w:val="en-CA"/>
        </w:rPr>
      </w:pPr>
      <w:r w:rsidRPr="00FC1D0E">
        <w:rPr>
          <w:lang w:val="en-CA"/>
        </w:rPr>
        <w:t>A book describing and referencing the published literature on properties</w:t>
      </w:r>
      <w:r w:rsidR="00AF22FC" w:rsidRPr="00FC1D0E">
        <w:rPr>
          <w:lang w:val="en-CA"/>
        </w:rPr>
        <w:br/>
      </w:r>
      <w:r w:rsidRPr="00FC1D0E">
        <w:rPr>
          <w:lang w:val="en-CA"/>
        </w:rPr>
        <w:t>and</w:t>
      </w:r>
      <w:r w:rsidR="00AF22FC" w:rsidRPr="00FC1D0E">
        <w:rPr>
          <w:lang w:val="en-CA"/>
        </w:rPr>
        <w:t xml:space="preserve"> </w:t>
      </w:r>
      <w:r w:rsidRPr="00FC1D0E">
        <w:rPr>
          <w:lang w:val="en-CA"/>
        </w:rPr>
        <w:t>uses of traditional food plants of Canadian Indigenous Peoples</w:t>
      </w:r>
      <w:r w:rsidR="00AD5341" w:rsidRPr="00FC1D0E">
        <w:rPr>
          <w:lang w:val="en-CA"/>
        </w:rPr>
        <w:br/>
      </w:r>
      <w:hyperlink r:id="rId22" w:history="1">
        <w:r w:rsidR="00AD5341" w:rsidRPr="00FC1D0E">
          <w:rPr>
            <w:rStyle w:val="Hyperlink"/>
            <w:lang w:val="en-CA"/>
          </w:rPr>
          <w:t>http://www.fao.org/wairdocs/other/ai215e/AI215E00.htm</w:t>
        </w:r>
      </w:hyperlink>
    </w:p>
    <w:p w14:paraId="42BDBDA0" w14:textId="77777777" w:rsidR="009E3483" w:rsidRPr="00FC1D0E" w:rsidRDefault="009E3483" w:rsidP="003C7720">
      <w:pPr>
        <w:pStyle w:val="BodyText"/>
        <w:rPr>
          <w:lang w:val="en-CA"/>
        </w:rPr>
      </w:pPr>
    </w:p>
    <w:sectPr w:rsidR="009E3483" w:rsidRPr="00FC1D0E" w:rsidSect="00E50E93">
      <w:footnotePr>
        <w:numRestart w:val="eachPage"/>
      </w:footnotePr>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A2D4E" w14:textId="77777777" w:rsidR="001D6349" w:rsidRDefault="001D6349" w:rsidP="005869FD">
      <w:pPr>
        <w:spacing w:after="0" w:line="240" w:lineRule="auto"/>
      </w:pPr>
      <w:r>
        <w:separator/>
      </w:r>
    </w:p>
  </w:endnote>
  <w:endnote w:type="continuationSeparator" w:id="0">
    <w:p w14:paraId="00E83ACF" w14:textId="77777777" w:rsidR="001D6349" w:rsidRDefault="001D6349" w:rsidP="00586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47LightC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7491693"/>
      <w:docPartObj>
        <w:docPartGallery w:val="Page Numbers (Bottom of Page)"/>
        <w:docPartUnique/>
      </w:docPartObj>
    </w:sdtPr>
    <w:sdtEndPr>
      <w:rPr>
        <w:rStyle w:val="PageNumber"/>
      </w:rPr>
    </w:sdtEndPr>
    <w:sdtContent>
      <w:p w14:paraId="1280F3BA" w14:textId="79EA5EF5" w:rsidR="00B30F18" w:rsidRDefault="00B30F18" w:rsidP="004A07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93B98">
          <w:rPr>
            <w:rStyle w:val="PageNumber"/>
            <w:noProof/>
          </w:rPr>
          <w:t>2</w:t>
        </w:r>
        <w:r>
          <w:rPr>
            <w:rStyle w:val="PageNumber"/>
          </w:rPr>
          <w:fldChar w:fldCharType="end"/>
        </w:r>
      </w:p>
    </w:sdtContent>
  </w:sdt>
  <w:p w14:paraId="5DA8097D" w14:textId="77777777" w:rsidR="00B30F18" w:rsidRDefault="00B30F18" w:rsidP="004A07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1795C" w14:textId="77777777" w:rsidR="001B52F5" w:rsidRDefault="001B52F5" w:rsidP="004A075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F814" w14:textId="77777777" w:rsidR="001B52F5" w:rsidRDefault="001B5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FDBBE" w14:textId="77777777" w:rsidR="001D6349" w:rsidRDefault="001D6349" w:rsidP="005869FD">
      <w:pPr>
        <w:spacing w:after="0" w:line="240" w:lineRule="auto"/>
      </w:pPr>
      <w:r>
        <w:separator/>
      </w:r>
    </w:p>
  </w:footnote>
  <w:footnote w:type="continuationSeparator" w:id="0">
    <w:p w14:paraId="0B2156EB" w14:textId="77777777" w:rsidR="001D6349" w:rsidRDefault="001D6349" w:rsidP="00586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B9844" w14:textId="77777777" w:rsidR="00893B98" w:rsidRDefault="00893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957B3" w14:textId="546B096A" w:rsidR="00893B98" w:rsidRDefault="00893B98">
    <w:pPr>
      <w:pStyle w:val="Header"/>
    </w:pPr>
  </w:p>
  <w:p w14:paraId="0461B5FE" w14:textId="77777777" w:rsidR="00893B98" w:rsidRDefault="00893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73406" w14:textId="135141D6" w:rsidR="00856A99" w:rsidRDefault="00856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85DFF"/>
    <w:multiLevelType w:val="hybridMultilevel"/>
    <w:tmpl w:val="8D96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D1167"/>
    <w:multiLevelType w:val="hybridMultilevel"/>
    <w:tmpl w:val="98323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96401"/>
    <w:multiLevelType w:val="hybridMultilevel"/>
    <w:tmpl w:val="C614A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F68C7"/>
    <w:multiLevelType w:val="multilevel"/>
    <w:tmpl w:val="E0908240"/>
    <w:styleLink w:val="ABC"/>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05B6440F"/>
    <w:multiLevelType w:val="hybridMultilevel"/>
    <w:tmpl w:val="75DCD99E"/>
    <w:lvl w:ilvl="0" w:tplc="D3564BB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042034"/>
    <w:multiLevelType w:val="hybridMultilevel"/>
    <w:tmpl w:val="55CE50A4"/>
    <w:lvl w:ilvl="0" w:tplc="5A3ABADA">
      <w:numFmt w:val="bullet"/>
      <w:lvlText w:val="■"/>
      <w:lvlJc w:val="left"/>
      <w:pPr>
        <w:ind w:left="720" w:hanging="360"/>
      </w:pPr>
      <w:rPr>
        <w:rFonts w:ascii="Lucida Grande" w:eastAsia="Lucida Grande" w:hAnsi="Lucida Grande" w:cs="Lucida Grande"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D295E"/>
    <w:multiLevelType w:val="hybridMultilevel"/>
    <w:tmpl w:val="84DAF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07C0E"/>
    <w:multiLevelType w:val="hybridMultilevel"/>
    <w:tmpl w:val="DCD09286"/>
    <w:lvl w:ilvl="0" w:tplc="D3564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E0DF6"/>
    <w:multiLevelType w:val="hybridMultilevel"/>
    <w:tmpl w:val="4EC8D088"/>
    <w:lvl w:ilvl="0" w:tplc="A9080920">
      <w:start w:val="1"/>
      <w:numFmt w:val="bullet"/>
      <w:pStyle w:val="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B0FE7"/>
    <w:multiLevelType w:val="hybridMultilevel"/>
    <w:tmpl w:val="8398D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10341"/>
    <w:multiLevelType w:val="hybridMultilevel"/>
    <w:tmpl w:val="FA345AB4"/>
    <w:lvl w:ilvl="0" w:tplc="D3564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D526E"/>
    <w:multiLevelType w:val="hybridMultilevel"/>
    <w:tmpl w:val="0C78D774"/>
    <w:lvl w:ilvl="0" w:tplc="D3564BB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9576E"/>
    <w:multiLevelType w:val="hybridMultilevel"/>
    <w:tmpl w:val="9F2CED4A"/>
    <w:lvl w:ilvl="0" w:tplc="DF7ADFC4">
      <w:numFmt w:val="bullet"/>
      <w:lvlText w:val="-"/>
      <w:lvlJc w:val="left"/>
      <w:pPr>
        <w:ind w:left="720" w:hanging="360"/>
      </w:pPr>
      <w:rPr>
        <w:rFonts w:ascii="Helvetica" w:eastAsia="Helvetica" w:hAnsi="Helvetica" w:cs="Helvetica" w:hint="default"/>
        <w:w w:val="100"/>
        <w:position w:val="4"/>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60695"/>
    <w:multiLevelType w:val="hybridMultilevel"/>
    <w:tmpl w:val="5650CD60"/>
    <w:lvl w:ilvl="0" w:tplc="DF7ADFC4">
      <w:numFmt w:val="bullet"/>
      <w:lvlText w:val="-"/>
      <w:lvlJc w:val="left"/>
      <w:pPr>
        <w:ind w:left="720" w:hanging="360"/>
      </w:pPr>
      <w:rPr>
        <w:rFonts w:ascii="Helvetica" w:eastAsia="Helvetica" w:hAnsi="Helvetica" w:cs="Helvetica" w:hint="default"/>
        <w:w w:val="100"/>
        <w:position w:val="4"/>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72BED"/>
    <w:multiLevelType w:val="hybridMultilevel"/>
    <w:tmpl w:val="99862F90"/>
    <w:lvl w:ilvl="0" w:tplc="0DFE0AEE">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D0572"/>
    <w:multiLevelType w:val="hybridMultilevel"/>
    <w:tmpl w:val="1F36DAFC"/>
    <w:lvl w:ilvl="0" w:tplc="D3564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747E8"/>
    <w:multiLevelType w:val="hybridMultilevel"/>
    <w:tmpl w:val="A704B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C65982"/>
    <w:multiLevelType w:val="hybridMultilevel"/>
    <w:tmpl w:val="358C9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5778A"/>
    <w:multiLevelType w:val="hybridMultilevel"/>
    <w:tmpl w:val="654C7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9467AA"/>
    <w:multiLevelType w:val="hybridMultilevel"/>
    <w:tmpl w:val="84C27DC6"/>
    <w:lvl w:ilvl="0" w:tplc="D3564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E12B79"/>
    <w:multiLevelType w:val="hybridMultilevel"/>
    <w:tmpl w:val="CB3445F6"/>
    <w:lvl w:ilvl="0" w:tplc="4EAEDC56">
      <w:start w:val="1"/>
      <w:numFmt w:val="bullet"/>
      <w:pStyle w:val="Bullets2"/>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62960"/>
    <w:multiLevelType w:val="hybridMultilevel"/>
    <w:tmpl w:val="E0908240"/>
    <w:lvl w:ilvl="0" w:tplc="3E08038C">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48F53E0"/>
    <w:multiLevelType w:val="hybridMultilevel"/>
    <w:tmpl w:val="F7F40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11088"/>
    <w:multiLevelType w:val="hybridMultilevel"/>
    <w:tmpl w:val="5FEEB60A"/>
    <w:lvl w:ilvl="0" w:tplc="3C145C1E">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7"/>
  </w:num>
  <w:num w:numId="4">
    <w:abstractNumId w:val="22"/>
  </w:num>
  <w:num w:numId="5">
    <w:abstractNumId w:val="4"/>
  </w:num>
  <w:num w:numId="6">
    <w:abstractNumId w:val="9"/>
  </w:num>
  <w:num w:numId="7">
    <w:abstractNumId w:val="19"/>
  </w:num>
  <w:num w:numId="8">
    <w:abstractNumId w:val="2"/>
  </w:num>
  <w:num w:numId="9">
    <w:abstractNumId w:val="13"/>
  </w:num>
  <w:num w:numId="10">
    <w:abstractNumId w:val="14"/>
  </w:num>
  <w:num w:numId="11">
    <w:abstractNumId w:val="18"/>
  </w:num>
  <w:num w:numId="12">
    <w:abstractNumId w:val="6"/>
  </w:num>
  <w:num w:numId="13">
    <w:abstractNumId w:val="17"/>
  </w:num>
  <w:num w:numId="14">
    <w:abstractNumId w:val="23"/>
  </w:num>
  <w:num w:numId="15">
    <w:abstractNumId w:val="3"/>
  </w:num>
  <w:num w:numId="16">
    <w:abstractNumId w:val="10"/>
  </w:num>
  <w:num w:numId="17">
    <w:abstractNumId w:val="20"/>
  </w:num>
  <w:num w:numId="18">
    <w:abstractNumId w:val="12"/>
  </w:num>
  <w:num w:numId="19">
    <w:abstractNumId w:val="8"/>
  </w:num>
  <w:num w:numId="20">
    <w:abstractNumId w:val="16"/>
  </w:num>
  <w:num w:numId="21">
    <w:abstractNumId w:val="11"/>
  </w:num>
  <w:num w:numId="22">
    <w:abstractNumId w:val="5"/>
  </w:num>
  <w:num w:numId="23">
    <w:abstractNumId w:val="15"/>
  </w:num>
  <w:num w:numId="24">
    <w:abstractNumId w:val="1"/>
  </w:num>
  <w:num w:numId="2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4096" w:nlCheck="1" w:checkStyle="0"/>
  <w:activeWritingStyle w:appName="MSWord" w:lang="fr-CA" w:vendorID="64" w:dllVersion="4096" w:nlCheck="1" w:checkStyle="0"/>
  <w:activeWritingStyle w:appName="MSWord" w:lang="en-CA" w:vendorID="64" w:dllVersion="4096" w:nlCheck="1" w:checkStyle="0"/>
  <w:activeWritingStyle w:appName="MSWord" w:lang="en-CA" w:vendorID="64" w:dllVersion="0" w:nlCheck="1" w:checkStyle="0"/>
  <w:activeWritingStyle w:appName="MSWord" w:lang="fr-CA" w:vendorID="64" w:dllVersion="0" w:nlCheck="1" w:checkStyle="0"/>
  <w:proofState w:spelling="clean" w:grammar="clean"/>
  <w:defaultTabStop w:val="720"/>
  <w:defaultTableStyle w:val="TableGrid"/>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B1"/>
    <w:rsid w:val="00024326"/>
    <w:rsid w:val="0002544C"/>
    <w:rsid w:val="000262AA"/>
    <w:rsid w:val="0005046D"/>
    <w:rsid w:val="000915C6"/>
    <w:rsid w:val="000938C0"/>
    <w:rsid w:val="00096ACC"/>
    <w:rsid w:val="000B12A2"/>
    <w:rsid w:val="000B38FE"/>
    <w:rsid w:val="000C4B0C"/>
    <w:rsid w:val="000F3FF2"/>
    <w:rsid w:val="001115BD"/>
    <w:rsid w:val="001159F3"/>
    <w:rsid w:val="00121150"/>
    <w:rsid w:val="00140FA9"/>
    <w:rsid w:val="00153602"/>
    <w:rsid w:val="001601BA"/>
    <w:rsid w:val="0018200E"/>
    <w:rsid w:val="001977AD"/>
    <w:rsid w:val="001A3C82"/>
    <w:rsid w:val="001B2B1F"/>
    <w:rsid w:val="001B52F5"/>
    <w:rsid w:val="001C027F"/>
    <w:rsid w:val="001C5219"/>
    <w:rsid w:val="001C7548"/>
    <w:rsid w:val="001D6349"/>
    <w:rsid w:val="001E7357"/>
    <w:rsid w:val="001F53FB"/>
    <w:rsid w:val="00224E0B"/>
    <w:rsid w:val="0023428D"/>
    <w:rsid w:val="0023531A"/>
    <w:rsid w:val="0024523B"/>
    <w:rsid w:val="0025457F"/>
    <w:rsid w:val="0027302A"/>
    <w:rsid w:val="002730CF"/>
    <w:rsid w:val="002B58DB"/>
    <w:rsid w:val="002C1854"/>
    <w:rsid w:val="002E2B8F"/>
    <w:rsid w:val="002F6C4D"/>
    <w:rsid w:val="00320CD9"/>
    <w:rsid w:val="0032141A"/>
    <w:rsid w:val="00325C2E"/>
    <w:rsid w:val="00326944"/>
    <w:rsid w:val="00353F1C"/>
    <w:rsid w:val="00373CAE"/>
    <w:rsid w:val="0037687A"/>
    <w:rsid w:val="003B1B87"/>
    <w:rsid w:val="003C40AE"/>
    <w:rsid w:val="003C6D74"/>
    <w:rsid w:val="003C7720"/>
    <w:rsid w:val="003D36DB"/>
    <w:rsid w:val="003E7474"/>
    <w:rsid w:val="003F19F0"/>
    <w:rsid w:val="003F7E46"/>
    <w:rsid w:val="00403906"/>
    <w:rsid w:val="00426B79"/>
    <w:rsid w:val="004409A0"/>
    <w:rsid w:val="00454B4F"/>
    <w:rsid w:val="00486C32"/>
    <w:rsid w:val="004965E1"/>
    <w:rsid w:val="004A075F"/>
    <w:rsid w:val="004A49ED"/>
    <w:rsid w:val="004A748C"/>
    <w:rsid w:val="004B70C2"/>
    <w:rsid w:val="004C359A"/>
    <w:rsid w:val="004C59B3"/>
    <w:rsid w:val="004C79E3"/>
    <w:rsid w:val="00500914"/>
    <w:rsid w:val="005158DC"/>
    <w:rsid w:val="00545A4A"/>
    <w:rsid w:val="005471B8"/>
    <w:rsid w:val="005522ED"/>
    <w:rsid w:val="00561974"/>
    <w:rsid w:val="00566FFB"/>
    <w:rsid w:val="00582FFD"/>
    <w:rsid w:val="005869FD"/>
    <w:rsid w:val="005951BC"/>
    <w:rsid w:val="005A0F39"/>
    <w:rsid w:val="005D0371"/>
    <w:rsid w:val="005D1B7A"/>
    <w:rsid w:val="005D1C3E"/>
    <w:rsid w:val="005D4BDE"/>
    <w:rsid w:val="005D4DCD"/>
    <w:rsid w:val="00602737"/>
    <w:rsid w:val="0060314F"/>
    <w:rsid w:val="00607CC5"/>
    <w:rsid w:val="006129B1"/>
    <w:rsid w:val="0061711F"/>
    <w:rsid w:val="0062384F"/>
    <w:rsid w:val="006337AB"/>
    <w:rsid w:val="00634799"/>
    <w:rsid w:val="00637BE8"/>
    <w:rsid w:val="0065119E"/>
    <w:rsid w:val="006556E8"/>
    <w:rsid w:val="0066705D"/>
    <w:rsid w:val="00667611"/>
    <w:rsid w:val="006707EC"/>
    <w:rsid w:val="00680B77"/>
    <w:rsid w:val="00680E8B"/>
    <w:rsid w:val="0069123D"/>
    <w:rsid w:val="006D5BFF"/>
    <w:rsid w:val="006E7F24"/>
    <w:rsid w:val="006F6E95"/>
    <w:rsid w:val="00715EBB"/>
    <w:rsid w:val="0073410A"/>
    <w:rsid w:val="00736C78"/>
    <w:rsid w:val="007404DF"/>
    <w:rsid w:val="007751AD"/>
    <w:rsid w:val="00776899"/>
    <w:rsid w:val="00783F08"/>
    <w:rsid w:val="0079577D"/>
    <w:rsid w:val="007B5440"/>
    <w:rsid w:val="007C46CA"/>
    <w:rsid w:val="007C58AF"/>
    <w:rsid w:val="007D4D9F"/>
    <w:rsid w:val="007D69DE"/>
    <w:rsid w:val="00824EF2"/>
    <w:rsid w:val="00825769"/>
    <w:rsid w:val="00830658"/>
    <w:rsid w:val="00843E6D"/>
    <w:rsid w:val="00846DF6"/>
    <w:rsid w:val="00847772"/>
    <w:rsid w:val="008552A9"/>
    <w:rsid w:val="008560C8"/>
    <w:rsid w:val="00856A99"/>
    <w:rsid w:val="00863108"/>
    <w:rsid w:val="00876000"/>
    <w:rsid w:val="00876CF5"/>
    <w:rsid w:val="0088088B"/>
    <w:rsid w:val="0088177E"/>
    <w:rsid w:val="00883532"/>
    <w:rsid w:val="00892DF2"/>
    <w:rsid w:val="0089335F"/>
    <w:rsid w:val="00893B98"/>
    <w:rsid w:val="00894260"/>
    <w:rsid w:val="008979F7"/>
    <w:rsid w:val="00915E65"/>
    <w:rsid w:val="009208BF"/>
    <w:rsid w:val="0093071D"/>
    <w:rsid w:val="00941F8F"/>
    <w:rsid w:val="00966C61"/>
    <w:rsid w:val="009B1A8D"/>
    <w:rsid w:val="009C2050"/>
    <w:rsid w:val="009E3483"/>
    <w:rsid w:val="00A10593"/>
    <w:rsid w:val="00A11EE8"/>
    <w:rsid w:val="00A15728"/>
    <w:rsid w:val="00A21D9E"/>
    <w:rsid w:val="00A66858"/>
    <w:rsid w:val="00A7268C"/>
    <w:rsid w:val="00A755FA"/>
    <w:rsid w:val="00AA2140"/>
    <w:rsid w:val="00AB3E70"/>
    <w:rsid w:val="00AC2C56"/>
    <w:rsid w:val="00AD5341"/>
    <w:rsid w:val="00AE3428"/>
    <w:rsid w:val="00AE5672"/>
    <w:rsid w:val="00AF0BC4"/>
    <w:rsid w:val="00AF22FC"/>
    <w:rsid w:val="00AF7F7A"/>
    <w:rsid w:val="00B02016"/>
    <w:rsid w:val="00B0382C"/>
    <w:rsid w:val="00B1334E"/>
    <w:rsid w:val="00B13B04"/>
    <w:rsid w:val="00B17860"/>
    <w:rsid w:val="00B30F18"/>
    <w:rsid w:val="00B54D1A"/>
    <w:rsid w:val="00B55196"/>
    <w:rsid w:val="00B62D30"/>
    <w:rsid w:val="00B6369D"/>
    <w:rsid w:val="00B74E84"/>
    <w:rsid w:val="00B850B3"/>
    <w:rsid w:val="00BA56CA"/>
    <w:rsid w:val="00BB1CB4"/>
    <w:rsid w:val="00BB1D3B"/>
    <w:rsid w:val="00BC7F6E"/>
    <w:rsid w:val="00BF6D42"/>
    <w:rsid w:val="00BF73EB"/>
    <w:rsid w:val="00C11B69"/>
    <w:rsid w:val="00C15C44"/>
    <w:rsid w:val="00C22F1E"/>
    <w:rsid w:val="00C23189"/>
    <w:rsid w:val="00C25096"/>
    <w:rsid w:val="00C30B0F"/>
    <w:rsid w:val="00C52A35"/>
    <w:rsid w:val="00C66D10"/>
    <w:rsid w:val="00C80CBA"/>
    <w:rsid w:val="00C90AEB"/>
    <w:rsid w:val="00CD0EE8"/>
    <w:rsid w:val="00CD20BA"/>
    <w:rsid w:val="00CE16A2"/>
    <w:rsid w:val="00CE6D23"/>
    <w:rsid w:val="00CE7172"/>
    <w:rsid w:val="00D0073E"/>
    <w:rsid w:val="00D11D23"/>
    <w:rsid w:val="00D11F34"/>
    <w:rsid w:val="00D4683F"/>
    <w:rsid w:val="00D64693"/>
    <w:rsid w:val="00D842A7"/>
    <w:rsid w:val="00D90E5A"/>
    <w:rsid w:val="00D978AC"/>
    <w:rsid w:val="00DB49A1"/>
    <w:rsid w:val="00DD6468"/>
    <w:rsid w:val="00DE45B1"/>
    <w:rsid w:val="00DF03BC"/>
    <w:rsid w:val="00DF6FCE"/>
    <w:rsid w:val="00E161E3"/>
    <w:rsid w:val="00E30929"/>
    <w:rsid w:val="00E50E93"/>
    <w:rsid w:val="00E74A03"/>
    <w:rsid w:val="00E77BDC"/>
    <w:rsid w:val="00EE19A3"/>
    <w:rsid w:val="00F05E1F"/>
    <w:rsid w:val="00F31598"/>
    <w:rsid w:val="00F35A7C"/>
    <w:rsid w:val="00F4472F"/>
    <w:rsid w:val="00F728D9"/>
    <w:rsid w:val="00F8230A"/>
    <w:rsid w:val="00F90248"/>
    <w:rsid w:val="00F923EA"/>
    <w:rsid w:val="00F960D2"/>
    <w:rsid w:val="00FC1D0E"/>
    <w:rsid w:val="00FE29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4358DA"/>
  <w15:chartTrackingRefBased/>
  <w15:docId w15:val="{5CCF8C21-3F06-D24C-A9F7-119A939B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200" w:line="300"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47772"/>
    <w:rPr>
      <w:iCs/>
      <w:sz w:val="21"/>
      <w:szCs w:val="21"/>
    </w:rPr>
  </w:style>
  <w:style w:type="paragraph" w:styleId="Heading1">
    <w:name w:val="heading 1"/>
    <w:basedOn w:val="HeadingNew"/>
    <w:next w:val="Normal"/>
    <w:link w:val="Heading1Char"/>
    <w:autoRedefine/>
    <w:uiPriority w:val="9"/>
    <w:qFormat/>
    <w:rsid w:val="00024326"/>
    <w:pPr>
      <w:pBdr>
        <w:top w:val="single" w:sz="12" w:space="2" w:color="000000" w:themeColor="text1"/>
      </w:pBdr>
      <w:spacing w:before="100" w:beforeAutospacing="1" w:after="240" w:line="276" w:lineRule="auto"/>
      <w:outlineLvl w:val="0"/>
    </w:pPr>
    <w:rPr>
      <w:color w:val="0A4B3E" w:themeColor="accent3" w:themeShade="80"/>
      <w:sz w:val="32"/>
      <w:szCs w:val="32"/>
    </w:rPr>
  </w:style>
  <w:style w:type="paragraph" w:styleId="Heading2">
    <w:name w:val="heading 2"/>
    <w:basedOn w:val="Header2"/>
    <w:next w:val="BodyText"/>
    <w:link w:val="Heading2Char"/>
    <w:autoRedefine/>
    <w:uiPriority w:val="9"/>
    <w:unhideWhenUsed/>
    <w:qFormat/>
    <w:rsid w:val="00024326"/>
    <w:pPr>
      <w:spacing w:before="480" w:after="120" w:line="240" w:lineRule="auto"/>
      <w:ind w:right="86"/>
      <w:outlineLvl w:val="1"/>
    </w:pPr>
    <w:rPr>
      <w:b/>
      <w:bCs/>
      <w:color w:val="0A4B3E" w:themeColor="accent3" w:themeShade="80"/>
      <w:sz w:val="32"/>
      <w:szCs w:val="32"/>
    </w:rPr>
  </w:style>
  <w:style w:type="paragraph" w:styleId="Heading3">
    <w:name w:val="heading 3"/>
    <w:basedOn w:val="Heading2"/>
    <w:next w:val="Normal"/>
    <w:link w:val="Heading3Char"/>
    <w:autoRedefine/>
    <w:uiPriority w:val="9"/>
    <w:unhideWhenUsed/>
    <w:qFormat/>
    <w:rsid w:val="00024326"/>
    <w:pPr>
      <w:spacing w:before="240" w:after="0"/>
      <w:outlineLvl w:val="2"/>
    </w:pPr>
    <w:rPr>
      <w:sz w:val="28"/>
      <w:szCs w:val="28"/>
    </w:rPr>
  </w:style>
  <w:style w:type="paragraph" w:styleId="Heading4">
    <w:name w:val="heading 4"/>
    <w:basedOn w:val="Normal"/>
    <w:next w:val="Normal"/>
    <w:link w:val="Heading4Char"/>
    <w:uiPriority w:val="9"/>
    <w:unhideWhenUsed/>
    <w:rsid w:val="006129B1"/>
    <w:pPr>
      <w:spacing w:before="200" w:after="100" w:line="240" w:lineRule="auto"/>
      <w:contextualSpacing/>
      <w:outlineLvl w:val="3"/>
    </w:pPr>
    <w:rPr>
      <w:rFonts w:asciiTheme="majorHAnsi" w:eastAsiaTheme="majorEastAsia" w:hAnsiTheme="majorHAnsi" w:cstheme="majorBidi"/>
      <w:b/>
      <w:bCs/>
      <w:color w:val="032348" w:themeColor="accent1" w:themeShade="BF"/>
      <w:sz w:val="24"/>
      <w:szCs w:val="22"/>
    </w:rPr>
  </w:style>
  <w:style w:type="paragraph" w:styleId="Heading5">
    <w:name w:val="heading 5"/>
    <w:basedOn w:val="Normal"/>
    <w:next w:val="Normal"/>
    <w:link w:val="Heading5Char"/>
    <w:uiPriority w:val="9"/>
    <w:unhideWhenUsed/>
    <w:rsid w:val="006129B1"/>
    <w:pPr>
      <w:spacing w:before="200" w:after="100" w:line="240" w:lineRule="auto"/>
      <w:contextualSpacing/>
      <w:outlineLvl w:val="4"/>
    </w:pPr>
    <w:rPr>
      <w:rFonts w:asciiTheme="majorHAnsi" w:eastAsiaTheme="majorEastAsia" w:hAnsiTheme="majorHAnsi" w:cstheme="majorBidi"/>
      <w:bCs/>
      <w:caps/>
      <w:color w:val="7B0A60" w:themeColor="accent2" w:themeShade="BF"/>
      <w:sz w:val="22"/>
      <w:szCs w:val="22"/>
    </w:rPr>
  </w:style>
  <w:style w:type="paragraph" w:styleId="Heading6">
    <w:name w:val="heading 6"/>
    <w:basedOn w:val="Normal"/>
    <w:next w:val="Normal"/>
    <w:link w:val="Heading6Char"/>
    <w:uiPriority w:val="9"/>
    <w:unhideWhenUsed/>
    <w:rsid w:val="006129B1"/>
    <w:pPr>
      <w:spacing w:before="200" w:after="100" w:line="240" w:lineRule="auto"/>
      <w:contextualSpacing/>
      <w:outlineLvl w:val="5"/>
    </w:pPr>
    <w:rPr>
      <w:rFonts w:asciiTheme="majorHAnsi" w:eastAsiaTheme="majorEastAsia" w:hAnsiTheme="majorHAnsi" w:cstheme="majorBidi"/>
      <w:color w:val="032348" w:themeColor="accent1" w:themeShade="BF"/>
      <w:sz w:val="22"/>
      <w:szCs w:val="22"/>
    </w:rPr>
  </w:style>
  <w:style w:type="paragraph" w:styleId="Heading7">
    <w:name w:val="heading 7"/>
    <w:basedOn w:val="Normal"/>
    <w:next w:val="Normal"/>
    <w:link w:val="Heading7Char"/>
    <w:uiPriority w:val="9"/>
    <w:unhideWhenUsed/>
    <w:rsid w:val="006129B1"/>
    <w:pPr>
      <w:spacing w:before="200" w:after="100" w:line="240" w:lineRule="auto"/>
      <w:contextualSpacing/>
      <w:outlineLvl w:val="6"/>
    </w:pPr>
    <w:rPr>
      <w:rFonts w:asciiTheme="majorHAnsi" w:eastAsiaTheme="majorEastAsia" w:hAnsiTheme="majorHAnsi" w:cstheme="majorBidi"/>
      <w:color w:val="7B0A60" w:themeColor="accent2" w:themeShade="BF"/>
      <w:sz w:val="22"/>
      <w:szCs w:val="22"/>
    </w:rPr>
  </w:style>
  <w:style w:type="paragraph" w:styleId="Heading8">
    <w:name w:val="heading 8"/>
    <w:basedOn w:val="Normal"/>
    <w:next w:val="Normal"/>
    <w:link w:val="Heading8Char"/>
    <w:uiPriority w:val="9"/>
    <w:unhideWhenUsed/>
    <w:rsid w:val="006129B1"/>
    <w:pPr>
      <w:spacing w:before="200" w:after="100" w:line="240" w:lineRule="auto"/>
      <w:contextualSpacing/>
      <w:outlineLvl w:val="7"/>
    </w:pPr>
    <w:rPr>
      <w:rFonts w:asciiTheme="majorHAnsi" w:eastAsiaTheme="majorEastAsia" w:hAnsiTheme="majorHAnsi" w:cstheme="majorBidi"/>
      <w:color w:val="052F61" w:themeColor="accent1"/>
      <w:sz w:val="22"/>
      <w:szCs w:val="22"/>
    </w:rPr>
  </w:style>
  <w:style w:type="paragraph" w:styleId="Heading9">
    <w:name w:val="heading 9"/>
    <w:basedOn w:val="Normal"/>
    <w:next w:val="Normal"/>
    <w:link w:val="Heading9Char"/>
    <w:uiPriority w:val="9"/>
    <w:semiHidden/>
    <w:unhideWhenUsed/>
    <w:rsid w:val="006129B1"/>
    <w:pPr>
      <w:spacing w:before="200" w:after="100" w:line="240" w:lineRule="auto"/>
      <w:contextualSpacing/>
      <w:outlineLvl w:val="8"/>
    </w:pPr>
    <w:rPr>
      <w:rFonts w:asciiTheme="majorHAnsi" w:eastAsiaTheme="majorEastAsia" w:hAnsiTheme="majorHAnsi" w:cstheme="majorBidi"/>
      <w:smallCaps/>
      <w:color w:val="A50E82"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326"/>
    <w:rPr>
      <w:rFonts w:ascii="Arial Black" w:eastAsia="Arial" w:hAnsi="Arial Black" w:cs="Arial"/>
      <w:b/>
      <w:caps/>
      <w:noProof/>
      <w:color w:val="0A4B3E" w:themeColor="accent3" w:themeShade="80"/>
      <w:sz w:val="32"/>
      <w:szCs w:val="32"/>
      <w:lang w:val="fr-CA"/>
    </w:rPr>
  </w:style>
  <w:style w:type="character" w:customStyle="1" w:styleId="Heading2Char">
    <w:name w:val="Heading 2 Char"/>
    <w:basedOn w:val="DefaultParagraphFont"/>
    <w:link w:val="Heading2"/>
    <w:uiPriority w:val="9"/>
    <w:rsid w:val="00024326"/>
    <w:rPr>
      <w:rFonts w:ascii="Arial" w:eastAsia="Arial" w:hAnsi="Arial" w:cs="Arial"/>
      <w:b/>
      <w:bCs/>
      <w:noProof/>
      <w:color w:val="0A4B3E" w:themeColor="accent3" w:themeShade="80"/>
      <w:sz w:val="32"/>
      <w:szCs w:val="32"/>
      <w:lang w:val="fr-CA"/>
    </w:rPr>
  </w:style>
  <w:style w:type="character" w:customStyle="1" w:styleId="Heading3Char">
    <w:name w:val="Heading 3 Char"/>
    <w:basedOn w:val="DefaultParagraphFont"/>
    <w:link w:val="Heading3"/>
    <w:uiPriority w:val="9"/>
    <w:rsid w:val="00024326"/>
    <w:rPr>
      <w:rFonts w:ascii="Arial" w:eastAsia="Arial" w:hAnsi="Arial" w:cs="Arial"/>
      <w:b/>
      <w:bCs/>
      <w:noProof/>
      <w:color w:val="0F705C" w:themeColor="accent3" w:themeShade="BF"/>
      <w:sz w:val="28"/>
      <w:szCs w:val="28"/>
      <w:lang w:val="fr-CA"/>
    </w:rPr>
  </w:style>
  <w:style w:type="character" w:customStyle="1" w:styleId="Heading4Char">
    <w:name w:val="Heading 4 Char"/>
    <w:basedOn w:val="DefaultParagraphFont"/>
    <w:link w:val="Heading4"/>
    <w:uiPriority w:val="9"/>
    <w:rsid w:val="006129B1"/>
    <w:rPr>
      <w:rFonts w:asciiTheme="majorHAnsi" w:eastAsiaTheme="majorEastAsia" w:hAnsiTheme="majorHAnsi" w:cstheme="majorBidi"/>
      <w:b/>
      <w:bCs/>
      <w:iCs/>
      <w:color w:val="032348" w:themeColor="accent1" w:themeShade="BF"/>
      <w:sz w:val="24"/>
    </w:rPr>
  </w:style>
  <w:style w:type="character" w:customStyle="1" w:styleId="Heading5Char">
    <w:name w:val="Heading 5 Char"/>
    <w:basedOn w:val="DefaultParagraphFont"/>
    <w:link w:val="Heading5"/>
    <w:uiPriority w:val="9"/>
    <w:rsid w:val="006129B1"/>
    <w:rPr>
      <w:rFonts w:asciiTheme="majorHAnsi" w:eastAsiaTheme="majorEastAsia" w:hAnsiTheme="majorHAnsi" w:cstheme="majorBidi"/>
      <w:bCs/>
      <w:iCs/>
      <w:caps/>
      <w:color w:val="7B0A60" w:themeColor="accent2" w:themeShade="BF"/>
    </w:rPr>
  </w:style>
  <w:style w:type="character" w:customStyle="1" w:styleId="Heading6Char">
    <w:name w:val="Heading 6 Char"/>
    <w:basedOn w:val="DefaultParagraphFont"/>
    <w:link w:val="Heading6"/>
    <w:uiPriority w:val="9"/>
    <w:rsid w:val="006129B1"/>
    <w:rPr>
      <w:rFonts w:asciiTheme="majorHAnsi" w:eastAsiaTheme="majorEastAsia" w:hAnsiTheme="majorHAnsi" w:cstheme="majorBidi"/>
      <w:iCs/>
      <w:color w:val="032348" w:themeColor="accent1" w:themeShade="BF"/>
    </w:rPr>
  </w:style>
  <w:style w:type="character" w:customStyle="1" w:styleId="Heading7Char">
    <w:name w:val="Heading 7 Char"/>
    <w:basedOn w:val="DefaultParagraphFont"/>
    <w:link w:val="Heading7"/>
    <w:uiPriority w:val="9"/>
    <w:rsid w:val="006129B1"/>
    <w:rPr>
      <w:rFonts w:asciiTheme="majorHAnsi" w:eastAsiaTheme="majorEastAsia" w:hAnsiTheme="majorHAnsi" w:cstheme="majorBidi"/>
      <w:iCs/>
      <w:color w:val="7B0A60" w:themeColor="accent2" w:themeShade="BF"/>
    </w:rPr>
  </w:style>
  <w:style w:type="character" w:customStyle="1" w:styleId="Heading8Char">
    <w:name w:val="Heading 8 Char"/>
    <w:basedOn w:val="DefaultParagraphFont"/>
    <w:link w:val="Heading8"/>
    <w:uiPriority w:val="9"/>
    <w:rsid w:val="006129B1"/>
    <w:rPr>
      <w:rFonts w:asciiTheme="majorHAnsi" w:eastAsiaTheme="majorEastAsia" w:hAnsiTheme="majorHAnsi" w:cstheme="majorBidi"/>
      <w:iCs/>
      <w:color w:val="052F61" w:themeColor="accent1"/>
    </w:rPr>
  </w:style>
  <w:style w:type="character" w:customStyle="1" w:styleId="Heading9Char">
    <w:name w:val="Heading 9 Char"/>
    <w:basedOn w:val="DefaultParagraphFont"/>
    <w:link w:val="Heading9"/>
    <w:uiPriority w:val="9"/>
    <w:semiHidden/>
    <w:rsid w:val="006129B1"/>
    <w:rPr>
      <w:rFonts w:asciiTheme="majorHAnsi" w:eastAsiaTheme="majorEastAsia" w:hAnsiTheme="majorHAnsi" w:cstheme="majorBidi"/>
      <w:iCs/>
      <w:smallCaps/>
      <w:color w:val="A50E82" w:themeColor="accent2"/>
      <w:sz w:val="20"/>
      <w:szCs w:val="21"/>
    </w:rPr>
  </w:style>
  <w:style w:type="paragraph" w:styleId="Title">
    <w:name w:val="Title"/>
    <w:basedOn w:val="Normal"/>
    <w:next w:val="Normal"/>
    <w:link w:val="TitleChar"/>
    <w:uiPriority w:val="10"/>
    <w:rsid w:val="006129B1"/>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6129B1"/>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rsid w:val="006129B1"/>
    <w:pPr>
      <w:spacing w:before="200" w:after="360" w:line="240" w:lineRule="auto"/>
    </w:pPr>
    <w:rPr>
      <w:rFonts w:asciiTheme="majorHAnsi" w:eastAsiaTheme="majorEastAsia" w:hAnsiTheme="majorHAnsi" w:cstheme="majorBidi"/>
      <w:color w:val="146194" w:themeColor="text2"/>
      <w:spacing w:val="20"/>
      <w:sz w:val="24"/>
      <w:szCs w:val="24"/>
    </w:rPr>
  </w:style>
  <w:style w:type="character" w:customStyle="1" w:styleId="SubtitleChar">
    <w:name w:val="Subtitle Char"/>
    <w:basedOn w:val="DefaultParagraphFont"/>
    <w:link w:val="Subtitle"/>
    <w:uiPriority w:val="11"/>
    <w:rsid w:val="006129B1"/>
    <w:rPr>
      <w:rFonts w:asciiTheme="majorHAnsi" w:eastAsiaTheme="majorEastAsia" w:hAnsiTheme="majorHAnsi" w:cstheme="majorBidi"/>
      <w:iCs/>
      <w:color w:val="146194" w:themeColor="text2"/>
      <w:spacing w:val="20"/>
      <w:sz w:val="24"/>
      <w:szCs w:val="24"/>
    </w:rPr>
  </w:style>
  <w:style w:type="character" w:styleId="Strong">
    <w:name w:val="Strong"/>
    <w:aliases w:val="Section"/>
    <w:uiPriority w:val="22"/>
    <w:rsid w:val="00CE16A2"/>
    <w:rPr>
      <w:rFonts w:ascii="Arial Black" w:hAnsi="Arial Black"/>
      <w:b/>
      <w:i w:val="0"/>
      <w:color w:val="167AF3" w:themeColor="accent1" w:themeTint="99"/>
      <w:sz w:val="28"/>
      <w:szCs w:val="28"/>
    </w:rPr>
  </w:style>
  <w:style w:type="character" w:styleId="Emphasis">
    <w:name w:val="Emphasis"/>
    <w:uiPriority w:val="20"/>
    <w:rsid w:val="00847772"/>
    <w:rPr>
      <w:rFonts w:ascii="Arial" w:hAnsi="Arial" w:cs="Arial"/>
      <w:color w:val="167AF3" w:themeColor="accent1" w:themeTint="99"/>
      <w:sz w:val="24"/>
      <w:szCs w:val="24"/>
      <w:lang w:val="en-US"/>
    </w:rPr>
  </w:style>
  <w:style w:type="paragraph" w:styleId="NoSpacing">
    <w:name w:val="No Spacing"/>
    <w:basedOn w:val="Normal"/>
    <w:link w:val="NoSpacingChar"/>
    <w:uiPriority w:val="1"/>
    <w:qFormat/>
    <w:rsid w:val="006129B1"/>
    <w:pPr>
      <w:spacing w:after="0" w:line="240" w:lineRule="auto"/>
    </w:pPr>
  </w:style>
  <w:style w:type="paragraph" w:styleId="ListParagraph">
    <w:name w:val="List Paragraph"/>
    <w:aliases w:val="Bullets"/>
    <w:basedOn w:val="BodyText"/>
    <w:link w:val="ListParagraphChar"/>
    <w:autoRedefine/>
    <w:qFormat/>
    <w:rsid w:val="003C7720"/>
    <w:pPr>
      <w:numPr>
        <w:numId w:val="1"/>
      </w:numPr>
      <w:spacing w:before="200" w:after="200"/>
      <w:ind w:left="1080" w:right="720" w:hanging="274"/>
    </w:pPr>
  </w:style>
  <w:style w:type="paragraph" w:styleId="Quote">
    <w:name w:val="Quote"/>
    <w:basedOn w:val="BodyText"/>
    <w:next w:val="Normal"/>
    <w:link w:val="QuoteChar"/>
    <w:autoRedefine/>
    <w:uiPriority w:val="29"/>
    <w:qFormat/>
    <w:rsid w:val="00783F08"/>
    <w:pPr>
      <w:spacing w:before="480" w:after="480"/>
      <w:ind w:left="1627" w:right="1627"/>
    </w:pPr>
    <w:rPr>
      <w:iCs/>
      <w:color w:val="167AF3" w:themeColor="accent1" w:themeTint="99"/>
    </w:rPr>
  </w:style>
  <w:style w:type="character" w:customStyle="1" w:styleId="QuoteChar">
    <w:name w:val="Quote Char"/>
    <w:basedOn w:val="DefaultParagraphFont"/>
    <w:link w:val="Quote"/>
    <w:uiPriority w:val="29"/>
    <w:rsid w:val="00783F08"/>
    <w:rPr>
      <w:rFonts w:ascii="Arial" w:eastAsia="Arial" w:hAnsi="Arial" w:cs="Arial"/>
      <w:iCs/>
      <w:noProof/>
      <w:color w:val="167AF3" w:themeColor="accent1" w:themeTint="99"/>
      <w:sz w:val="24"/>
      <w:szCs w:val="24"/>
      <w:lang w:val="fr-CA"/>
    </w:rPr>
  </w:style>
  <w:style w:type="paragraph" w:styleId="IntenseQuote">
    <w:name w:val="Intense Quote"/>
    <w:basedOn w:val="Normal"/>
    <w:next w:val="Normal"/>
    <w:link w:val="IntenseQuoteChar"/>
    <w:uiPriority w:val="30"/>
    <w:rsid w:val="006129B1"/>
    <w:pPr>
      <w:pBdr>
        <w:top w:val="dotted" w:sz="8" w:space="10" w:color="A50E82" w:themeColor="accent2"/>
        <w:bottom w:val="dotted" w:sz="8" w:space="10" w:color="A50E82" w:themeColor="accent2"/>
      </w:pBdr>
      <w:ind w:left="2160" w:right="2160"/>
      <w:jc w:val="center"/>
    </w:pPr>
    <w:rPr>
      <w:rFonts w:asciiTheme="majorHAnsi" w:eastAsiaTheme="majorEastAsia" w:hAnsiTheme="majorHAnsi" w:cstheme="majorBidi"/>
      <w:b/>
      <w:bCs/>
      <w:i/>
      <w:color w:val="A50E82" w:themeColor="accent2"/>
      <w:sz w:val="20"/>
      <w:szCs w:val="20"/>
    </w:rPr>
  </w:style>
  <w:style w:type="character" w:customStyle="1" w:styleId="IntenseQuoteChar">
    <w:name w:val="Intense Quote Char"/>
    <w:basedOn w:val="DefaultParagraphFont"/>
    <w:link w:val="IntenseQuote"/>
    <w:uiPriority w:val="30"/>
    <w:rsid w:val="006129B1"/>
    <w:rPr>
      <w:rFonts w:asciiTheme="majorHAnsi" w:eastAsiaTheme="majorEastAsia" w:hAnsiTheme="majorHAnsi" w:cstheme="majorBidi"/>
      <w:b/>
      <w:bCs/>
      <w:i/>
      <w:iCs/>
      <w:color w:val="A50E82" w:themeColor="accent2"/>
      <w:sz w:val="20"/>
      <w:szCs w:val="20"/>
    </w:rPr>
  </w:style>
  <w:style w:type="character" w:styleId="SubtleEmphasis">
    <w:name w:val="Subtle Emphasis"/>
    <w:uiPriority w:val="19"/>
    <w:rsid w:val="006129B1"/>
    <w:rPr>
      <w:rFonts w:asciiTheme="majorHAnsi" w:eastAsiaTheme="majorEastAsia" w:hAnsiTheme="majorHAnsi" w:cstheme="majorBidi"/>
      <w:b/>
      <w:i/>
      <w:color w:val="052F61" w:themeColor="accent1"/>
    </w:rPr>
  </w:style>
  <w:style w:type="character" w:styleId="IntenseEmphasis">
    <w:name w:val="Intense Emphasis"/>
    <w:aliases w:val="Highlight"/>
    <w:uiPriority w:val="21"/>
    <w:qFormat/>
    <w:rsid w:val="00C30B0F"/>
    <w:rPr>
      <w:b/>
      <w:bCs/>
    </w:rPr>
  </w:style>
  <w:style w:type="character" w:styleId="SubtleReference">
    <w:name w:val="Subtle Reference"/>
    <w:uiPriority w:val="31"/>
    <w:rsid w:val="006129B1"/>
    <w:rPr>
      <w:i/>
      <w:iCs/>
      <w:smallCaps/>
      <w:color w:val="A50E82" w:themeColor="accent2"/>
      <w:u w:color="A50E82" w:themeColor="accent2"/>
    </w:rPr>
  </w:style>
  <w:style w:type="character" w:styleId="IntenseReference">
    <w:name w:val="Intense Reference"/>
    <w:uiPriority w:val="32"/>
    <w:rsid w:val="006129B1"/>
    <w:rPr>
      <w:b/>
      <w:bCs/>
      <w:i/>
      <w:iCs/>
      <w:smallCaps/>
      <w:color w:val="A50E82" w:themeColor="accent2"/>
      <w:u w:color="A50E82" w:themeColor="accent2"/>
    </w:rPr>
  </w:style>
  <w:style w:type="character" w:styleId="BookTitle">
    <w:name w:val="Book Title"/>
    <w:uiPriority w:val="33"/>
    <w:rsid w:val="006129B1"/>
    <w:rPr>
      <w:rFonts w:asciiTheme="majorHAnsi" w:eastAsiaTheme="majorEastAsia" w:hAnsiTheme="majorHAnsi" w:cstheme="majorBidi"/>
      <w:b/>
      <w:bCs/>
      <w:smallCaps/>
      <w:color w:val="A50E82" w:themeColor="accent2"/>
      <w:u w:val="single"/>
    </w:rPr>
  </w:style>
  <w:style w:type="paragraph" w:styleId="TOCHeading">
    <w:name w:val="TOC Heading"/>
    <w:basedOn w:val="Heading1"/>
    <w:next w:val="Normal"/>
    <w:uiPriority w:val="39"/>
    <w:semiHidden/>
    <w:unhideWhenUsed/>
    <w:qFormat/>
    <w:rsid w:val="006129B1"/>
    <w:pPr>
      <w:outlineLvl w:val="9"/>
    </w:pPr>
  </w:style>
  <w:style w:type="paragraph" w:styleId="Caption">
    <w:name w:val="caption"/>
    <w:basedOn w:val="Normal"/>
    <w:next w:val="Normal"/>
    <w:uiPriority w:val="35"/>
    <w:semiHidden/>
    <w:unhideWhenUsed/>
    <w:qFormat/>
    <w:rsid w:val="006129B1"/>
    <w:rPr>
      <w:b/>
      <w:bCs/>
      <w:color w:val="7B0A60" w:themeColor="accent2" w:themeShade="BF"/>
      <w:sz w:val="18"/>
      <w:szCs w:val="18"/>
    </w:rPr>
  </w:style>
  <w:style w:type="character" w:customStyle="1" w:styleId="NoSpacingChar">
    <w:name w:val="No Spacing Char"/>
    <w:basedOn w:val="DefaultParagraphFont"/>
    <w:link w:val="NoSpacing"/>
    <w:uiPriority w:val="1"/>
    <w:rsid w:val="006129B1"/>
    <w:rPr>
      <w:iCs/>
      <w:sz w:val="21"/>
      <w:szCs w:val="21"/>
    </w:rPr>
  </w:style>
  <w:style w:type="paragraph" w:customStyle="1" w:styleId="PersonalName">
    <w:name w:val="Personal Name"/>
    <w:basedOn w:val="Title"/>
    <w:rsid w:val="006129B1"/>
    <w:rPr>
      <w:b w:val="0"/>
      <w:caps/>
      <w:color w:val="000000"/>
      <w:sz w:val="28"/>
      <w:szCs w:val="28"/>
    </w:rPr>
  </w:style>
  <w:style w:type="paragraph" w:styleId="BodyText">
    <w:name w:val="Body Text"/>
    <w:basedOn w:val="Normal"/>
    <w:link w:val="BodyTextChar"/>
    <w:autoRedefine/>
    <w:uiPriority w:val="1"/>
    <w:qFormat/>
    <w:rsid w:val="003C7720"/>
    <w:pPr>
      <w:widowControl w:val="0"/>
      <w:tabs>
        <w:tab w:val="left" w:pos="2100"/>
        <w:tab w:val="left" w:pos="3720"/>
        <w:tab w:val="left" w:pos="4900"/>
        <w:tab w:val="left" w:pos="8460"/>
      </w:tabs>
      <w:autoSpaceDE w:val="0"/>
      <w:autoSpaceDN w:val="0"/>
      <w:spacing w:before="120" w:after="240" w:line="276" w:lineRule="auto"/>
      <w:ind w:left="360"/>
    </w:pPr>
    <w:rPr>
      <w:rFonts w:ascii="Arial" w:eastAsia="Arial" w:hAnsi="Arial" w:cs="Arial"/>
      <w:iCs w:val="0"/>
      <w:noProof/>
      <w:sz w:val="22"/>
      <w:szCs w:val="22"/>
      <w:lang w:val="fr-CA"/>
    </w:rPr>
  </w:style>
  <w:style w:type="character" w:customStyle="1" w:styleId="BodyTextChar">
    <w:name w:val="Body Text Char"/>
    <w:basedOn w:val="DefaultParagraphFont"/>
    <w:link w:val="BodyText"/>
    <w:uiPriority w:val="1"/>
    <w:rsid w:val="003C7720"/>
    <w:rPr>
      <w:rFonts w:ascii="Arial" w:eastAsia="Arial" w:hAnsi="Arial" w:cs="Arial"/>
      <w:noProof/>
      <w:lang w:val="fr-CA"/>
    </w:rPr>
  </w:style>
  <w:style w:type="paragraph" w:customStyle="1" w:styleId="Header2">
    <w:name w:val="Header 2"/>
    <w:basedOn w:val="BodyText"/>
    <w:rsid w:val="00680B77"/>
    <w:rPr>
      <w:color w:val="167AF3" w:themeColor="accent1" w:themeTint="99"/>
    </w:rPr>
  </w:style>
  <w:style w:type="paragraph" w:customStyle="1" w:styleId="SelectionBlurb">
    <w:name w:val="Selection Blurb"/>
    <w:basedOn w:val="BodyText"/>
    <w:autoRedefine/>
    <w:qFormat/>
    <w:rsid w:val="00403906"/>
    <w:pPr>
      <w:ind w:right="-90"/>
    </w:pPr>
    <w:rPr>
      <w:color w:val="595959" w:themeColor="text1" w:themeTint="A6"/>
    </w:rPr>
  </w:style>
  <w:style w:type="paragraph" w:customStyle="1" w:styleId="Questions">
    <w:name w:val="Questions"/>
    <w:basedOn w:val="BodyText"/>
    <w:autoRedefine/>
    <w:qFormat/>
    <w:rsid w:val="00BA56CA"/>
    <w:pPr>
      <w:spacing w:before="240" w:line="360" w:lineRule="auto"/>
      <w:ind w:left="1627"/>
    </w:pPr>
    <w:rPr>
      <w:b/>
      <w:bCs/>
    </w:rPr>
  </w:style>
  <w:style w:type="paragraph" w:styleId="Footer">
    <w:name w:val="footer"/>
    <w:basedOn w:val="Normal"/>
    <w:link w:val="FooterChar"/>
    <w:uiPriority w:val="99"/>
    <w:unhideWhenUsed/>
    <w:rsid w:val="00586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FD"/>
    <w:rPr>
      <w:iCs/>
      <w:sz w:val="21"/>
      <w:szCs w:val="21"/>
    </w:rPr>
  </w:style>
  <w:style w:type="character" w:styleId="PageNumber">
    <w:name w:val="page number"/>
    <w:basedOn w:val="DefaultParagraphFont"/>
    <w:uiPriority w:val="99"/>
    <w:semiHidden/>
    <w:unhideWhenUsed/>
    <w:rsid w:val="005869FD"/>
  </w:style>
  <w:style w:type="paragraph" w:styleId="BalloonText">
    <w:name w:val="Balloon Text"/>
    <w:basedOn w:val="Normal"/>
    <w:link w:val="BalloonTextChar"/>
    <w:uiPriority w:val="99"/>
    <w:semiHidden/>
    <w:unhideWhenUsed/>
    <w:rsid w:val="005869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69FD"/>
    <w:rPr>
      <w:rFonts w:ascii="Times New Roman" w:hAnsi="Times New Roman" w:cs="Times New Roman"/>
      <w:iCs/>
      <w:sz w:val="18"/>
      <w:szCs w:val="18"/>
    </w:rPr>
  </w:style>
  <w:style w:type="paragraph" w:customStyle="1" w:styleId="Callout">
    <w:name w:val="Callout"/>
    <w:basedOn w:val="BodyText"/>
    <w:autoRedefine/>
    <w:qFormat/>
    <w:rsid w:val="00D842A7"/>
    <w:pPr>
      <w:ind w:left="-360" w:right="-119"/>
      <w:jc w:val="both"/>
    </w:pPr>
    <w:rPr>
      <w:color w:val="595959" w:themeColor="text1" w:themeTint="A6"/>
    </w:rPr>
  </w:style>
  <w:style w:type="table" w:styleId="TableGrid">
    <w:name w:val="Table Grid"/>
    <w:aliases w:val="IS New Table"/>
    <w:basedOn w:val="TableNormal"/>
    <w:uiPriority w:val="59"/>
    <w:rsid w:val="00F3159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3C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C82"/>
    <w:rPr>
      <w:iCs/>
      <w:sz w:val="20"/>
      <w:szCs w:val="20"/>
    </w:rPr>
  </w:style>
  <w:style w:type="character" w:styleId="FootnoteReference">
    <w:name w:val="footnote reference"/>
    <w:basedOn w:val="DefaultParagraphFont"/>
    <w:uiPriority w:val="99"/>
    <w:semiHidden/>
    <w:unhideWhenUsed/>
    <w:rsid w:val="001A3C82"/>
    <w:rPr>
      <w:vertAlign w:val="superscript"/>
    </w:rPr>
  </w:style>
  <w:style w:type="paragraph" w:styleId="Header">
    <w:name w:val="header"/>
    <w:basedOn w:val="Normal"/>
    <w:link w:val="HeaderChar"/>
    <w:uiPriority w:val="99"/>
    <w:unhideWhenUsed/>
    <w:rsid w:val="006D5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BFF"/>
    <w:rPr>
      <w:iCs/>
      <w:sz w:val="21"/>
      <w:szCs w:val="21"/>
    </w:rPr>
  </w:style>
  <w:style w:type="paragraph" w:customStyle="1" w:styleId="HeadingNew">
    <w:name w:val="Heading New"/>
    <w:basedOn w:val="BodyText"/>
    <w:autoRedefine/>
    <w:rsid w:val="00CE16A2"/>
    <w:pPr>
      <w:spacing w:after="120" w:line="240" w:lineRule="auto"/>
    </w:pPr>
    <w:rPr>
      <w:rFonts w:ascii="Arial Black" w:hAnsi="Arial Black"/>
      <w:b/>
      <w:caps/>
      <w:color w:val="167AF3" w:themeColor="accent1" w:themeTint="99"/>
      <w:sz w:val="28"/>
    </w:rPr>
  </w:style>
  <w:style w:type="paragraph" w:customStyle="1" w:styleId="Points">
    <w:name w:val="Points"/>
    <w:basedOn w:val="BodyText"/>
    <w:autoRedefine/>
    <w:qFormat/>
    <w:rsid w:val="00915E65"/>
    <w:rPr>
      <w:b/>
      <w:bCs/>
    </w:rPr>
  </w:style>
  <w:style w:type="paragraph" w:customStyle="1" w:styleId="p1">
    <w:name w:val="p1"/>
    <w:basedOn w:val="Normal"/>
    <w:rsid w:val="004409A0"/>
    <w:pPr>
      <w:shd w:val="clear" w:color="auto" w:fill="FFFFFF"/>
      <w:spacing w:after="0" w:line="270" w:lineRule="atLeast"/>
    </w:pPr>
    <w:rPr>
      <w:rFonts w:ascii="Arial" w:eastAsiaTheme="minorHAnsi" w:hAnsi="Arial" w:cs="Arial"/>
      <w:iCs w:val="0"/>
      <w:color w:val="000000"/>
      <w:sz w:val="17"/>
      <w:szCs w:val="17"/>
      <w:lang w:eastAsia="en-CA"/>
    </w:rPr>
  </w:style>
  <w:style w:type="character" w:customStyle="1" w:styleId="s1">
    <w:name w:val="s1"/>
    <w:basedOn w:val="DefaultParagraphFont"/>
    <w:rsid w:val="004409A0"/>
  </w:style>
  <w:style w:type="paragraph" w:customStyle="1" w:styleId="Bullets2">
    <w:name w:val="Bullets 2"/>
    <w:basedOn w:val="ListParagraph"/>
    <w:autoRedefine/>
    <w:qFormat/>
    <w:rsid w:val="00CD0EE8"/>
    <w:pPr>
      <w:numPr>
        <w:numId w:val="2"/>
      </w:numPr>
      <w:tabs>
        <w:tab w:val="clear" w:pos="2100"/>
        <w:tab w:val="left" w:pos="1170"/>
      </w:tabs>
      <w:ind w:left="2160"/>
    </w:pPr>
  </w:style>
  <w:style w:type="character" w:styleId="Hyperlink">
    <w:name w:val="Hyperlink"/>
    <w:uiPriority w:val="99"/>
    <w:unhideWhenUsed/>
    <w:qFormat/>
    <w:rsid w:val="00224E0B"/>
    <w:rPr>
      <w:color w:val="167AF3" w:themeColor="accent1" w:themeTint="99"/>
      <w:u w:val="single"/>
    </w:rPr>
  </w:style>
  <w:style w:type="character" w:customStyle="1" w:styleId="A15">
    <w:name w:val="A15"/>
    <w:uiPriority w:val="99"/>
    <w:rsid w:val="00454B4F"/>
    <w:rPr>
      <w:rFonts w:cs="Frutiger 47LightCn"/>
      <w:color w:val="000000"/>
      <w:sz w:val="18"/>
      <w:szCs w:val="18"/>
    </w:rPr>
  </w:style>
  <w:style w:type="paragraph" w:customStyle="1" w:styleId="TableParagraph">
    <w:name w:val="Table Paragraph"/>
    <w:basedOn w:val="Normal"/>
    <w:uiPriority w:val="1"/>
    <w:qFormat/>
    <w:rsid w:val="007B5440"/>
    <w:pPr>
      <w:widowControl w:val="0"/>
      <w:autoSpaceDE w:val="0"/>
      <w:autoSpaceDN w:val="0"/>
      <w:spacing w:after="0" w:line="240" w:lineRule="auto"/>
    </w:pPr>
    <w:rPr>
      <w:rFonts w:ascii="Helvetica" w:eastAsia="Helvetica" w:hAnsi="Helvetica" w:cs="Helvetica"/>
      <w:iCs w:val="0"/>
      <w:sz w:val="22"/>
      <w:szCs w:val="22"/>
      <w:lang w:val="en-US"/>
    </w:rPr>
  </w:style>
  <w:style w:type="paragraph" w:customStyle="1" w:styleId="Body2">
    <w:name w:val="Body 2"/>
    <w:basedOn w:val="BodyText"/>
    <w:autoRedefine/>
    <w:qFormat/>
    <w:rsid w:val="00BA56CA"/>
    <w:pPr>
      <w:ind w:left="1080"/>
    </w:pPr>
  </w:style>
  <w:style w:type="numbering" w:customStyle="1" w:styleId="ABC">
    <w:name w:val="A B C"/>
    <w:basedOn w:val="NoList"/>
    <w:uiPriority w:val="99"/>
    <w:rsid w:val="00E77BDC"/>
    <w:pPr>
      <w:numPr>
        <w:numId w:val="5"/>
      </w:numPr>
    </w:pPr>
  </w:style>
  <w:style w:type="table" w:styleId="GridTable1Light-Accent1">
    <w:name w:val="Grid Table 1 Light Accent 1"/>
    <w:basedOn w:val="TableNormal"/>
    <w:uiPriority w:val="46"/>
    <w:rsid w:val="007404DF"/>
    <w:pPr>
      <w:spacing w:after="0" w:line="240" w:lineRule="auto"/>
    </w:pPr>
    <w:tblPr>
      <w:tblStyleRowBandSize w:val="1"/>
      <w:tblStyleColBandSize w:val="1"/>
      <w:tblBorders>
        <w:top w:val="single" w:sz="4" w:space="0" w:color="63A6F7" w:themeColor="accent1" w:themeTint="66"/>
        <w:left w:val="single" w:sz="4" w:space="0" w:color="63A6F7" w:themeColor="accent1" w:themeTint="66"/>
        <w:bottom w:val="single" w:sz="4" w:space="0" w:color="63A6F7" w:themeColor="accent1" w:themeTint="66"/>
        <w:right w:val="single" w:sz="4" w:space="0" w:color="63A6F7" w:themeColor="accent1" w:themeTint="66"/>
        <w:insideH w:val="single" w:sz="4" w:space="0" w:color="63A6F7" w:themeColor="accent1" w:themeTint="66"/>
        <w:insideV w:val="single" w:sz="4" w:space="0" w:color="63A6F7" w:themeColor="accent1" w:themeTint="66"/>
      </w:tblBorders>
    </w:tblPr>
    <w:tblStylePr w:type="firstRow">
      <w:rPr>
        <w:b/>
        <w:bCs/>
      </w:rPr>
      <w:tblPr/>
      <w:tcPr>
        <w:tcBorders>
          <w:bottom w:val="single" w:sz="12" w:space="0" w:color="167AF3" w:themeColor="accent1" w:themeTint="99"/>
        </w:tcBorders>
      </w:tcPr>
    </w:tblStylePr>
    <w:tblStylePr w:type="lastRow">
      <w:rPr>
        <w:b/>
        <w:bCs/>
      </w:rPr>
      <w:tblPr/>
      <w:tcPr>
        <w:tcBorders>
          <w:top w:val="double" w:sz="2" w:space="0" w:color="167AF3" w:themeColor="accent1" w:themeTint="99"/>
        </w:tcBorders>
      </w:tcPr>
    </w:tblStylePr>
    <w:tblStylePr w:type="firstCol">
      <w:rPr>
        <w:b/>
        <w:bCs/>
      </w:rPr>
    </w:tblStylePr>
    <w:tblStylePr w:type="lastCol">
      <w:rPr>
        <w:b/>
        <w:bCs/>
      </w:rPr>
    </w:tblStylePr>
  </w:style>
  <w:style w:type="paragraph" w:customStyle="1" w:styleId="TableHeader">
    <w:name w:val="Table Header"/>
    <w:basedOn w:val="BodyText"/>
    <w:autoRedefine/>
    <w:qFormat/>
    <w:rsid w:val="003D36DB"/>
    <w:rPr>
      <w:b/>
      <w:color w:val="FFFFFF" w:themeColor="background1"/>
      <w:sz w:val="20"/>
      <w:szCs w:val="20"/>
    </w:rPr>
  </w:style>
  <w:style w:type="paragraph" w:customStyle="1" w:styleId="TableText">
    <w:name w:val="Table Text"/>
    <w:basedOn w:val="BodyText"/>
    <w:autoRedefine/>
    <w:qFormat/>
    <w:rsid w:val="00B02016"/>
    <w:rPr>
      <w:sz w:val="20"/>
      <w:szCs w:val="20"/>
    </w:rPr>
  </w:style>
  <w:style w:type="paragraph" w:customStyle="1" w:styleId="TableBullets">
    <w:name w:val="Table Bullets"/>
    <w:basedOn w:val="BodyText"/>
    <w:autoRedefine/>
    <w:qFormat/>
    <w:rsid w:val="00B02016"/>
    <w:pPr>
      <w:numPr>
        <w:numId w:val="6"/>
      </w:numPr>
      <w:spacing w:before="0" w:after="120" w:line="240" w:lineRule="auto"/>
      <w:ind w:left="245" w:hanging="274"/>
    </w:pPr>
    <w:rPr>
      <w:sz w:val="20"/>
      <w:szCs w:val="20"/>
    </w:rPr>
  </w:style>
  <w:style w:type="table" w:styleId="PlainTable5">
    <w:name w:val="Plain Table 5"/>
    <w:basedOn w:val="TableNormal"/>
    <w:uiPriority w:val="45"/>
    <w:rsid w:val="001115B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1115B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115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1115B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115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115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6">
    <w:name w:val="Grid Table 1 Light Accent 6"/>
    <w:basedOn w:val="TableNormal"/>
    <w:uiPriority w:val="46"/>
    <w:rsid w:val="001115BD"/>
    <w:pPr>
      <w:spacing w:after="0" w:line="240" w:lineRule="auto"/>
    </w:pPr>
    <w:tblPr>
      <w:tblStyleRowBandSize w:val="1"/>
      <w:tblStyleColBandSize w:val="1"/>
      <w:tblBorders>
        <w:top w:val="single" w:sz="4" w:space="0" w:color="EEA0A0" w:themeColor="accent6" w:themeTint="66"/>
        <w:left w:val="single" w:sz="4" w:space="0" w:color="EEA0A0" w:themeColor="accent6" w:themeTint="66"/>
        <w:bottom w:val="single" w:sz="4" w:space="0" w:color="EEA0A0" w:themeColor="accent6" w:themeTint="66"/>
        <w:right w:val="single" w:sz="4" w:space="0" w:color="EEA0A0" w:themeColor="accent6" w:themeTint="66"/>
        <w:insideH w:val="single" w:sz="4" w:space="0" w:color="EEA0A0" w:themeColor="accent6" w:themeTint="66"/>
        <w:insideV w:val="single" w:sz="4" w:space="0" w:color="EEA0A0" w:themeColor="accent6" w:themeTint="66"/>
      </w:tblBorders>
    </w:tblPr>
    <w:tblStylePr w:type="firstRow">
      <w:rPr>
        <w:b/>
        <w:bCs/>
      </w:rPr>
      <w:tblPr/>
      <w:tcPr>
        <w:tcBorders>
          <w:bottom w:val="single" w:sz="12" w:space="0" w:color="E67172" w:themeColor="accent6" w:themeTint="99"/>
        </w:tcBorders>
      </w:tcPr>
    </w:tblStylePr>
    <w:tblStylePr w:type="lastRow">
      <w:rPr>
        <w:b/>
        <w:bCs/>
      </w:rPr>
      <w:tblPr/>
      <w:tcPr>
        <w:tcBorders>
          <w:top w:val="double" w:sz="2" w:space="0" w:color="E67172"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115BD"/>
    <w:pPr>
      <w:spacing w:after="0" w:line="240" w:lineRule="auto"/>
    </w:pPr>
    <w:tblPr>
      <w:tblStyleRowBandSize w:val="1"/>
      <w:tblStyleColBandSize w:val="1"/>
      <w:tblBorders>
        <w:top w:val="single" w:sz="4" w:space="0" w:color="F5CAAE" w:themeColor="accent5" w:themeTint="66"/>
        <w:left w:val="single" w:sz="4" w:space="0" w:color="F5CAAE" w:themeColor="accent5" w:themeTint="66"/>
        <w:bottom w:val="single" w:sz="4" w:space="0" w:color="F5CAAE" w:themeColor="accent5" w:themeTint="66"/>
        <w:right w:val="single" w:sz="4" w:space="0" w:color="F5CAAE" w:themeColor="accent5" w:themeTint="66"/>
        <w:insideH w:val="single" w:sz="4" w:space="0" w:color="F5CAAE" w:themeColor="accent5" w:themeTint="66"/>
        <w:insideV w:val="single" w:sz="4" w:space="0" w:color="F5CAAE" w:themeColor="accent5" w:themeTint="66"/>
      </w:tblBorders>
    </w:tblPr>
    <w:tblStylePr w:type="firstRow">
      <w:rPr>
        <w:b/>
        <w:bCs/>
      </w:rPr>
      <w:tblPr/>
      <w:tcPr>
        <w:tcBorders>
          <w:bottom w:val="single" w:sz="12" w:space="0" w:color="F1B086" w:themeColor="accent5" w:themeTint="99"/>
        </w:tcBorders>
      </w:tcPr>
    </w:tblStylePr>
    <w:tblStylePr w:type="lastRow">
      <w:rPr>
        <w:b/>
        <w:bCs/>
      </w:rPr>
      <w:tblPr/>
      <w:tcPr>
        <w:tcBorders>
          <w:top w:val="double" w:sz="2" w:space="0" w:color="F1B086"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115BD"/>
    <w:pPr>
      <w:spacing w:after="0" w:line="240" w:lineRule="auto"/>
    </w:pPr>
    <w:tblPr>
      <w:tblStyleRowBandSize w:val="1"/>
      <w:tblStyleColBandSize w:val="1"/>
      <w:tblBorders>
        <w:top w:val="single" w:sz="4" w:space="0" w:color="C6EA93" w:themeColor="accent4" w:themeTint="66"/>
        <w:left w:val="single" w:sz="4" w:space="0" w:color="C6EA93" w:themeColor="accent4" w:themeTint="66"/>
        <w:bottom w:val="single" w:sz="4" w:space="0" w:color="C6EA93" w:themeColor="accent4" w:themeTint="66"/>
        <w:right w:val="single" w:sz="4" w:space="0" w:color="C6EA93" w:themeColor="accent4" w:themeTint="66"/>
        <w:insideH w:val="single" w:sz="4" w:space="0" w:color="C6EA93" w:themeColor="accent4" w:themeTint="66"/>
        <w:insideV w:val="single" w:sz="4" w:space="0" w:color="C6EA93" w:themeColor="accent4" w:themeTint="66"/>
      </w:tblBorders>
    </w:tblPr>
    <w:tblStylePr w:type="firstRow">
      <w:rPr>
        <w:b/>
        <w:bCs/>
      </w:rPr>
      <w:tblPr/>
      <w:tcPr>
        <w:tcBorders>
          <w:bottom w:val="single" w:sz="12" w:space="0" w:color="AADF5D" w:themeColor="accent4" w:themeTint="99"/>
        </w:tcBorders>
      </w:tcPr>
    </w:tblStylePr>
    <w:tblStylePr w:type="lastRow">
      <w:rPr>
        <w:b/>
        <w:bCs/>
      </w:rPr>
      <w:tblPr/>
      <w:tcPr>
        <w:tcBorders>
          <w:top w:val="double" w:sz="2" w:space="0" w:color="AADF5D"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115BD"/>
    <w:pPr>
      <w:spacing w:after="0" w:line="240" w:lineRule="auto"/>
    </w:pPr>
    <w:tblPr>
      <w:tblStyleRowBandSize w:val="1"/>
      <w:tblStyleColBandSize w:val="1"/>
      <w:tblBorders>
        <w:top w:val="single" w:sz="4" w:space="0" w:color="87EFDA" w:themeColor="accent3" w:themeTint="66"/>
        <w:left w:val="single" w:sz="4" w:space="0" w:color="87EFDA" w:themeColor="accent3" w:themeTint="66"/>
        <w:bottom w:val="single" w:sz="4" w:space="0" w:color="87EFDA" w:themeColor="accent3" w:themeTint="66"/>
        <w:right w:val="single" w:sz="4" w:space="0" w:color="87EFDA" w:themeColor="accent3" w:themeTint="66"/>
        <w:insideH w:val="single" w:sz="4" w:space="0" w:color="87EFDA" w:themeColor="accent3" w:themeTint="66"/>
        <w:insideV w:val="single" w:sz="4" w:space="0" w:color="87EFDA" w:themeColor="accent3" w:themeTint="66"/>
      </w:tblBorders>
    </w:tblPr>
    <w:tblStylePr w:type="firstRow">
      <w:rPr>
        <w:b/>
        <w:bCs/>
      </w:rPr>
      <w:tblPr/>
      <w:tcPr>
        <w:tcBorders>
          <w:bottom w:val="single" w:sz="12" w:space="0" w:color="4BE7C7" w:themeColor="accent3" w:themeTint="99"/>
        </w:tcBorders>
      </w:tcPr>
    </w:tblStylePr>
    <w:tblStylePr w:type="lastRow">
      <w:rPr>
        <w:b/>
        <w:bCs/>
      </w:rPr>
      <w:tblPr/>
      <w:tcPr>
        <w:tcBorders>
          <w:top w:val="double" w:sz="2" w:space="0" w:color="4BE7C7" w:themeColor="accent3"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1115BD"/>
    <w:pPr>
      <w:spacing w:after="0" w:line="240" w:lineRule="auto"/>
    </w:pPr>
    <w:tblPr>
      <w:tblStyleRowBandSize w:val="1"/>
      <w:tblStyleColBandSize w:val="1"/>
      <w:tblBorders>
        <w:top w:val="single" w:sz="4" w:space="0" w:color="E67172" w:themeColor="accent6" w:themeTint="99"/>
        <w:left w:val="single" w:sz="4" w:space="0" w:color="E67172" w:themeColor="accent6" w:themeTint="99"/>
        <w:bottom w:val="single" w:sz="4" w:space="0" w:color="E67172" w:themeColor="accent6" w:themeTint="99"/>
        <w:right w:val="single" w:sz="4" w:space="0" w:color="E67172" w:themeColor="accent6" w:themeTint="99"/>
        <w:insideH w:val="single" w:sz="4" w:space="0" w:color="E67172" w:themeColor="accent6" w:themeTint="99"/>
        <w:insideV w:val="single" w:sz="4" w:space="0" w:color="E6717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FCF" w:themeFill="accent6" w:themeFillTint="33"/>
      </w:tcPr>
    </w:tblStylePr>
    <w:tblStylePr w:type="band1Horz">
      <w:tblPr/>
      <w:tcPr>
        <w:shd w:val="clear" w:color="auto" w:fill="F6CFCF" w:themeFill="accent6" w:themeFillTint="33"/>
      </w:tcPr>
    </w:tblStylePr>
    <w:tblStylePr w:type="neCell">
      <w:tblPr/>
      <w:tcPr>
        <w:tcBorders>
          <w:bottom w:val="single" w:sz="4" w:space="0" w:color="E67172" w:themeColor="accent6" w:themeTint="99"/>
        </w:tcBorders>
      </w:tcPr>
    </w:tblStylePr>
    <w:tblStylePr w:type="nwCell">
      <w:tblPr/>
      <w:tcPr>
        <w:tcBorders>
          <w:bottom w:val="single" w:sz="4" w:space="0" w:color="E67172" w:themeColor="accent6" w:themeTint="99"/>
        </w:tcBorders>
      </w:tcPr>
    </w:tblStylePr>
    <w:tblStylePr w:type="seCell">
      <w:tblPr/>
      <w:tcPr>
        <w:tcBorders>
          <w:top w:val="single" w:sz="4" w:space="0" w:color="E67172" w:themeColor="accent6" w:themeTint="99"/>
        </w:tcBorders>
      </w:tcPr>
    </w:tblStylePr>
    <w:tblStylePr w:type="swCell">
      <w:tblPr/>
      <w:tcPr>
        <w:tcBorders>
          <w:top w:val="single" w:sz="4" w:space="0" w:color="E67172" w:themeColor="accent6" w:themeTint="99"/>
        </w:tcBorders>
      </w:tcPr>
    </w:tblStylePr>
  </w:style>
  <w:style w:type="table" w:styleId="GridTable3-Accent5">
    <w:name w:val="Grid Table 3 Accent 5"/>
    <w:basedOn w:val="TableNormal"/>
    <w:uiPriority w:val="48"/>
    <w:rsid w:val="001115BD"/>
    <w:pPr>
      <w:spacing w:after="0" w:line="240" w:lineRule="auto"/>
    </w:pPr>
    <w:tblPr>
      <w:tblStyleRowBandSize w:val="1"/>
      <w:tblStyleColBandSize w:val="1"/>
      <w:tblBorders>
        <w:top w:val="single" w:sz="4" w:space="0" w:color="F1B086" w:themeColor="accent5" w:themeTint="99"/>
        <w:left w:val="single" w:sz="4" w:space="0" w:color="F1B086" w:themeColor="accent5" w:themeTint="99"/>
        <w:bottom w:val="single" w:sz="4" w:space="0" w:color="F1B086" w:themeColor="accent5" w:themeTint="99"/>
        <w:right w:val="single" w:sz="4" w:space="0" w:color="F1B086" w:themeColor="accent5" w:themeTint="99"/>
        <w:insideH w:val="single" w:sz="4" w:space="0" w:color="F1B086" w:themeColor="accent5" w:themeTint="99"/>
        <w:insideV w:val="single" w:sz="4" w:space="0" w:color="F1B08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D6" w:themeFill="accent5" w:themeFillTint="33"/>
      </w:tcPr>
    </w:tblStylePr>
    <w:tblStylePr w:type="band1Horz">
      <w:tblPr/>
      <w:tcPr>
        <w:shd w:val="clear" w:color="auto" w:fill="FAE4D6" w:themeFill="accent5" w:themeFillTint="33"/>
      </w:tcPr>
    </w:tblStylePr>
    <w:tblStylePr w:type="neCell">
      <w:tblPr/>
      <w:tcPr>
        <w:tcBorders>
          <w:bottom w:val="single" w:sz="4" w:space="0" w:color="F1B086" w:themeColor="accent5" w:themeTint="99"/>
        </w:tcBorders>
      </w:tcPr>
    </w:tblStylePr>
    <w:tblStylePr w:type="nwCell">
      <w:tblPr/>
      <w:tcPr>
        <w:tcBorders>
          <w:bottom w:val="single" w:sz="4" w:space="0" w:color="F1B086" w:themeColor="accent5" w:themeTint="99"/>
        </w:tcBorders>
      </w:tcPr>
    </w:tblStylePr>
    <w:tblStylePr w:type="seCell">
      <w:tblPr/>
      <w:tcPr>
        <w:tcBorders>
          <w:top w:val="single" w:sz="4" w:space="0" w:color="F1B086" w:themeColor="accent5" w:themeTint="99"/>
        </w:tcBorders>
      </w:tcPr>
    </w:tblStylePr>
    <w:tblStylePr w:type="swCell">
      <w:tblPr/>
      <w:tcPr>
        <w:tcBorders>
          <w:top w:val="single" w:sz="4" w:space="0" w:color="F1B086" w:themeColor="accent5" w:themeTint="99"/>
        </w:tcBorders>
      </w:tcPr>
    </w:tblStylePr>
  </w:style>
  <w:style w:type="table" w:styleId="GridTable3-Accent3">
    <w:name w:val="Grid Table 3 Accent 3"/>
    <w:basedOn w:val="TableNormal"/>
    <w:uiPriority w:val="48"/>
    <w:rsid w:val="001115BD"/>
    <w:pPr>
      <w:spacing w:after="0" w:line="240" w:lineRule="auto"/>
    </w:pPr>
    <w:tblPr>
      <w:tblStyleRowBandSize w:val="1"/>
      <w:tblStyleColBandSize w:val="1"/>
      <w:tblBorders>
        <w:top w:val="single" w:sz="4" w:space="0" w:color="4BE7C7" w:themeColor="accent3" w:themeTint="99"/>
        <w:left w:val="single" w:sz="4" w:space="0" w:color="4BE7C7" w:themeColor="accent3" w:themeTint="99"/>
        <w:bottom w:val="single" w:sz="4" w:space="0" w:color="4BE7C7" w:themeColor="accent3" w:themeTint="99"/>
        <w:right w:val="single" w:sz="4" w:space="0" w:color="4BE7C7" w:themeColor="accent3" w:themeTint="99"/>
        <w:insideH w:val="single" w:sz="4" w:space="0" w:color="4BE7C7" w:themeColor="accent3" w:themeTint="99"/>
        <w:insideV w:val="single" w:sz="4" w:space="0" w:color="4BE7C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7EC" w:themeFill="accent3" w:themeFillTint="33"/>
      </w:tcPr>
    </w:tblStylePr>
    <w:tblStylePr w:type="band1Horz">
      <w:tblPr/>
      <w:tcPr>
        <w:shd w:val="clear" w:color="auto" w:fill="C3F7EC" w:themeFill="accent3" w:themeFillTint="33"/>
      </w:tcPr>
    </w:tblStylePr>
    <w:tblStylePr w:type="neCell">
      <w:tblPr/>
      <w:tcPr>
        <w:tcBorders>
          <w:bottom w:val="single" w:sz="4" w:space="0" w:color="4BE7C7" w:themeColor="accent3" w:themeTint="99"/>
        </w:tcBorders>
      </w:tcPr>
    </w:tblStylePr>
    <w:tblStylePr w:type="nwCell">
      <w:tblPr/>
      <w:tcPr>
        <w:tcBorders>
          <w:bottom w:val="single" w:sz="4" w:space="0" w:color="4BE7C7" w:themeColor="accent3" w:themeTint="99"/>
        </w:tcBorders>
      </w:tcPr>
    </w:tblStylePr>
    <w:tblStylePr w:type="seCell">
      <w:tblPr/>
      <w:tcPr>
        <w:tcBorders>
          <w:top w:val="single" w:sz="4" w:space="0" w:color="4BE7C7" w:themeColor="accent3" w:themeTint="99"/>
        </w:tcBorders>
      </w:tcPr>
    </w:tblStylePr>
    <w:tblStylePr w:type="swCell">
      <w:tblPr/>
      <w:tcPr>
        <w:tcBorders>
          <w:top w:val="single" w:sz="4" w:space="0" w:color="4BE7C7" w:themeColor="accent3" w:themeTint="99"/>
        </w:tcBorders>
      </w:tcPr>
    </w:tblStylePr>
  </w:style>
  <w:style w:type="table" w:styleId="GridTable3-Accent1">
    <w:name w:val="Grid Table 3 Accent 1"/>
    <w:basedOn w:val="TableNormal"/>
    <w:uiPriority w:val="48"/>
    <w:rsid w:val="001115BD"/>
    <w:pPr>
      <w:spacing w:after="0" w:line="240" w:lineRule="auto"/>
    </w:p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2FB" w:themeFill="accent1" w:themeFillTint="33"/>
      </w:tcPr>
    </w:tblStylePr>
    <w:tblStylePr w:type="band1Horz">
      <w:tblPr/>
      <w:tcPr>
        <w:shd w:val="clear" w:color="auto" w:fill="B1D2FB" w:themeFill="accent1" w:themeFillTint="33"/>
      </w:tcPr>
    </w:tblStylePr>
    <w:tblStylePr w:type="neCell">
      <w:tblPr/>
      <w:tcPr>
        <w:tcBorders>
          <w:bottom w:val="single" w:sz="4" w:space="0" w:color="167AF3" w:themeColor="accent1" w:themeTint="99"/>
        </w:tcBorders>
      </w:tcPr>
    </w:tblStylePr>
    <w:tblStylePr w:type="nwCell">
      <w:tblPr/>
      <w:tcPr>
        <w:tcBorders>
          <w:bottom w:val="single" w:sz="4" w:space="0" w:color="167AF3" w:themeColor="accent1" w:themeTint="99"/>
        </w:tcBorders>
      </w:tcPr>
    </w:tblStylePr>
    <w:tblStylePr w:type="seCell">
      <w:tblPr/>
      <w:tcPr>
        <w:tcBorders>
          <w:top w:val="single" w:sz="4" w:space="0" w:color="167AF3" w:themeColor="accent1" w:themeTint="99"/>
        </w:tcBorders>
      </w:tcPr>
    </w:tblStylePr>
    <w:tblStylePr w:type="swCell">
      <w:tblPr/>
      <w:tcPr>
        <w:tcBorders>
          <w:top w:val="single" w:sz="4" w:space="0" w:color="167AF3" w:themeColor="accent1" w:themeTint="99"/>
        </w:tcBorders>
      </w:tcPr>
    </w:tblStylePr>
  </w:style>
  <w:style w:type="table" w:styleId="GridTable3">
    <w:name w:val="Grid Table 3"/>
    <w:basedOn w:val="TableNormal"/>
    <w:uiPriority w:val="48"/>
    <w:rsid w:val="001115B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6">
    <w:name w:val="Grid Table 2 Accent 6"/>
    <w:basedOn w:val="TableNormal"/>
    <w:uiPriority w:val="47"/>
    <w:rsid w:val="001115BD"/>
    <w:pPr>
      <w:spacing w:after="0" w:line="240" w:lineRule="auto"/>
    </w:pPr>
    <w:tblPr>
      <w:tblStyleRowBandSize w:val="1"/>
      <w:tblStyleColBandSize w:val="1"/>
      <w:tblBorders>
        <w:top w:val="single" w:sz="2" w:space="0" w:color="E67172" w:themeColor="accent6" w:themeTint="99"/>
        <w:bottom w:val="single" w:sz="2" w:space="0" w:color="E67172" w:themeColor="accent6" w:themeTint="99"/>
        <w:insideH w:val="single" w:sz="2" w:space="0" w:color="E67172" w:themeColor="accent6" w:themeTint="99"/>
        <w:insideV w:val="single" w:sz="2" w:space="0" w:color="E67172" w:themeColor="accent6" w:themeTint="99"/>
      </w:tblBorders>
    </w:tblPr>
    <w:tblStylePr w:type="firstRow">
      <w:rPr>
        <w:b/>
        <w:bCs/>
      </w:rPr>
      <w:tblPr/>
      <w:tcPr>
        <w:tcBorders>
          <w:top w:val="nil"/>
          <w:bottom w:val="single" w:sz="12" w:space="0" w:color="E67172" w:themeColor="accent6" w:themeTint="99"/>
          <w:insideH w:val="nil"/>
          <w:insideV w:val="nil"/>
        </w:tcBorders>
        <w:shd w:val="clear" w:color="auto" w:fill="FFFFFF" w:themeFill="background1"/>
      </w:tcPr>
    </w:tblStylePr>
    <w:tblStylePr w:type="lastRow">
      <w:rPr>
        <w:b/>
        <w:bCs/>
      </w:rPr>
      <w:tblPr/>
      <w:tcPr>
        <w:tcBorders>
          <w:top w:val="double" w:sz="2" w:space="0" w:color="E6717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FCF" w:themeFill="accent6" w:themeFillTint="33"/>
      </w:tcPr>
    </w:tblStylePr>
    <w:tblStylePr w:type="band1Horz">
      <w:tblPr/>
      <w:tcPr>
        <w:shd w:val="clear" w:color="auto" w:fill="F6CFCF" w:themeFill="accent6" w:themeFillTint="33"/>
      </w:tcPr>
    </w:tblStylePr>
  </w:style>
  <w:style w:type="table" w:styleId="GridTable2-Accent5">
    <w:name w:val="Grid Table 2 Accent 5"/>
    <w:basedOn w:val="TableNormal"/>
    <w:uiPriority w:val="47"/>
    <w:rsid w:val="001115BD"/>
    <w:pPr>
      <w:spacing w:after="0" w:line="240" w:lineRule="auto"/>
    </w:pPr>
    <w:tblPr>
      <w:tblStyleRowBandSize w:val="1"/>
      <w:tblStyleColBandSize w:val="1"/>
      <w:tblBorders>
        <w:top w:val="single" w:sz="2" w:space="0" w:color="F1B086" w:themeColor="accent5" w:themeTint="99"/>
        <w:bottom w:val="single" w:sz="2" w:space="0" w:color="F1B086" w:themeColor="accent5" w:themeTint="99"/>
        <w:insideH w:val="single" w:sz="2" w:space="0" w:color="F1B086" w:themeColor="accent5" w:themeTint="99"/>
        <w:insideV w:val="single" w:sz="2" w:space="0" w:color="F1B086" w:themeColor="accent5" w:themeTint="99"/>
      </w:tblBorders>
    </w:tblPr>
    <w:tblStylePr w:type="firstRow">
      <w:rPr>
        <w:b/>
        <w:bCs/>
      </w:rPr>
      <w:tblPr/>
      <w:tcPr>
        <w:tcBorders>
          <w:top w:val="nil"/>
          <w:bottom w:val="single" w:sz="12" w:space="0" w:color="F1B086" w:themeColor="accent5" w:themeTint="99"/>
          <w:insideH w:val="nil"/>
          <w:insideV w:val="nil"/>
        </w:tcBorders>
        <w:shd w:val="clear" w:color="auto" w:fill="FFFFFF" w:themeFill="background1"/>
      </w:tcPr>
    </w:tblStylePr>
    <w:tblStylePr w:type="lastRow">
      <w:rPr>
        <w:b/>
        <w:bCs/>
      </w:rPr>
      <w:tblPr/>
      <w:tcPr>
        <w:tcBorders>
          <w:top w:val="double" w:sz="2" w:space="0" w:color="F1B08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D6" w:themeFill="accent5" w:themeFillTint="33"/>
      </w:tcPr>
    </w:tblStylePr>
    <w:tblStylePr w:type="band1Horz">
      <w:tblPr/>
      <w:tcPr>
        <w:shd w:val="clear" w:color="auto" w:fill="FAE4D6" w:themeFill="accent5" w:themeFillTint="33"/>
      </w:tcPr>
    </w:tblStylePr>
  </w:style>
  <w:style w:type="table" w:styleId="GridTable2-Accent4">
    <w:name w:val="Grid Table 2 Accent 4"/>
    <w:basedOn w:val="TableNormal"/>
    <w:uiPriority w:val="47"/>
    <w:rsid w:val="001115BD"/>
    <w:pPr>
      <w:spacing w:after="0" w:line="240" w:lineRule="auto"/>
    </w:pPr>
    <w:tblPr>
      <w:tblStyleRowBandSize w:val="1"/>
      <w:tblStyleColBandSize w:val="1"/>
      <w:tblBorders>
        <w:top w:val="single" w:sz="2" w:space="0" w:color="AADF5D" w:themeColor="accent4" w:themeTint="99"/>
        <w:bottom w:val="single" w:sz="2" w:space="0" w:color="AADF5D" w:themeColor="accent4" w:themeTint="99"/>
        <w:insideH w:val="single" w:sz="2" w:space="0" w:color="AADF5D" w:themeColor="accent4" w:themeTint="99"/>
        <w:insideV w:val="single" w:sz="2" w:space="0" w:color="AADF5D" w:themeColor="accent4" w:themeTint="99"/>
      </w:tblBorders>
    </w:tblPr>
    <w:tblStylePr w:type="firstRow">
      <w:rPr>
        <w:b/>
        <w:bCs/>
      </w:rPr>
      <w:tblPr/>
      <w:tcPr>
        <w:tcBorders>
          <w:top w:val="nil"/>
          <w:bottom w:val="single" w:sz="12" w:space="0" w:color="AADF5D" w:themeColor="accent4" w:themeTint="99"/>
          <w:insideH w:val="nil"/>
          <w:insideV w:val="nil"/>
        </w:tcBorders>
        <w:shd w:val="clear" w:color="auto" w:fill="FFFFFF" w:themeFill="background1"/>
      </w:tcPr>
    </w:tblStylePr>
    <w:tblStylePr w:type="lastRow">
      <w:rPr>
        <w:b/>
        <w:bCs/>
      </w:rPr>
      <w:tblPr/>
      <w:tcPr>
        <w:tcBorders>
          <w:top w:val="double" w:sz="2" w:space="0" w:color="AADF5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4C9" w:themeFill="accent4" w:themeFillTint="33"/>
      </w:tcPr>
    </w:tblStylePr>
    <w:tblStylePr w:type="band1Horz">
      <w:tblPr/>
      <w:tcPr>
        <w:shd w:val="clear" w:color="auto" w:fill="E2F4C9" w:themeFill="accent4" w:themeFillTint="33"/>
      </w:tcPr>
    </w:tblStylePr>
  </w:style>
  <w:style w:type="table" w:styleId="GridTable2-Accent3">
    <w:name w:val="Grid Table 2 Accent 3"/>
    <w:basedOn w:val="TableNormal"/>
    <w:uiPriority w:val="47"/>
    <w:rsid w:val="001115BD"/>
    <w:pPr>
      <w:spacing w:after="0" w:line="240" w:lineRule="auto"/>
    </w:pPr>
    <w:tblPr>
      <w:tblStyleRowBandSize w:val="1"/>
      <w:tblStyleColBandSize w:val="1"/>
      <w:tblBorders>
        <w:top w:val="single" w:sz="2" w:space="0" w:color="4BE7C7" w:themeColor="accent3" w:themeTint="99"/>
        <w:bottom w:val="single" w:sz="2" w:space="0" w:color="4BE7C7" w:themeColor="accent3" w:themeTint="99"/>
        <w:insideH w:val="single" w:sz="2" w:space="0" w:color="4BE7C7" w:themeColor="accent3" w:themeTint="99"/>
        <w:insideV w:val="single" w:sz="2" w:space="0" w:color="4BE7C7" w:themeColor="accent3" w:themeTint="99"/>
      </w:tblBorders>
    </w:tblPr>
    <w:tblStylePr w:type="firstRow">
      <w:rPr>
        <w:b/>
        <w:bCs/>
      </w:rPr>
      <w:tblPr/>
      <w:tcPr>
        <w:tcBorders>
          <w:top w:val="nil"/>
          <w:bottom w:val="single" w:sz="12" w:space="0" w:color="4BE7C7" w:themeColor="accent3" w:themeTint="99"/>
          <w:insideH w:val="nil"/>
          <w:insideV w:val="nil"/>
        </w:tcBorders>
        <w:shd w:val="clear" w:color="auto" w:fill="FFFFFF" w:themeFill="background1"/>
      </w:tcPr>
    </w:tblStylePr>
    <w:tblStylePr w:type="lastRow">
      <w:rPr>
        <w:b/>
        <w:bCs/>
      </w:rPr>
      <w:tblPr/>
      <w:tcPr>
        <w:tcBorders>
          <w:top w:val="double" w:sz="2" w:space="0" w:color="4BE7C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table" w:styleId="GridTable5Dark-Accent1">
    <w:name w:val="Grid Table 5 Dark Accent 1"/>
    <w:basedOn w:val="TableNormal"/>
    <w:uiPriority w:val="50"/>
    <w:rsid w:val="001115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D2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2F6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2F6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2F6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2F61" w:themeFill="accent1"/>
      </w:tcPr>
    </w:tblStylePr>
    <w:tblStylePr w:type="band1Vert">
      <w:tblPr/>
      <w:tcPr>
        <w:shd w:val="clear" w:color="auto" w:fill="63A6F7" w:themeFill="accent1" w:themeFillTint="66"/>
      </w:tcPr>
    </w:tblStylePr>
    <w:tblStylePr w:type="band1Horz">
      <w:tblPr/>
      <w:tcPr>
        <w:shd w:val="clear" w:color="auto" w:fill="63A6F7" w:themeFill="accent1" w:themeFillTint="66"/>
      </w:tcPr>
    </w:tblStylePr>
  </w:style>
  <w:style w:type="table" w:styleId="ListTable1Light-Accent1">
    <w:name w:val="List Table 1 Light Accent 1"/>
    <w:basedOn w:val="TableNormal"/>
    <w:uiPriority w:val="46"/>
    <w:rsid w:val="001115BD"/>
    <w:pPr>
      <w:spacing w:after="0" w:line="240" w:lineRule="auto"/>
    </w:pPr>
    <w:tblPr>
      <w:tblStyleRowBandSize w:val="1"/>
      <w:tblStyleColBandSize w:val="1"/>
    </w:tblPr>
    <w:tblStylePr w:type="firstRow">
      <w:rPr>
        <w:b/>
        <w:bCs/>
      </w:rPr>
      <w:tblPr/>
      <w:tcPr>
        <w:tcBorders>
          <w:bottom w:val="single" w:sz="4" w:space="0" w:color="167AF3" w:themeColor="accent1" w:themeTint="99"/>
        </w:tcBorders>
      </w:tcPr>
    </w:tblStylePr>
    <w:tblStylePr w:type="lastRow">
      <w:rPr>
        <w:b/>
        <w:bCs/>
      </w:rPr>
      <w:tblPr/>
      <w:tcPr>
        <w:tcBorders>
          <w:top w:val="single" w:sz="4" w:space="0" w:color="167AF3" w:themeColor="accent1" w:themeTint="99"/>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ListTable2-Accent6">
    <w:name w:val="List Table 2 Accent 6"/>
    <w:basedOn w:val="TableNormal"/>
    <w:uiPriority w:val="47"/>
    <w:rsid w:val="001115BD"/>
    <w:pPr>
      <w:spacing w:after="0" w:line="240" w:lineRule="auto"/>
    </w:pPr>
    <w:tblPr>
      <w:tblStyleRowBandSize w:val="1"/>
      <w:tblStyleColBandSize w:val="1"/>
      <w:tblBorders>
        <w:top w:val="single" w:sz="4" w:space="0" w:color="E67172" w:themeColor="accent6" w:themeTint="99"/>
        <w:bottom w:val="single" w:sz="4" w:space="0" w:color="E67172" w:themeColor="accent6" w:themeTint="99"/>
        <w:insideH w:val="single" w:sz="4" w:space="0" w:color="E6717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hemeFill="accent6" w:themeFillTint="33"/>
      </w:tcPr>
    </w:tblStylePr>
    <w:tblStylePr w:type="band1Horz">
      <w:tblPr/>
      <w:tcPr>
        <w:shd w:val="clear" w:color="auto" w:fill="F6CFCF" w:themeFill="accent6" w:themeFillTint="33"/>
      </w:tcPr>
    </w:tblStylePr>
  </w:style>
  <w:style w:type="table" w:styleId="ListTable2-Accent5">
    <w:name w:val="List Table 2 Accent 5"/>
    <w:basedOn w:val="TableNormal"/>
    <w:uiPriority w:val="47"/>
    <w:rsid w:val="001115BD"/>
    <w:pPr>
      <w:spacing w:after="0" w:line="240" w:lineRule="auto"/>
    </w:pPr>
    <w:tblPr>
      <w:tblStyleRowBandSize w:val="1"/>
      <w:tblStyleColBandSize w:val="1"/>
      <w:tblBorders>
        <w:top w:val="single" w:sz="4" w:space="0" w:color="F1B086" w:themeColor="accent5" w:themeTint="99"/>
        <w:bottom w:val="single" w:sz="4" w:space="0" w:color="F1B086" w:themeColor="accent5" w:themeTint="99"/>
        <w:insideH w:val="single" w:sz="4" w:space="0" w:color="F1B08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D6" w:themeFill="accent5" w:themeFillTint="33"/>
      </w:tcPr>
    </w:tblStylePr>
    <w:tblStylePr w:type="band1Horz">
      <w:tblPr/>
      <w:tcPr>
        <w:shd w:val="clear" w:color="auto" w:fill="FAE4D6" w:themeFill="accent5" w:themeFillTint="33"/>
      </w:tcPr>
    </w:tblStylePr>
  </w:style>
  <w:style w:type="table" w:styleId="ListTable7Colorful-Accent1">
    <w:name w:val="List Table 7 Colorful Accent 1"/>
    <w:basedOn w:val="TableNormal"/>
    <w:uiPriority w:val="52"/>
    <w:rsid w:val="001115BD"/>
    <w:pPr>
      <w:spacing w:after="0" w:line="240" w:lineRule="auto"/>
    </w:pPr>
    <w:rPr>
      <w:color w:val="03234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2F6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2F6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2F6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2F61" w:themeColor="accent1"/>
        </w:tcBorders>
        <w:shd w:val="clear" w:color="auto" w:fill="FFFFFF" w:themeFill="background1"/>
      </w:tcPr>
    </w:tblStylePr>
    <w:tblStylePr w:type="band1Vert">
      <w:tblPr/>
      <w:tcPr>
        <w:shd w:val="clear" w:color="auto" w:fill="B1D2FB" w:themeFill="accent1" w:themeFillTint="33"/>
      </w:tcPr>
    </w:tblStylePr>
    <w:tblStylePr w:type="band1Horz">
      <w:tblPr/>
      <w:tcPr>
        <w:shd w:val="clear" w:color="auto" w:fill="B1D2F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115BD"/>
    <w:pPr>
      <w:spacing w:after="0" w:line="240" w:lineRule="auto"/>
    </w:pPr>
    <w:rPr>
      <w:color w:val="C0591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D3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D3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D3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D37" w:themeColor="accent5"/>
        </w:tcBorders>
        <w:shd w:val="clear" w:color="auto" w:fill="FFFFFF" w:themeFill="background1"/>
      </w:tcPr>
    </w:tblStylePr>
    <w:tblStylePr w:type="band1Vert">
      <w:tblPr/>
      <w:tcPr>
        <w:shd w:val="clear" w:color="auto" w:fill="FAE4D6" w:themeFill="accent5" w:themeFillTint="33"/>
      </w:tcPr>
    </w:tblStylePr>
    <w:tblStylePr w:type="band1Horz">
      <w:tblPr/>
      <w:tcPr>
        <w:shd w:val="clear" w:color="auto" w:fill="FAE4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115BD"/>
    <w:pPr>
      <w:spacing w:after="0" w:line="240" w:lineRule="auto"/>
    </w:pPr>
    <w:rPr>
      <w:color w:val="941A1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232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232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232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2324" w:themeColor="accent6"/>
        </w:tcBorders>
        <w:shd w:val="clear" w:color="auto" w:fill="FFFFFF" w:themeFill="background1"/>
      </w:tcPr>
    </w:tblStylePr>
    <w:tblStylePr w:type="band1Vert">
      <w:tblPr/>
      <w:tcPr>
        <w:shd w:val="clear" w:color="auto" w:fill="F6CFCF" w:themeFill="accent6" w:themeFillTint="33"/>
      </w:tcPr>
    </w:tblStylePr>
    <w:tblStylePr w:type="band1Horz">
      <w:tblPr/>
      <w:tcPr>
        <w:shd w:val="clear" w:color="auto" w:fill="F6CFC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3">
    <w:name w:val="List Table 6 Colorful Accent 3"/>
    <w:basedOn w:val="TableNormal"/>
    <w:uiPriority w:val="51"/>
    <w:rsid w:val="001115BD"/>
    <w:pPr>
      <w:spacing w:after="0" w:line="240" w:lineRule="auto"/>
    </w:pPr>
    <w:rPr>
      <w:color w:val="0F705C" w:themeColor="accent3" w:themeShade="BF"/>
    </w:rPr>
    <w:tblPr>
      <w:tblStyleRowBandSize w:val="1"/>
      <w:tblStyleColBandSize w:val="1"/>
      <w:tblBorders>
        <w:top w:val="single" w:sz="4" w:space="0" w:color="14967C" w:themeColor="accent3"/>
        <w:bottom w:val="single" w:sz="4" w:space="0" w:color="14967C" w:themeColor="accent3"/>
      </w:tblBorders>
    </w:tblPr>
    <w:tblStylePr w:type="firstRow">
      <w:rPr>
        <w:b/>
        <w:bCs/>
      </w:rPr>
      <w:tblPr/>
      <w:tcPr>
        <w:tcBorders>
          <w:bottom w:val="single" w:sz="4" w:space="0" w:color="14967C" w:themeColor="accent3"/>
        </w:tcBorders>
      </w:tcPr>
    </w:tblStylePr>
    <w:tblStylePr w:type="lastRow">
      <w:rPr>
        <w:b/>
        <w:bCs/>
      </w:rPr>
      <w:tblPr/>
      <w:tcPr>
        <w:tcBorders>
          <w:top w:val="double" w:sz="4" w:space="0" w:color="14967C" w:themeColor="accent3"/>
        </w:tcBorders>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table" w:styleId="ListTable5Dark-Accent1">
    <w:name w:val="List Table 5 Dark Accent 1"/>
    <w:basedOn w:val="TableNormal"/>
    <w:uiPriority w:val="50"/>
    <w:rsid w:val="001115BD"/>
    <w:pPr>
      <w:spacing w:after="0" w:line="240" w:lineRule="auto"/>
    </w:pPr>
    <w:rPr>
      <w:color w:val="FFFFFF" w:themeColor="background1"/>
    </w:rPr>
    <w:tblPr>
      <w:tblStyleRowBandSize w:val="1"/>
      <w:tblStyleColBandSize w:val="1"/>
      <w:tblBorders>
        <w:top w:val="single" w:sz="24" w:space="0" w:color="052F61" w:themeColor="accent1"/>
        <w:left w:val="single" w:sz="24" w:space="0" w:color="052F61" w:themeColor="accent1"/>
        <w:bottom w:val="single" w:sz="24" w:space="0" w:color="052F61" w:themeColor="accent1"/>
        <w:right w:val="single" w:sz="24" w:space="0" w:color="052F61" w:themeColor="accent1"/>
      </w:tblBorders>
    </w:tblPr>
    <w:tcPr>
      <w:shd w:val="clear" w:color="auto" w:fill="052F6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1115BD"/>
    <w:pPr>
      <w:spacing w:after="0" w:line="240" w:lineRule="auto"/>
    </w:pPr>
    <w:rPr>
      <w:color w:val="032348" w:themeColor="accent1" w:themeShade="BF"/>
    </w:rPr>
    <w:tblPr>
      <w:tblStyleRowBandSize w:val="1"/>
      <w:tblStyleColBandSize w:val="1"/>
      <w:tblBorders>
        <w:top w:val="single" w:sz="4" w:space="0" w:color="052F61" w:themeColor="accent1"/>
        <w:bottom w:val="single" w:sz="4" w:space="0" w:color="052F61" w:themeColor="accent1"/>
      </w:tblBorders>
    </w:tblPr>
    <w:tblStylePr w:type="firstRow">
      <w:rPr>
        <w:b/>
        <w:bCs/>
      </w:rPr>
      <w:tblPr/>
      <w:tcPr>
        <w:tcBorders>
          <w:bottom w:val="single" w:sz="4" w:space="0" w:color="052F61" w:themeColor="accent1"/>
        </w:tcBorders>
      </w:tcPr>
    </w:tblStylePr>
    <w:tblStylePr w:type="lastRow">
      <w:rPr>
        <w:b/>
        <w:bCs/>
      </w:rPr>
      <w:tblPr/>
      <w:tcPr>
        <w:tcBorders>
          <w:top w:val="double" w:sz="4" w:space="0" w:color="052F61" w:themeColor="accent1"/>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ListTable2-Accent1">
    <w:name w:val="List Table 2 Accent 1"/>
    <w:basedOn w:val="TableNormal"/>
    <w:uiPriority w:val="47"/>
    <w:rsid w:val="001115BD"/>
    <w:pPr>
      <w:spacing w:after="0" w:line="240" w:lineRule="auto"/>
    </w:pPr>
    <w:tblPr>
      <w:tblStyleRowBandSize w:val="1"/>
      <w:tblStyleColBandSize w:val="1"/>
      <w:tblBorders>
        <w:top w:val="single" w:sz="4" w:space="0" w:color="167AF3" w:themeColor="accent1" w:themeTint="99"/>
        <w:bottom w:val="single" w:sz="4" w:space="0" w:color="167AF3" w:themeColor="accent1" w:themeTint="99"/>
        <w:insideH w:val="single" w:sz="4" w:space="0" w:color="167AF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GridTable6Colorful-Accent1">
    <w:name w:val="Grid Table 6 Colorful Accent 1"/>
    <w:basedOn w:val="TableNormal"/>
    <w:uiPriority w:val="51"/>
    <w:rsid w:val="001115BD"/>
    <w:pPr>
      <w:spacing w:after="0" w:line="240" w:lineRule="auto"/>
    </w:pPr>
    <w:rPr>
      <w:color w:val="032348" w:themeColor="accent1" w:themeShade="BF"/>
    </w:r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rPr>
      <w:tblPr/>
      <w:tcPr>
        <w:tcBorders>
          <w:bottom w:val="single" w:sz="12" w:space="0" w:color="167AF3" w:themeColor="accent1" w:themeTint="99"/>
        </w:tcBorders>
      </w:tcPr>
    </w:tblStylePr>
    <w:tblStylePr w:type="lastRow">
      <w:rPr>
        <w:b/>
        <w:bCs/>
      </w:rPr>
      <w:tblPr/>
      <w:tcPr>
        <w:tcBorders>
          <w:top w:val="double" w:sz="4" w:space="0" w:color="167AF3" w:themeColor="accent1" w:themeTint="99"/>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GridTable7Colorful-Accent1">
    <w:name w:val="Grid Table 7 Colorful Accent 1"/>
    <w:basedOn w:val="TableNormal"/>
    <w:uiPriority w:val="52"/>
    <w:rsid w:val="001115BD"/>
    <w:pPr>
      <w:spacing w:after="0" w:line="240" w:lineRule="auto"/>
    </w:pPr>
    <w:rPr>
      <w:color w:val="032348" w:themeColor="accent1" w:themeShade="BF"/>
    </w:r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2FB" w:themeFill="accent1" w:themeFillTint="33"/>
      </w:tcPr>
    </w:tblStylePr>
    <w:tblStylePr w:type="band1Horz">
      <w:tblPr/>
      <w:tcPr>
        <w:shd w:val="clear" w:color="auto" w:fill="B1D2FB" w:themeFill="accent1" w:themeFillTint="33"/>
      </w:tcPr>
    </w:tblStylePr>
    <w:tblStylePr w:type="neCell">
      <w:tblPr/>
      <w:tcPr>
        <w:tcBorders>
          <w:bottom w:val="single" w:sz="4" w:space="0" w:color="167AF3" w:themeColor="accent1" w:themeTint="99"/>
        </w:tcBorders>
      </w:tcPr>
    </w:tblStylePr>
    <w:tblStylePr w:type="nwCell">
      <w:tblPr/>
      <w:tcPr>
        <w:tcBorders>
          <w:bottom w:val="single" w:sz="4" w:space="0" w:color="167AF3" w:themeColor="accent1" w:themeTint="99"/>
        </w:tcBorders>
      </w:tcPr>
    </w:tblStylePr>
    <w:tblStylePr w:type="seCell">
      <w:tblPr/>
      <w:tcPr>
        <w:tcBorders>
          <w:top w:val="single" w:sz="4" w:space="0" w:color="167AF3" w:themeColor="accent1" w:themeTint="99"/>
        </w:tcBorders>
      </w:tcPr>
    </w:tblStylePr>
    <w:tblStylePr w:type="swCell">
      <w:tblPr/>
      <w:tcPr>
        <w:tcBorders>
          <w:top w:val="single" w:sz="4" w:space="0" w:color="167AF3" w:themeColor="accent1" w:themeTint="99"/>
        </w:tcBorders>
      </w:tcPr>
    </w:tblStylePr>
  </w:style>
  <w:style w:type="table" w:styleId="GridTable2-Accent1">
    <w:name w:val="Grid Table 2 Accent 1"/>
    <w:basedOn w:val="TableNormal"/>
    <w:uiPriority w:val="47"/>
    <w:rsid w:val="001115BD"/>
    <w:pPr>
      <w:spacing w:after="0" w:line="240" w:lineRule="auto"/>
    </w:pPr>
    <w:tblPr>
      <w:tblStyleRowBandSize w:val="1"/>
      <w:tblStyleColBandSize w:val="1"/>
      <w:tblBorders>
        <w:top w:val="single" w:sz="2" w:space="0" w:color="167AF3" w:themeColor="accent1" w:themeTint="99"/>
        <w:bottom w:val="single" w:sz="2" w:space="0" w:color="167AF3" w:themeColor="accent1" w:themeTint="99"/>
        <w:insideH w:val="single" w:sz="2" w:space="0" w:color="167AF3" w:themeColor="accent1" w:themeTint="99"/>
        <w:insideV w:val="single" w:sz="2" w:space="0" w:color="167AF3" w:themeColor="accent1" w:themeTint="99"/>
      </w:tblBorders>
    </w:tblPr>
    <w:tblStylePr w:type="firstRow">
      <w:rPr>
        <w:b/>
        <w:bCs/>
      </w:rPr>
      <w:tblPr/>
      <w:tcPr>
        <w:tcBorders>
          <w:top w:val="nil"/>
          <w:bottom w:val="single" w:sz="12" w:space="0" w:color="167AF3" w:themeColor="accent1" w:themeTint="99"/>
          <w:insideH w:val="nil"/>
          <w:insideV w:val="nil"/>
        </w:tcBorders>
        <w:shd w:val="clear" w:color="auto" w:fill="FFFFFF" w:themeFill="background1"/>
      </w:tcPr>
    </w:tblStylePr>
    <w:tblStylePr w:type="lastRow">
      <w:rPr>
        <w:b/>
        <w:bCs/>
      </w:rPr>
      <w:tblPr/>
      <w:tcPr>
        <w:tcBorders>
          <w:top w:val="double" w:sz="2" w:space="0" w:color="167AF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GridTable1Light">
    <w:name w:val="Grid Table 1 Light"/>
    <w:basedOn w:val="TableNormal"/>
    <w:uiPriority w:val="46"/>
    <w:rsid w:val="001115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115BD"/>
    <w:pPr>
      <w:spacing w:after="0" w:line="240" w:lineRule="auto"/>
    </w:pPr>
    <w:tblPr>
      <w:tblStyleRowBandSize w:val="1"/>
      <w:tblStyleColBandSize w:val="1"/>
      <w:tblBorders>
        <w:top w:val="single" w:sz="4" w:space="0" w:color="F484DA" w:themeColor="accent2" w:themeTint="66"/>
        <w:left w:val="single" w:sz="4" w:space="0" w:color="F484DA" w:themeColor="accent2" w:themeTint="66"/>
        <w:bottom w:val="single" w:sz="4" w:space="0" w:color="F484DA" w:themeColor="accent2" w:themeTint="66"/>
        <w:right w:val="single" w:sz="4" w:space="0" w:color="F484DA" w:themeColor="accent2" w:themeTint="66"/>
        <w:insideH w:val="single" w:sz="4" w:space="0" w:color="F484DA" w:themeColor="accent2" w:themeTint="66"/>
        <w:insideV w:val="single" w:sz="4" w:space="0" w:color="F484DA" w:themeColor="accent2" w:themeTint="66"/>
      </w:tblBorders>
    </w:tblPr>
    <w:tblStylePr w:type="firstRow">
      <w:rPr>
        <w:b/>
        <w:bCs/>
      </w:rPr>
      <w:tblPr/>
      <w:tcPr>
        <w:tcBorders>
          <w:bottom w:val="single" w:sz="12" w:space="0" w:color="EF47C8" w:themeColor="accent2" w:themeTint="99"/>
        </w:tcBorders>
      </w:tcPr>
    </w:tblStylePr>
    <w:tblStylePr w:type="lastRow">
      <w:rPr>
        <w:b/>
        <w:bCs/>
      </w:rPr>
      <w:tblPr/>
      <w:tcPr>
        <w:tcBorders>
          <w:top w:val="double" w:sz="2" w:space="0" w:color="EF47C8" w:themeColor="accent2" w:themeTint="99"/>
        </w:tcBorders>
      </w:tcPr>
    </w:tblStylePr>
    <w:tblStylePr w:type="firstCol">
      <w:rPr>
        <w:b/>
        <w:bCs/>
      </w:rPr>
    </w:tblStylePr>
    <w:tblStylePr w:type="lastCol">
      <w:rPr>
        <w:b/>
        <w:bCs/>
      </w:rPr>
    </w:tblStylePr>
  </w:style>
  <w:style w:type="table" w:styleId="ListTable5Dark-Accent2">
    <w:name w:val="List Table 5 Dark Accent 2"/>
    <w:basedOn w:val="TableNormal"/>
    <w:uiPriority w:val="50"/>
    <w:rsid w:val="001115BD"/>
    <w:pPr>
      <w:spacing w:after="0" w:line="240" w:lineRule="auto"/>
    </w:pPr>
    <w:rPr>
      <w:color w:val="FFFFFF" w:themeColor="background1"/>
    </w:rPr>
    <w:tblPr>
      <w:tblStyleRowBandSize w:val="1"/>
      <w:tblStyleColBandSize w:val="1"/>
      <w:tblBorders>
        <w:top w:val="single" w:sz="24" w:space="0" w:color="A50E82" w:themeColor="accent2"/>
        <w:left w:val="single" w:sz="24" w:space="0" w:color="A50E82" w:themeColor="accent2"/>
        <w:bottom w:val="single" w:sz="24" w:space="0" w:color="A50E82" w:themeColor="accent2"/>
        <w:right w:val="single" w:sz="24" w:space="0" w:color="A50E82" w:themeColor="accent2"/>
      </w:tblBorders>
    </w:tblPr>
    <w:tcPr>
      <w:shd w:val="clear" w:color="auto" w:fill="A50E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NewTable">
    <w:name w:val="New Table"/>
    <w:basedOn w:val="TableNormal"/>
    <w:uiPriority w:val="99"/>
    <w:rsid w:val="00F31598"/>
    <w:pPr>
      <w:spacing w:after="0" w:line="240" w:lineRule="auto"/>
    </w:pPr>
    <w:rPr>
      <w:rFonts w:ascii="Arial" w:hAnsi="Arial"/>
      <w:sz w:val="20"/>
    </w:rPr>
    <w:tblPr/>
    <w:tcPr>
      <w:shd w:val="clear" w:color="auto" w:fill="FFFFFF" w:themeFill="background1"/>
    </w:tcPr>
  </w:style>
  <w:style w:type="table" w:customStyle="1" w:styleId="CustomTemplate">
    <w:name w:val="Custom Template"/>
    <w:basedOn w:val="TableNormal"/>
    <w:uiPriority w:val="99"/>
    <w:rsid w:val="00DF03BC"/>
    <w:pPr>
      <w:spacing w:after="0" w:line="240" w:lineRule="auto"/>
    </w:pPr>
    <w:tblPr/>
  </w:style>
  <w:style w:type="table" w:customStyle="1" w:styleId="Style1">
    <w:name w:val="Style1"/>
    <w:basedOn w:val="TableNormal"/>
    <w:uiPriority w:val="99"/>
    <w:rsid w:val="00DF03BC"/>
    <w:pPr>
      <w:spacing w:after="0" w:line="240" w:lineRule="auto"/>
    </w:pPr>
    <w:tblPr/>
  </w:style>
  <w:style w:type="paragraph" w:styleId="EndnoteText">
    <w:name w:val="endnote text"/>
    <w:basedOn w:val="Normal"/>
    <w:link w:val="EndnoteTextChar"/>
    <w:uiPriority w:val="99"/>
    <w:semiHidden/>
    <w:unhideWhenUsed/>
    <w:rsid w:val="00A157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5728"/>
    <w:rPr>
      <w:iCs/>
      <w:sz w:val="20"/>
      <w:szCs w:val="20"/>
    </w:rPr>
  </w:style>
  <w:style w:type="character" w:styleId="EndnoteReference">
    <w:name w:val="endnote reference"/>
    <w:basedOn w:val="DefaultParagraphFont"/>
    <w:uiPriority w:val="99"/>
    <w:semiHidden/>
    <w:unhideWhenUsed/>
    <w:rsid w:val="00A15728"/>
    <w:rPr>
      <w:vertAlign w:val="superscript"/>
    </w:rPr>
  </w:style>
  <w:style w:type="paragraph" w:customStyle="1" w:styleId="StoryText">
    <w:name w:val="Story Text"/>
    <w:basedOn w:val="BodyText"/>
    <w:autoRedefine/>
    <w:qFormat/>
    <w:rsid w:val="00D842A7"/>
  </w:style>
  <w:style w:type="paragraph" w:customStyle="1" w:styleId="StoryTitle">
    <w:name w:val="Story Title"/>
    <w:basedOn w:val="StoryText"/>
    <w:autoRedefine/>
    <w:qFormat/>
    <w:rsid w:val="00D842A7"/>
    <w:pPr>
      <w:spacing w:after="120"/>
      <w:jc w:val="center"/>
    </w:pPr>
    <w:rPr>
      <w:b/>
      <w:bCs/>
    </w:rPr>
  </w:style>
  <w:style w:type="character" w:styleId="UnresolvedMention">
    <w:name w:val="Unresolved Mention"/>
    <w:basedOn w:val="DefaultParagraphFont"/>
    <w:uiPriority w:val="99"/>
    <w:semiHidden/>
    <w:unhideWhenUsed/>
    <w:rsid w:val="009C2050"/>
    <w:rPr>
      <w:color w:val="605E5C"/>
      <w:shd w:val="clear" w:color="auto" w:fill="E1DFDD"/>
    </w:rPr>
  </w:style>
  <w:style w:type="character" w:customStyle="1" w:styleId="ListParagraphChar">
    <w:name w:val="List Paragraph Char"/>
    <w:aliases w:val="Bullets Char"/>
    <w:basedOn w:val="DefaultParagraphFont"/>
    <w:link w:val="ListParagraph"/>
    <w:qFormat/>
    <w:locked/>
    <w:rsid w:val="003C7720"/>
    <w:rPr>
      <w:rFonts w:ascii="Arial" w:eastAsia="Arial" w:hAnsi="Arial" w:cs="Arial"/>
      <w:noProof/>
      <w:lang w:val="fr-CA"/>
    </w:rPr>
  </w:style>
  <w:style w:type="paragraph" w:customStyle="1" w:styleId="BodyIndent">
    <w:name w:val="Body Indent"/>
    <w:basedOn w:val="BodyText"/>
    <w:autoRedefine/>
    <w:qFormat/>
    <w:rsid w:val="004C79E3"/>
    <w:pPr>
      <w:ind w:left="720"/>
    </w:pPr>
  </w:style>
  <w:style w:type="paragraph" w:customStyle="1" w:styleId="BodyBold">
    <w:name w:val="Body Bold"/>
    <w:basedOn w:val="BodyText"/>
    <w:autoRedefine/>
    <w:qFormat/>
    <w:rsid w:val="00561974"/>
    <w:pPr>
      <w:spacing w:before="360" w:after="120"/>
    </w:pPr>
    <w:rPr>
      <w:b/>
      <w:bCs/>
      <w:color w:val="262626" w:themeColor="text1" w:themeTint="D9"/>
    </w:rPr>
  </w:style>
  <w:style w:type="character" w:styleId="FollowedHyperlink">
    <w:name w:val="FollowedHyperlink"/>
    <w:basedOn w:val="DefaultParagraphFont"/>
    <w:uiPriority w:val="99"/>
    <w:semiHidden/>
    <w:unhideWhenUsed/>
    <w:rsid w:val="00AD5341"/>
    <w:rPr>
      <w:color w:val="356A95" w:themeColor="followedHyperlink"/>
      <w:u w:val="single"/>
    </w:rPr>
  </w:style>
  <w:style w:type="character" w:styleId="CommentReference">
    <w:name w:val="annotation reference"/>
    <w:basedOn w:val="DefaultParagraphFont"/>
    <w:uiPriority w:val="99"/>
    <w:semiHidden/>
    <w:unhideWhenUsed/>
    <w:rsid w:val="00FC1D0E"/>
    <w:rPr>
      <w:sz w:val="16"/>
      <w:szCs w:val="16"/>
    </w:rPr>
  </w:style>
  <w:style w:type="paragraph" w:styleId="CommentText">
    <w:name w:val="annotation text"/>
    <w:basedOn w:val="Normal"/>
    <w:link w:val="CommentTextChar"/>
    <w:uiPriority w:val="99"/>
    <w:semiHidden/>
    <w:unhideWhenUsed/>
    <w:rsid w:val="00FC1D0E"/>
    <w:pPr>
      <w:spacing w:line="240" w:lineRule="auto"/>
    </w:pPr>
    <w:rPr>
      <w:sz w:val="20"/>
      <w:szCs w:val="20"/>
    </w:rPr>
  </w:style>
  <w:style w:type="character" w:customStyle="1" w:styleId="CommentTextChar">
    <w:name w:val="Comment Text Char"/>
    <w:basedOn w:val="DefaultParagraphFont"/>
    <w:link w:val="CommentText"/>
    <w:uiPriority w:val="99"/>
    <w:semiHidden/>
    <w:rsid w:val="00FC1D0E"/>
    <w:rPr>
      <w:iCs/>
      <w:sz w:val="20"/>
      <w:szCs w:val="20"/>
    </w:rPr>
  </w:style>
  <w:style w:type="paragraph" w:styleId="CommentSubject">
    <w:name w:val="annotation subject"/>
    <w:basedOn w:val="CommentText"/>
    <w:next w:val="CommentText"/>
    <w:link w:val="CommentSubjectChar"/>
    <w:uiPriority w:val="99"/>
    <w:semiHidden/>
    <w:unhideWhenUsed/>
    <w:rsid w:val="00FC1D0E"/>
    <w:rPr>
      <w:b/>
      <w:bCs/>
    </w:rPr>
  </w:style>
  <w:style w:type="character" w:customStyle="1" w:styleId="CommentSubjectChar">
    <w:name w:val="Comment Subject Char"/>
    <w:basedOn w:val="CommentTextChar"/>
    <w:link w:val="CommentSubject"/>
    <w:uiPriority w:val="99"/>
    <w:semiHidden/>
    <w:rsid w:val="00FC1D0E"/>
    <w:rPr>
      <w:b/>
      <w:bCs/>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64670">
      <w:bodyDiv w:val="1"/>
      <w:marLeft w:val="0"/>
      <w:marRight w:val="0"/>
      <w:marTop w:val="0"/>
      <w:marBottom w:val="0"/>
      <w:divBdr>
        <w:top w:val="none" w:sz="0" w:space="0" w:color="auto"/>
        <w:left w:val="none" w:sz="0" w:space="0" w:color="auto"/>
        <w:bottom w:val="none" w:sz="0" w:space="0" w:color="auto"/>
        <w:right w:val="none" w:sz="0" w:space="0" w:color="auto"/>
      </w:divBdr>
    </w:div>
    <w:div w:id="1307273289">
      <w:bodyDiv w:val="1"/>
      <w:marLeft w:val="0"/>
      <w:marRight w:val="0"/>
      <w:marTop w:val="0"/>
      <w:marBottom w:val="0"/>
      <w:divBdr>
        <w:top w:val="none" w:sz="0" w:space="0" w:color="auto"/>
        <w:left w:val="none" w:sz="0" w:space="0" w:color="auto"/>
        <w:bottom w:val="none" w:sz="0" w:space="0" w:color="auto"/>
        <w:right w:val="none" w:sz="0" w:space="0" w:color="auto"/>
      </w:divBdr>
    </w:div>
    <w:div w:id="15199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https://en.wikipedia.org/wiki/Wild_edible_and_medicinal_plants_of_British_Columbia" TargetMode="External"/><Relationship Id="rId3" Type="http://schemas.openxmlformats.org/officeDocument/2006/relationships/styles" Target="styles.xml"/><Relationship Id="rId21" Type="http://schemas.openxmlformats.org/officeDocument/2006/relationships/hyperlink" Target="http://www.fnhc.ca/pdf/Traditional_Food_Facts_Sheets.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learning.royalbcmuseum.bc.ca/pathways/native-plants-south-coa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openschool.bc.ca/osbcmedia/fns12/video/fn1243a1v_ntwillow_m.mp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media.openschool.bc.ca/osbcmedia/fns12/video/fn121intro1v_ntrespect_m.mp4" TargetMode="External"/><Relationship Id="rId19" Type="http://schemas.openxmlformats.org/officeDocument/2006/relationships/hyperlink" Target="http://pspaldin.wixsite.com/nancyturner" TargetMode="External"/><Relationship Id="rId4" Type="http://schemas.openxmlformats.org/officeDocument/2006/relationships/settings" Target="settings.xml"/><Relationship Id="rId9" Type="http://schemas.openxmlformats.org/officeDocument/2006/relationships/hyperlink" Target="http://search-bcarchives.royalbcmuseum.bc.ca:80/botanical-acorns" TargetMode="External"/><Relationship Id="rId14" Type="http://schemas.openxmlformats.org/officeDocument/2006/relationships/footer" Target="footer1.xml"/><Relationship Id="rId22" Type="http://schemas.openxmlformats.org/officeDocument/2006/relationships/hyperlink" Target="http://www.fao.org/wairdocs/other/ai215e/AI215E00.htm" TargetMode="Externa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9763B-4A51-4999-9577-D63CC204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3261</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Aaron EDUC:EX</dc:creator>
  <cp:keywords/>
  <dc:description/>
  <cp:lastModifiedBy>Bomphray, Alexandra EDUC:EX</cp:lastModifiedBy>
  <cp:revision>6</cp:revision>
  <cp:lastPrinted>2019-09-04T22:35:00Z</cp:lastPrinted>
  <dcterms:created xsi:type="dcterms:W3CDTF">2019-10-08T21:51:00Z</dcterms:created>
  <dcterms:modified xsi:type="dcterms:W3CDTF">2019-11-29T21:28:00Z</dcterms:modified>
</cp:coreProperties>
</file>