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diagrams/drawing1.xml" ContentType="application/vnd.ms-office.drawingml.diagramDrawing+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F07D3" w14:textId="29638852" w:rsidR="00B167F3" w:rsidRPr="00F05A81" w:rsidRDefault="00E94381" w:rsidP="00577F92">
      <w:pPr>
        <w:jc w:val="center"/>
        <w:rPr>
          <w:rFonts w:ascii="Candara" w:hAnsi="Candara"/>
          <w:b/>
          <w:i/>
          <w:sz w:val="28"/>
          <w:szCs w:val="22"/>
        </w:rPr>
      </w:pPr>
      <w:r w:rsidRPr="00F05A81">
        <w:rPr>
          <w:rFonts w:ascii="Candara" w:hAnsi="Candara"/>
          <w:b/>
          <w:i/>
          <w:sz w:val="28"/>
          <w:szCs w:val="22"/>
        </w:rPr>
        <w:t>Volunteerism Research Project</w:t>
      </w:r>
    </w:p>
    <w:p w14:paraId="34C4F1C3" w14:textId="588DBC13" w:rsidR="00EB2F65" w:rsidRPr="00F05A81" w:rsidRDefault="00E94381" w:rsidP="00577F92">
      <w:pPr>
        <w:jc w:val="center"/>
        <w:rPr>
          <w:rFonts w:ascii="Candara" w:hAnsi="Candara"/>
          <w:sz w:val="22"/>
          <w:szCs w:val="22"/>
        </w:rPr>
      </w:pPr>
      <w:r w:rsidRPr="00F05A81">
        <w:rPr>
          <w:rFonts w:ascii="Candara" w:hAnsi="Candara"/>
          <w:sz w:val="22"/>
          <w:szCs w:val="22"/>
        </w:rPr>
        <w:t>Grades 6- 7 Career Education</w:t>
      </w:r>
    </w:p>
    <w:p w14:paraId="2984E3EB" w14:textId="77777777" w:rsidR="00353524" w:rsidRDefault="00353524" w:rsidP="00577F92">
      <w:pPr>
        <w:jc w:val="center"/>
        <w:rPr>
          <w:rFonts w:ascii="Candara" w:hAnsi="Candara"/>
          <w:b/>
          <w:sz w:val="22"/>
          <w:szCs w:val="22"/>
        </w:rPr>
      </w:pPr>
    </w:p>
    <w:p w14:paraId="6A28897B" w14:textId="17F5681B" w:rsidR="00353524" w:rsidRPr="000B46B6" w:rsidRDefault="00353524" w:rsidP="00577F92">
      <w:pPr>
        <w:jc w:val="center"/>
        <w:rPr>
          <w:rFonts w:ascii="Candara" w:hAnsi="Candara"/>
          <w:b/>
          <w:sz w:val="22"/>
          <w:szCs w:val="22"/>
        </w:rPr>
      </w:pPr>
      <w:r>
        <w:rPr>
          <w:rFonts w:ascii="Candara" w:hAnsi="Candara"/>
          <w:b/>
          <w:sz w:val="22"/>
          <w:szCs w:val="22"/>
        </w:rPr>
        <w:t xml:space="preserve">By Ellen </w:t>
      </w:r>
      <w:proofErr w:type="spellStart"/>
      <w:r>
        <w:rPr>
          <w:rFonts w:ascii="Candara" w:hAnsi="Candara"/>
          <w:b/>
          <w:sz w:val="22"/>
          <w:szCs w:val="22"/>
        </w:rPr>
        <w:t>Bornowsky</w:t>
      </w:r>
      <w:proofErr w:type="spellEnd"/>
    </w:p>
    <w:p w14:paraId="027B920C" w14:textId="77777777" w:rsidR="00577F92" w:rsidRPr="000B46B6" w:rsidRDefault="00577F92" w:rsidP="00577F92">
      <w:pPr>
        <w:jc w:val="center"/>
        <w:rPr>
          <w:rFonts w:ascii="Candara" w:hAnsi="Candara"/>
          <w:b/>
          <w:sz w:val="22"/>
          <w:szCs w:val="22"/>
        </w:rPr>
      </w:pPr>
    </w:p>
    <w:p w14:paraId="599E7F6B" w14:textId="58980587" w:rsidR="00577F92" w:rsidRPr="000B46B6" w:rsidRDefault="00577F92" w:rsidP="00B167F3">
      <w:pPr>
        <w:ind w:left="-450"/>
        <w:rPr>
          <w:rFonts w:ascii="Candara" w:hAnsi="Candara"/>
          <w:b/>
          <w:sz w:val="22"/>
          <w:szCs w:val="22"/>
        </w:rPr>
      </w:pPr>
      <w:r w:rsidRPr="000B46B6">
        <w:rPr>
          <w:rFonts w:ascii="Candara" w:hAnsi="Candara"/>
          <w:b/>
          <w:sz w:val="22"/>
          <w:szCs w:val="22"/>
        </w:rPr>
        <w:t>Overview</w:t>
      </w:r>
      <w:r w:rsidR="00E94381">
        <w:rPr>
          <w:rFonts w:ascii="Candara" w:hAnsi="Candara"/>
          <w:b/>
          <w:sz w:val="22"/>
          <w:szCs w:val="22"/>
        </w:rPr>
        <w:t>/Rationale</w:t>
      </w:r>
    </w:p>
    <w:p w14:paraId="308B1A65" w14:textId="51794861" w:rsidR="00B167F3" w:rsidRDefault="00E94381" w:rsidP="00B167F3">
      <w:pPr>
        <w:ind w:left="-450"/>
        <w:rPr>
          <w:rFonts w:ascii="Candara" w:hAnsi="Candara"/>
          <w:sz w:val="22"/>
          <w:szCs w:val="22"/>
        </w:rPr>
      </w:pPr>
      <w:r>
        <w:rPr>
          <w:rFonts w:ascii="Candara" w:hAnsi="Candara"/>
          <w:sz w:val="22"/>
          <w:szCs w:val="22"/>
        </w:rPr>
        <w:t xml:space="preserve">Students at this age are not eligible for paid employment, but there are numerous opportunities for them to gain valuable work experience and develop the skills they will need to be successful, educated, contributing members of their communities. </w:t>
      </w:r>
    </w:p>
    <w:p w14:paraId="63805C19" w14:textId="77777777" w:rsidR="00577F92" w:rsidRPr="000B46B6" w:rsidRDefault="00577F92">
      <w:pPr>
        <w:rPr>
          <w:rFonts w:ascii="Candara" w:hAnsi="Candara"/>
          <w:sz w:val="22"/>
          <w:szCs w:val="22"/>
        </w:rPr>
      </w:pPr>
    </w:p>
    <w:tbl>
      <w:tblPr>
        <w:tblStyle w:val="TableGrid"/>
        <w:tblW w:w="0" w:type="auto"/>
        <w:tblLook w:val="04A0" w:firstRow="1" w:lastRow="0" w:firstColumn="1" w:lastColumn="0" w:noHBand="0" w:noVBand="1"/>
      </w:tblPr>
      <w:tblGrid>
        <w:gridCol w:w="4428"/>
        <w:gridCol w:w="4428"/>
      </w:tblGrid>
      <w:tr w:rsidR="00AB58F7" w:rsidRPr="000B46B6" w14:paraId="629F9DBE" w14:textId="77777777" w:rsidTr="00F05A81">
        <w:trPr>
          <w:trHeight w:val="922"/>
        </w:trPr>
        <w:tc>
          <w:tcPr>
            <w:tcW w:w="8856" w:type="dxa"/>
            <w:gridSpan w:val="2"/>
          </w:tcPr>
          <w:p w14:paraId="4E5A08E4" w14:textId="71450ED6" w:rsidR="00AB58F7" w:rsidRPr="000B46B6" w:rsidRDefault="00E94381" w:rsidP="00AB58F7">
            <w:pPr>
              <w:jc w:val="center"/>
              <w:rPr>
                <w:rFonts w:ascii="Candara" w:hAnsi="Candara"/>
                <w:b/>
                <w:sz w:val="22"/>
                <w:szCs w:val="22"/>
              </w:rPr>
            </w:pPr>
            <w:r>
              <w:rPr>
                <w:rFonts w:ascii="Candara" w:hAnsi="Candara"/>
                <w:b/>
                <w:sz w:val="22"/>
                <w:szCs w:val="22"/>
              </w:rPr>
              <w:t>Big Idea</w:t>
            </w:r>
          </w:p>
          <w:p w14:paraId="6F13FC8D" w14:textId="77777777" w:rsidR="000B46B6" w:rsidRPr="00F05A81" w:rsidRDefault="000B46B6" w:rsidP="00AB58F7">
            <w:pPr>
              <w:rPr>
                <w:rFonts w:ascii="Candara" w:hAnsi="Candara"/>
                <w:b/>
                <w:sz w:val="12"/>
                <w:szCs w:val="22"/>
              </w:rPr>
            </w:pPr>
          </w:p>
          <w:p w14:paraId="6CCC9260" w14:textId="38AFD8B7" w:rsidR="00AB58F7" w:rsidRPr="000B46B6" w:rsidRDefault="00E94381" w:rsidP="00AB58F7">
            <w:pPr>
              <w:rPr>
                <w:rFonts w:ascii="Candara" w:hAnsi="Candara"/>
                <w:sz w:val="22"/>
                <w:szCs w:val="22"/>
              </w:rPr>
            </w:pPr>
            <w:r>
              <w:rPr>
                <w:rFonts w:ascii="Candara" w:hAnsi="Candara"/>
                <w:sz w:val="22"/>
                <w:szCs w:val="22"/>
              </w:rPr>
              <w:t>New experiences, both within and outside of school, expand our career skill set and options</w:t>
            </w:r>
            <w:r w:rsidR="00AB58F7" w:rsidRPr="000B46B6">
              <w:rPr>
                <w:rFonts w:ascii="Candara" w:hAnsi="Candara"/>
                <w:sz w:val="22"/>
                <w:szCs w:val="22"/>
              </w:rPr>
              <w:t>.</w:t>
            </w:r>
          </w:p>
          <w:p w14:paraId="7F184F1A" w14:textId="01571584" w:rsidR="00AB58F7" w:rsidRPr="000B46B6" w:rsidRDefault="00AB58F7">
            <w:pPr>
              <w:rPr>
                <w:rFonts w:ascii="Candara" w:hAnsi="Candara"/>
                <w:sz w:val="22"/>
                <w:szCs w:val="22"/>
              </w:rPr>
            </w:pPr>
          </w:p>
        </w:tc>
      </w:tr>
      <w:tr w:rsidR="000B46B6" w:rsidRPr="000B46B6" w14:paraId="16359023" w14:textId="77777777" w:rsidTr="000B46B6">
        <w:tc>
          <w:tcPr>
            <w:tcW w:w="4428" w:type="dxa"/>
          </w:tcPr>
          <w:p w14:paraId="20736142" w14:textId="77777777" w:rsidR="000B46B6" w:rsidRPr="000B46B6" w:rsidRDefault="000B46B6" w:rsidP="00AB58F7">
            <w:pPr>
              <w:jc w:val="center"/>
              <w:rPr>
                <w:rFonts w:ascii="Candara" w:hAnsi="Candara"/>
                <w:b/>
                <w:sz w:val="22"/>
                <w:szCs w:val="22"/>
              </w:rPr>
            </w:pPr>
            <w:r w:rsidRPr="000B46B6">
              <w:rPr>
                <w:rFonts w:ascii="Candara" w:hAnsi="Candara"/>
                <w:b/>
                <w:sz w:val="22"/>
                <w:szCs w:val="22"/>
              </w:rPr>
              <w:t>Curricular Competencies</w:t>
            </w:r>
          </w:p>
          <w:p w14:paraId="0566F5A6" w14:textId="77777777" w:rsidR="000B46B6" w:rsidRPr="00F05A81" w:rsidRDefault="000B46B6" w:rsidP="00AB58F7">
            <w:pPr>
              <w:jc w:val="center"/>
              <w:rPr>
                <w:rFonts w:ascii="Candara" w:hAnsi="Candara"/>
                <w:b/>
                <w:sz w:val="12"/>
                <w:szCs w:val="22"/>
              </w:rPr>
            </w:pPr>
          </w:p>
          <w:p w14:paraId="59EA9E85" w14:textId="19A141E3" w:rsidR="000B46B6" w:rsidRPr="00F05A81" w:rsidRDefault="00E94381" w:rsidP="00F05A81">
            <w:pPr>
              <w:pStyle w:val="ListParagraph"/>
              <w:numPr>
                <w:ilvl w:val="0"/>
                <w:numId w:val="9"/>
              </w:numPr>
              <w:ind w:left="284" w:hanging="284"/>
              <w:rPr>
                <w:rFonts w:ascii="Candara" w:hAnsi="Candara"/>
                <w:sz w:val="22"/>
                <w:szCs w:val="22"/>
              </w:rPr>
            </w:pPr>
            <w:r w:rsidRPr="00F05A81">
              <w:rPr>
                <w:rFonts w:ascii="Candara" w:hAnsi="Candara"/>
                <w:sz w:val="22"/>
                <w:szCs w:val="22"/>
              </w:rPr>
              <w:t>Examine the importance of service learning and responsibility of individuals to contribute to the community and the world</w:t>
            </w:r>
          </w:p>
          <w:p w14:paraId="18D03D85" w14:textId="18FA500C" w:rsidR="000B46B6" w:rsidRPr="00F05A81" w:rsidRDefault="00E94381" w:rsidP="00F05A81">
            <w:pPr>
              <w:pStyle w:val="ListParagraph"/>
              <w:numPr>
                <w:ilvl w:val="0"/>
                <w:numId w:val="9"/>
              </w:numPr>
              <w:ind w:left="284" w:hanging="284"/>
              <w:rPr>
                <w:rFonts w:ascii="Candara" w:hAnsi="Candara"/>
                <w:sz w:val="22"/>
                <w:szCs w:val="22"/>
              </w:rPr>
            </w:pPr>
            <w:r w:rsidRPr="00F05A81">
              <w:rPr>
                <w:rFonts w:ascii="Candara" w:hAnsi="Candara"/>
                <w:sz w:val="22"/>
                <w:szCs w:val="22"/>
              </w:rPr>
              <w:t>Demonstrate leadership skills through collaborative activities in the school and community</w:t>
            </w:r>
          </w:p>
        </w:tc>
        <w:tc>
          <w:tcPr>
            <w:tcW w:w="4428" w:type="dxa"/>
          </w:tcPr>
          <w:p w14:paraId="07D4CBB2" w14:textId="77777777" w:rsidR="000B46B6" w:rsidRPr="000B46B6" w:rsidRDefault="000B46B6" w:rsidP="00AB58F7">
            <w:pPr>
              <w:jc w:val="center"/>
              <w:rPr>
                <w:rFonts w:ascii="Candara" w:hAnsi="Candara"/>
                <w:b/>
                <w:sz w:val="22"/>
                <w:szCs w:val="22"/>
              </w:rPr>
            </w:pPr>
            <w:r w:rsidRPr="000B46B6">
              <w:rPr>
                <w:rFonts w:ascii="Candara" w:hAnsi="Candara"/>
                <w:b/>
                <w:sz w:val="22"/>
                <w:szCs w:val="22"/>
              </w:rPr>
              <w:t>Content</w:t>
            </w:r>
          </w:p>
          <w:p w14:paraId="09971DDF" w14:textId="77777777" w:rsidR="000B46B6" w:rsidRPr="00F05A81" w:rsidRDefault="000B46B6" w:rsidP="00AB58F7">
            <w:pPr>
              <w:jc w:val="center"/>
              <w:rPr>
                <w:rFonts w:ascii="Candara" w:hAnsi="Candara"/>
                <w:b/>
                <w:sz w:val="14"/>
                <w:szCs w:val="22"/>
              </w:rPr>
            </w:pPr>
          </w:p>
          <w:p w14:paraId="05619BF4" w14:textId="44B5AAAB" w:rsidR="000B46B6" w:rsidRPr="000B46B6" w:rsidRDefault="00E94381" w:rsidP="00F05A81">
            <w:pPr>
              <w:pStyle w:val="ListParagraph"/>
              <w:numPr>
                <w:ilvl w:val="0"/>
                <w:numId w:val="9"/>
              </w:numPr>
              <w:ind w:left="284" w:hanging="284"/>
              <w:rPr>
                <w:rFonts w:ascii="Candara" w:hAnsi="Candara"/>
                <w:sz w:val="22"/>
                <w:szCs w:val="22"/>
              </w:rPr>
            </w:pPr>
            <w:r>
              <w:rPr>
                <w:rFonts w:ascii="Candara" w:hAnsi="Candara"/>
                <w:sz w:val="22"/>
                <w:szCs w:val="22"/>
              </w:rPr>
              <w:t>Connections to Community: volunteer opportunities</w:t>
            </w:r>
          </w:p>
          <w:p w14:paraId="0CA88C00" w14:textId="17F23F43" w:rsidR="000B46B6" w:rsidRPr="000B46B6" w:rsidRDefault="00E94381" w:rsidP="00F05A81">
            <w:pPr>
              <w:pStyle w:val="ListParagraph"/>
              <w:numPr>
                <w:ilvl w:val="0"/>
                <w:numId w:val="9"/>
              </w:numPr>
              <w:ind w:left="284" w:hanging="284"/>
              <w:rPr>
                <w:rFonts w:ascii="Candara" w:hAnsi="Candara"/>
                <w:sz w:val="22"/>
                <w:szCs w:val="22"/>
              </w:rPr>
            </w:pPr>
            <w:r>
              <w:rPr>
                <w:rFonts w:ascii="Candara" w:hAnsi="Candara"/>
                <w:sz w:val="22"/>
                <w:szCs w:val="22"/>
              </w:rPr>
              <w:t>Life and Career Plan: role of mentors, family, community, school, and personal network in decision making</w:t>
            </w:r>
          </w:p>
          <w:p w14:paraId="38CFC7ED" w14:textId="77777777" w:rsidR="000B46B6" w:rsidRPr="000B46B6" w:rsidRDefault="000B46B6" w:rsidP="00E94381">
            <w:pPr>
              <w:rPr>
                <w:rFonts w:ascii="Candara" w:hAnsi="Candara"/>
                <w:b/>
                <w:sz w:val="22"/>
                <w:szCs w:val="22"/>
              </w:rPr>
            </w:pPr>
          </w:p>
        </w:tc>
      </w:tr>
    </w:tbl>
    <w:p w14:paraId="1FE75BAB" w14:textId="77777777" w:rsidR="00AB58F7" w:rsidRPr="000B46B6" w:rsidRDefault="00AB58F7">
      <w:pPr>
        <w:rPr>
          <w:rFonts w:ascii="Candara" w:hAnsi="Candara"/>
          <w:b/>
          <w:sz w:val="22"/>
          <w:szCs w:val="22"/>
        </w:rPr>
        <w:sectPr w:rsidR="00AB58F7" w:rsidRPr="000B46B6" w:rsidSect="00F05A81">
          <w:type w:val="continuous"/>
          <w:pgSz w:w="12240" w:h="15840"/>
          <w:pgMar w:top="1135" w:right="1440" w:bottom="1440" w:left="1440" w:header="706" w:footer="706" w:gutter="0"/>
          <w:cols w:space="708"/>
          <w:docGrid w:linePitch="360"/>
        </w:sectPr>
      </w:pPr>
    </w:p>
    <w:p w14:paraId="09B47781" w14:textId="77777777" w:rsidR="00AB58F7" w:rsidRPr="000B46B6" w:rsidRDefault="00AB58F7">
      <w:pPr>
        <w:rPr>
          <w:rFonts w:ascii="Candara" w:hAnsi="Candara"/>
          <w:b/>
          <w:sz w:val="22"/>
          <w:szCs w:val="22"/>
        </w:rPr>
      </w:pPr>
    </w:p>
    <w:p w14:paraId="6B59552B" w14:textId="77777777" w:rsidR="000B46B6" w:rsidRPr="000B46B6" w:rsidRDefault="000B46B6">
      <w:pPr>
        <w:rPr>
          <w:rFonts w:ascii="Candara" w:hAnsi="Candara"/>
          <w:b/>
          <w:sz w:val="22"/>
          <w:szCs w:val="22"/>
        </w:rPr>
      </w:pPr>
      <w:r w:rsidRPr="000B46B6">
        <w:rPr>
          <w:rFonts w:ascii="Candara" w:hAnsi="Candara"/>
          <w:b/>
          <w:sz w:val="22"/>
          <w:szCs w:val="22"/>
        </w:rPr>
        <w:t>Core Competencies</w:t>
      </w:r>
    </w:p>
    <w:p w14:paraId="5D25537F" w14:textId="27306172" w:rsidR="000B46B6" w:rsidRDefault="00E94381" w:rsidP="00F05A81">
      <w:pPr>
        <w:ind w:left="142"/>
        <w:rPr>
          <w:rFonts w:ascii="Candara" w:hAnsi="Candara"/>
          <w:sz w:val="22"/>
          <w:szCs w:val="22"/>
        </w:rPr>
      </w:pPr>
      <w:r w:rsidRPr="00F05A81">
        <w:rPr>
          <w:rFonts w:ascii="Candara" w:hAnsi="Candara"/>
          <w:b/>
          <w:sz w:val="22"/>
          <w:szCs w:val="22"/>
        </w:rPr>
        <w:t>Social Responsibility:</w:t>
      </w:r>
      <w:r>
        <w:rPr>
          <w:rFonts w:ascii="Candara" w:hAnsi="Candara"/>
          <w:sz w:val="22"/>
          <w:szCs w:val="22"/>
        </w:rPr>
        <w:t xml:space="preserve"> </w:t>
      </w:r>
      <w:r w:rsidR="005B5E72">
        <w:rPr>
          <w:rFonts w:ascii="Candara" w:hAnsi="Candara"/>
          <w:sz w:val="22"/>
          <w:szCs w:val="22"/>
        </w:rPr>
        <w:t>building relationships and contributing to community and caring for the environment</w:t>
      </w:r>
    </w:p>
    <w:p w14:paraId="7C011928" w14:textId="685295CD" w:rsidR="000B46B6" w:rsidRDefault="005B5E72" w:rsidP="00F05A81">
      <w:pPr>
        <w:ind w:left="142"/>
        <w:rPr>
          <w:rFonts w:ascii="Candara" w:hAnsi="Candara"/>
          <w:sz w:val="22"/>
          <w:szCs w:val="22"/>
        </w:rPr>
      </w:pPr>
      <w:r w:rsidRPr="00F05A81">
        <w:rPr>
          <w:rFonts w:ascii="Candara" w:hAnsi="Candara"/>
          <w:b/>
          <w:sz w:val="22"/>
          <w:szCs w:val="22"/>
        </w:rPr>
        <w:t>Communicating</w:t>
      </w:r>
      <w:r w:rsidR="000B46B6" w:rsidRPr="00F05A81">
        <w:rPr>
          <w:rFonts w:ascii="Candara" w:hAnsi="Candara"/>
          <w:b/>
          <w:sz w:val="22"/>
          <w:szCs w:val="22"/>
        </w:rPr>
        <w:t>:</w:t>
      </w:r>
      <w:r w:rsidR="000B46B6">
        <w:rPr>
          <w:rFonts w:ascii="Candara" w:hAnsi="Candara"/>
          <w:sz w:val="22"/>
          <w:szCs w:val="22"/>
        </w:rPr>
        <w:t xml:space="preserve"> </w:t>
      </w:r>
      <w:r>
        <w:rPr>
          <w:rFonts w:ascii="Candara" w:hAnsi="Candara"/>
          <w:sz w:val="22"/>
          <w:szCs w:val="22"/>
        </w:rPr>
        <w:t>connect and engage with others to share and develop ideas</w:t>
      </w:r>
    </w:p>
    <w:p w14:paraId="512F148F" w14:textId="77777777" w:rsidR="00E31A86" w:rsidRPr="00E31A86" w:rsidRDefault="00E31A86">
      <w:pPr>
        <w:rPr>
          <w:rFonts w:ascii="Candara" w:hAnsi="Candara"/>
          <w:b/>
          <w:sz w:val="22"/>
          <w:szCs w:val="22"/>
        </w:rPr>
      </w:pPr>
    </w:p>
    <w:p w14:paraId="52BF7204" w14:textId="671059D2" w:rsidR="001E2832" w:rsidRDefault="00E31A86" w:rsidP="001E2832">
      <w:pPr>
        <w:rPr>
          <w:rFonts w:ascii="Candara" w:hAnsi="Candara"/>
          <w:b/>
          <w:sz w:val="22"/>
          <w:szCs w:val="22"/>
        </w:rPr>
      </w:pPr>
      <w:r w:rsidRPr="00E31A86">
        <w:rPr>
          <w:rFonts w:ascii="Candara" w:hAnsi="Candara"/>
          <w:b/>
          <w:sz w:val="22"/>
          <w:szCs w:val="22"/>
        </w:rPr>
        <w:t>The Learning Experience</w:t>
      </w:r>
    </w:p>
    <w:p w14:paraId="12BBDD8D" w14:textId="77777777" w:rsidR="007520AB" w:rsidRDefault="007520AB" w:rsidP="001E2832">
      <w:pPr>
        <w:rPr>
          <w:rFonts w:ascii="Candara" w:hAnsi="Candara"/>
          <w:b/>
          <w:sz w:val="22"/>
          <w:szCs w:val="22"/>
        </w:rPr>
      </w:pPr>
    </w:p>
    <w:p w14:paraId="572ED0B6" w14:textId="77777777" w:rsidR="007520AB" w:rsidRDefault="007520AB" w:rsidP="001E2832">
      <w:pPr>
        <w:rPr>
          <w:rFonts w:ascii="Candara" w:hAnsi="Candara"/>
          <w:sz w:val="22"/>
          <w:szCs w:val="22"/>
        </w:rPr>
      </w:pPr>
      <w:r>
        <w:rPr>
          <w:rFonts w:ascii="Candara" w:hAnsi="Candara"/>
          <w:sz w:val="22"/>
          <w:szCs w:val="22"/>
        </w:rPr>
        <w:t xml:space="preserve">The teacher introduced the lesson using the following graphic organizer to help students understand the scope of the project: </w:t>
      </w:r>
    </w:p>
    <w:p w14:paraId="74127B26" w14:textId="77777777" w:rsidR="007520AB" w:rsidRDefault="007520AB" w:rsidP="001E2832">
      <w:pPr>
        <w:rPr>
          <w:rFonts w:ascii="Candara" w:hAnsi="Candara"/>
          <w:sz w:val="22"/>
          <w:szCs w:val="22"/>
        </w:rPr>
      </w:pPr>
    </w:p>
    <w:p w14:paraId="3C40F7FF" w14:textId="77777777" w:rsidR="00403847" w:rsidRDefault="007520AB" w:rsidP="00403847">
      <w:pPr>
        <w:jc w:val="center"/>
        <w:rPr>
          <w:rFonts w:ascii="Candara" w:hAnsi="Candara"/>
          <w:b/>
          <w:sz w:val="22"/>
          <w:szCs w:val="22"/>
        </w:rPr>
      </w:pPr>
      <w:r>
        <w:rPr>
          <w:rFonts w:ascii="Candara" w:hAnsi="Candara"/>
          <w:b/>
          <w:noProof/>
          <w:sz w:val="22"/>
          <w:szCs w:val="22"/>
          <w:lang w:val="en-US"/>
        </w:rPr>
        <w:drawing>
          <wp:inline distT="0" distB="0" distL="0" distR="0" wp14:anchorId="2FE4E245" wp14:editId="7BA027A9">
            <wp:extent cx="3771900" cy="1393513"/>
            <wp:effectExtent l="0" t="25400" r="0" b="800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4574275B" w14:textId="77777777" w:rsidR="001E2832" w:rsidRDefault="001E2832" w:rsidP="001E2832">
      <w:pPr>
        <w:rPr>
          <w:rFonts w:ascii="Candara" w:hAnsi="Candara"/>
          <w:b/>
          <w:sz w:val="22"/>
          <w:szCs w:val="22"/>
        </w:rPr>
      </w:pPr>
    </w:p>
    <w:p w14:paraId="6C387F52" w14:textId="7E4C4717" w:rsidR="00403847" w:rsidRPr="00403847" w:rsidRDefault="00403847" w:rsidP="001E2832">
      <w:pPr>
        <w:rPr>
          <w:rFonts w:ascii="Candara" w:hAnsi="Candara"/>
          <w:sz w:val="22"/>
          <w:szCs w:val="22"/>
        </w:rPr>
      </w:pPr>
      <w:r w:rsidRPr="00403847">
        <w:rPr>
          <w:rFonts w:ascii="Candara" w:hAnsi="Candara"/>
          <w:sz w:val="22"/>
          <w:szCs w:val="22"/>
        </w:rPr>
        <w:t>Who volunteers in your community?</w:t>
      </w:r>
      <w:r>
        <w:rPr>
          <w:rFonts w:ascii="Candara" w:hAnsi="Candara"/>
          <w:sz w:val="22"/>
          <w:szCs w:val="22"/>
        </w:rPr>
        <w:t xml:space="preserve"> (kids, adults, working people?)</w:t>
      </w:r>
    </w:p>
    <w:p w14:paraId="4E796B1E" w14:textId="0325CB47" w:rsidR="00403847" w:rsidRPr="00403847" w:rsidRDefault="00403847" w:rsidP="001E2832">
      <w:pPr>
        <w:rPr>
          <w:rFonts w:ascii="Candara" w:hAnsi="Candara"/>
          <w:sz w:val="22"/>
          <w:szCs w:val="22"/>
        </w:rPr>
      </w:pPr>
      <w:r w:rsidRPr="00403847">
        <w:rPr>
          <w:rFonts w:ascii="Candara" w:hAnsi="Candara"/>
          <w:sz w:val="22"/>
          <w:szCs w:val="22"/>
        </w:rPr>
        <w:t>What do volunteers do?</w:t>
      </w:r>
    </w:p>
    <w:p w14:paraId="1B4A0EC8" w14:textId="149C95C6" w:rsidR="00403847" w:rsidRDefault="00403847" w:rsidP="001E2832">
      <w:pPr>
        <w:rPr>
          <w:rFonts w:ascii="Candara" w:hAnsi="Candara"/>
          <w:sz w:val="22"/>
          <w:szCs w:val="22"/>
        </w:rPr>
      </w:pPr>
      <w:r>
        <w:rPr>
          <w:rFonts w:ascii="Candara" w:hAnsi="Candara"/>
          <w:sz w:val="22"/>
          <w:szCs w:val="22"/>
        </w:rPr>
        <w:t>When do people volunteer?</w:t>
      </w:r>
    </w:p>
    <w:p w14:paraId="11F8E602" w14:textId="38505EA9" w:rsidR="00403847" w:rsidRDefault="00403847" w:rsidP="001E2832">
      <w:pPr>
        <w:rPr>
          <w:rFonts w:ascii="Candara" w:hAnsi="Candara"/>
          <w:sz w:val="22"/>
          <w:szCs w:val="22"/>
        </w:rPr>
      </w:pPr>
      <w:r>
        <w:rPr>
          <w:rFonts w:ascii="Candara" w:hAnsi="Candara"/>
          <w:sz w:val="22"/>
          <w:szCs w:val="22"/>
        </w:rPr>
        <w:t>Where do people volunteer?</w:t>
      </w:r>
    </w:p>
    <w:p w14:paraId="4F504B6B" w14:textId="566A30B2" w:rsidR="00403847" w:rsidRDefault="00403847" w:rsidP="001E2832">
      <w:pPr>
        <w:rPr>
          <w:rFonts w:ascii="Candara" w:hAnsi="Candara"/>
          <w:sz w:val="22"/>
          <w:szCs w:val="22"/>
        </w:rPr>
      </w:pPr>
      <w:r>
        <w:rPr>
          <w:rFonts w:ascii="Candara" w:hAnsi="Candara"/>
          <w:sz w:val="22"/>
          <w:szCs w:val="22"/>
        </w:rPr>
        <w:t xml:space="preserve">Why do people volunteer? </w:t>
      </w:r>
    </w:p>
    <w:p w14:paraId="562A8580" w14:textId="77777777" w:rsidR="00403847" w:rsidRPr="00403847" w:rsidRDefault="00403847" w:rsidP="001E2832">
      <w:pPr>
        <w:rPr>
          <w:rFonts w:ascii="Candara" w:hAnsi="Candara"/>
          <w:sz w:val="22"/>
          <w:szCs w:val="22"/>
        </w:rPr>
      </w:pPr>
    </w:p>
    <w:p w14:paraId="7952AF11" w14:textId="5E838A1E" w:rsidR="001E2832" w:rsidRPr="004C2F1F" w:rsidRDefault="001E2832" w:rsidP="004C2F1F">
      <w:pPr>
        <w:rPr>
          <w:rFonts w:ascii="Candara" w:hAnsi="Candara"/>
          <w:b/>
          <w:sz w:val="22"/>
          <w:szCs w:val="22"/>
        </w:rPr>
      </w:pPr>
      <w:r w:rsidRPr="004C2F1F">
        <w:rPr>
          <w:rFonts w:ascii="Candara" w:hAnsi="Candara"/>
          <w:b/>
          <w:sz w:val="22"/>
          <w:szCs w:val="22"/>
        </w:rPr>
        <w:lastRenderedPageBreak/>
        <w:t>Identifying Opportunities</w:t>
      </w:r>
    </w:p>
    <w:p w14:paraId="79D5B8E9" w14:textId="6F522B2F" w:rsidR="005B5E72" w:rsidRDefault="005B5E72" w:rsidP="00C7080B">
      <w:pPr>
        <w:rPr>
          <w:rFonts w:ascii="Candara" w:hAnsi="Candara"/>
          <w:sz w:val="22"/>
          <w:szCs w:val="22"/>
        </w:rPr>
      </w:pPr>
      <w:r>
        <w:rPr>
          <w:rFonts w:ascii="Candara" w:hAnsi="Candara"/>
          <w:sz w:val="22"/>
          <w:szCs w:val="22"/>
        </w:rPr>
        <w:t>The teacher lead students in an</w:t>
      </w:r>
      <w:r w:rsidR="00793464">
        <w:rPr>
          <w:rFonts w:ascii="Candara" w:hAnsi="Candara"/>
          <w:sz w:val="22"/>
          <w:szCs w:val="22"/>
        </w:rPr>
        <w:t xml:space="preserve"> idea-generation exercise to identify </w:t>
      </w:r>
      <w:r w:rsidR="00027E02">
        <w:rPr>
          <w:rFonts w:ascii="Candara" w:hAnsi="Candara"/>
          <w:sz w:val="22"/>
          <w:szCs w:val="22"/>
        </w:rPr>
        <w:t>a wide, diverse range of</w:t>
      </w:r>
      <w:r w:rsidR="00793464">
        <w:rPr>
          <w:rFonts w:ascii="Candara" w:hAnsi="Candara"/>
          <w:sz w:val="22"/>
          <w:szCs w:val="22"/>
        </w:rPr>
        <w:t xml:space="preserve"> local, national and global organizations where </w:t>
      </w:r>
      <w:r w:rsidR="00475338">
        <w:rPr>
          <w:rFonts w:ascii="Candara" w:hAnsi="Candara"/>
          <w:sz w:val="22"/>
          <w:szCs w:val="22"/>
        </w:rPr>
        <w:t>volunteers are active</w:t>
      </w:r>
      <w:r w:rsidR="0066490B">
        <w:rPr>
          <w:rFonts w:ascii="Candara" w:hAnsi="Candara"/>
          <w:sz w:val="22"/>
          <w:szCs w:val="22"/>
        </w:rPr>
        <w:t xml:space="preserve">. </w:t>
      </w:r>
      <w:r w:rsidR="00C1249C">
        <w:rPr>
          <w:rFonts w:ascii="Candara" w:hAnsi="Candara"/>
          <w:sz w:val="22"/>
          <w:szCs w:val="22"/>
        </w:rPr>
        <w:t>Causes included</w:t>
      </w:r>
      <w:r w:rsidR="00C75694">
        <w:rPr>
          <w:rFonts w:ascii="Candara" w:hAnsi="Candara"/>
          <w:sz w:val="22"/>
          <w:szCs w:val="22"/>
        </w:rPr>
        <w:t xml:space="preserve"> environmental protection, physical and mental health</w:t>
      </w:r>
      <w:r w:rsidR="00C10A80">
        <w:rPr>
          <w:rFonts w:ascii="Candara" w:hAnsi="Candara"/>
          <w:sz w:val="22"/>
          <w:szCs w:val="22"/>
        </w:rPr>
        <w:t xml:space="preserve"> awareness, </w:t>
      </w:r>
      <w:r w:rsidR="00BF16FC">
        <w:rPr>
          <w:rFonts w:ascii="Candara" w:hAnsi="Candara"/>
          <w:sz w:val="22"/>
          <w:szCs w:val="22"/>
        </w:rPr>
        <w:t xml:space="preserve">animal welfare, </w:t>
      </w:r>
      <w:r w:rsidR="00DF6DAB">
        <w:rPr>
          <w:rFonts w:ascii="Candara" w:hAnsi="Candara"/>
          <w:sz w:val="22"/>
          <w:szCs w:val="22"/>
        </w:rPr>
        <w:t>sportin</w:t>
      </w:r>
      <w:r w:rsidR="001E2832">
        <w:rPr>
          <w:rFonts w:ascii="Candara" w:hAnsi="Candara"/>
          <w:sz w:val="22"/>
          <w:szCs w:val="22"/>
        </w:rPr>
        <w:t xml:space="preserve">g and cultural organizations, </w:t>
      </w:r>
      <w:r w:rsidR="00DF6DAB">
        <w:rPr>
          <w:rFonts w:ascii="Candara" w:hAnsi="Candara"/>
          <w:sz w:val="22"/>
          <w:szCs w:val="22"/>
        </w:rPr>
        <w:t>visual and performing arts.</w:t>
      </w:r>
      <w:r w:rsidR="004614A4">
        <w:rPr>
          <w:rFonts w:ascii="Candara" w:hAnsi="Candara"/>
          <w:sz w:val="22"/>
          <w:szCs w:val="22"/>
        </w:rPr>
        <w:t xml:space="preserve"> </w:t>
      </w:r>
    </w:p>
    <w:p w14:paraId="0D4A65F0" w14:textId="77777777" w:rsidR="004614A4" w:rsidRDefault="004614A4" w:rsidP="00C7080B">
      <w:pPr>
        <w:rPr>
          <w:rFonts w:ascii="Candara" w:hAnsi="Candara"/>
          <w:sz w:val="22"/>
          <w:szCs w:val="22"/>
        </w:rPr>
      </w:pPr>
    </w:p>
    <w:p w14:paraId="7A3556DD" w14:textId="301A7A8E" w:rsidR="004614A4" w:rsidRDefault="004614A4" w:rsidP="00C7080B">
      <w:pPr>
        <w:rPr>
          <w:rFonts w:ascii="Candara" w:hAnsi="Candara"/>
          <w:sz w:val="22"/>
          <w:szCs w:val="22"/>
        </w:rPr>
      </w:pPr>
      <w:r>
        <w:rPr>
          <w:rFonts w:ascii="Candara" w:hAnsi="Candara"/>
          <w:sz w:val="22"/>
          <w:szCs w:val="22"/>
        </w:rPr>
        <w:t>Students had access to iPads or</w:t>
      </w:r>
      <w:r w:rsidR="005E02EC">
        <w:rPr>
          <w:rFonts w:ascii="Candara" w:hAnsi="Candara"/>
          <w:sz w:val="22"/>
          <w:szCs w:val="22"/>
        </w:rPr>
        <w:t xml:space="preserve"> used personal devices and were provided with </w:t>
      </w:r>
      <w:r>
        <w:rPr>
          <w:rFonts w:ascii="Candara" w:hAnsi="Candara"/>
          <w:sz w:val="22"/>
          <w:szCs w:val="22"/>
        </w:rPr>
        <w:t xml:space="preserve">a selection of local newspapers, </w:t>
      </w:r>
      <w:r w:rsidR="005E02EC">
        <w:rPr>
          <w:rFonts w:ascii="Candara" w:hAnsi="Candara"/>
          <w:sz w:val="22"/>
          <w:szCs w:val="22"/>
        </w:rPr>
        <w:t xml:space="preserve">magazines and </w:t>
      </w:r>
      <w:r>
        <w:rPr>
          <w:rFonts w:ascii="Candara" w:hAnsi="Candara"/>
          <w:sz w:val="22"/>
          <w:szCs w:val="22"/>
        </w:rPr>
        <w:t>a telephone directory</w:t>
      </w:r>
      <w:r w:rsidR="005E02EC">
        <w:rPr>
          <w:rFonts w:ascii="Candara" w:hAnsi="Candara"/>
          <w:sz w:val="22"/>
          <w:szCs w:val="22"/>
        </w:rPr>
        <w:t xml:space="preserve"> to assist in the research process.</w:t>
      </w:r>
    </w:p>
    <w:p w14:paraId="53BA1C33" w14:textId="77777777" w:rsidR="005B5E72" w:rsidRDefault="005B5E72" w:rsidP="00C7080B">
      <w:pPr>
        <w:rPr>
          <w:rFonts w:ascii="Candara" w:hAnsi="Candara"/>
          <w:sz w:val="22"/>
          <w:szCs w:val="22"/>
        </w:rPr>
      </w:pPr>
    </w:p>
    <w:p w14:paraId="484BC449" w14:textId="175C8A86" w:rsidR="00C7080B" w:rsidRDefault="00CF6C31" w:rsidP="00C7080B">
      <w:pPr>
        <w:rPr>
          <w:rFonts w:ascii="Candara" w:hAnsi="Candara"/>
          <w:sz w:val="22"/>
          <w:szCs w:val="22"/>
        </w:rPr>
      </w:pPr>
      <w:r>
        <w:rPr>
          <w:rFonts w:ascii="Candara" w:hAnsi="Candara"/>
          <w:sz w:val="22"/>
          <w:szCs w:val="22"/>
        </w:rPr>
        <w:t xml:space="preserve">Students worked in small groups to </w:t>
      </w:r>
      <w:r w:rsidR="00476081">
        <w:rPr>
          <w:rFonts w:ascii="Candara" w:hAnsi="Candara"/>
          <w:sz w:val="22"/>
          <w:szCs w:val="22"/>
        </w:rPr>
        <w:t xml:space="preserve">share ideas about </w:t>
      </w:r>
      <w:r w:rsidR="004614A4">
        <w:rPr>
          <w:rFonts w:ascii="Candara" w:hAnsi="Candara"/>
          <w:sz w:val="22"/>
          <w:szCs w:val="22"/>
        </w:rPr>
        <w:t xml:space="preserve">the </w:t>
      </w:r>
      <w:r w:rsidR="00476081">
        <w:rPr>
          <w:rFonts w:ascii="Candara" w:hAnsi="Candara"/>
          <w:sz w:val="22"/>
          <w:szCs w:val="22"/>
        </w:rPr>
        <w:t xml:space="preserve">clubs, organizations, </w:t>
      </w:r>
      <w:r w:rsidR="004614A4">
        <w:rPr>
          <w:rFonts w:ascii="Candara" w:hAnsi="Candara"/>
          <w:sz w:val="22"/>
          <w:szCs w:val="22"/>
        </w:rPr>
        <w:t>local businesses and community groups where family members, friends, classmates or staff members have been or are currently active contributors. Each group was given a coloured marker and recorded their answers on a large sheet of chart paper, which was then p</w:t>
      </w:r>
      <w:r w:rsidR="005E02EC">
        <w:rPr>
          <w:rFonts w:ascii="Candara" w:hAnsi="Candara"/>
          <w:sz w:val="22"/>
          <w:szCs w:val="22"/>
        </w:rPr>
        <w:t>osted around the classroom. G</w:t>
      </w:r>
      <w:r w:rsidR="004614A4">
        <w:rPr>
          <w:rFonts w:ascii="Candara" w:hAnsi="Candara"/>
          <w:sz w:val="22"/>
          <w:szCs w:val="22"/>
        </w:rPr>
        <w:t>roups circulated around the room in a Gallery Walk to read, comment and add to each poster using the coloured marker provided, so each group’s feedback was identifiable for follow-up discussion.</w:t>
      </w:r>
    </w:p>
    <w:p w14:paraId="10CCC6BE" w14:textId="77777777" w:rsidR="002A6E91" w:rsidRDefault="002A6E91" w:rsidP="00C7080B">
      <w:pPr>
        <w:rPr>
          <w:rFonts w:ascii="Candara" w:hAnsi="Candara"/>
          <w:sz w:val="22"/>
          <w:szCs w:val="22"/>
        </w:rPr>
      </w:pPr>
    </w:p>
    <w:p w14:paraId="1AF1194E" w14:textId="05EA0B24" w:rsidR="002A6E91" w:rsidRDefault="002A6E91" w:rsidP="00C7080B">
      <w:pPr>
        <w:rPr>
          <w:rFonts w:ascii="Candara" w:hAnsi="Candara"/>
          <w:sz w:val="22"/>
          <w:szCs w:val="22"/>
        </w:rPr>
      </w:pPr>
      <w:r w:rsidRPr="002A6E91">
        <w:rPr>
          <w:rFonts w:ascii="Candara" w:hAnsi="Candara"/>
          <w:b/>
          <w:sz w:val="22"/>
          <w:szCs w:val="22"/>
        </w:rPr>
        <w:t>Understanding Why</w:t>
      </w:r>
      <w:r>
        <w:rPr>
          <w:rFonts w:ascii="Candara" w:hAnsi="Candara"/>
          <w:b/>
          <w:sz w:val="22"/>
          <w:szCs w:val="22"/>
        </w:rPr>
        <w:t xml:space="preserve"> People Volunteer</w:t>
      </w:r>
    </w:p>
    <w:p w14:paraId="67D40F3A" w14:textId="79A71F31" w:rsidR="002A6E91" w:rsidRDefault="002A6E91" w:rsidP="00C7080B">
      <w:pPr>
        <w:rPr>
          <w:rFonts w:ascii="Candara" w:hAnsi="Candara"/>
          <w:sz w:val="22"/>
          <w:szCs w:val="22"/>
        </w:rPr>
      </w:pPr>
      <w:r>
        <w:rPr>
          <w:rFonts w:ascii="Candara" w:hAnsi="Candara"/>
          <w:sz w:val="22"/>
          <w:szCs w:val="22"/>
        </w:rPr>
        <w:t xml:space="preserve">The teacher explained that in some communities, volunteerism does not play a role in society, because governments provide services to citizens, members of organizations pay for services </w:t>
      </w:r>
      <w:r w:rsidR="004C2F1F">
        <w:rPr>
          <w:rFonts w:ascii="Candara" w:hAnsi="Candara"/>
          <w:sz w:val="22"/>
          <w:szCs w:val="22"/>
        </w:rPr>
        <w:t xml:space="preserve">provided by professionals </w:t>
      </w:r>
      <w:r>
        <w:rPr>
          <w:rFonts w:ascii="Candara" w:hAnsi="Candara"/>
          <w:sz w:val="22"/>
          <w:szCs w:val="22"/>
        </w:rPr>
        <w:t xml:space="preserve">or perhaps political circumstances make it impossible. </w:t>
      </w:r>
    </w:p>
    <w:p w14:paraId="6F3BE9D3" w14:textId="77777777" w:rsidR="002A6E91" w:rsidRDefault="002A6E91" w:rsidP="00C7080B">
      <w:pPr>
        <w:rPr>
          <w:rFonts w:ascii="Candara" w:hAnsi="Candara"/>
          <w:sz w:val="22"/>
          <w:szCs w:val="22"/>
        </w:rPr>
      </w:pPr>
    </w:p>
    <w:p w14:paraId="0ED4E1CC" w14:textId="1B648234" w:rsidR="000B224F" w:rsidRDefault="002A6E91" w:rsidP="00C7080B">
      <w:pPr>
        <w:rPr>
          <w:rFonts w:ascii="Candara" w:hAnsi="Candara"/>
          <w:sz w:val="22"/>
          <w:szCs w:val="22"/>
        </w:rPr>
      </w:pPr>
      <w:r>
        <w:rPr>
          <w:rFonts w:ascii="Candara" w:hAnsi="Candara"/>
          <w:sz w:val="22"/>
          <w:szCs w:val="22"/>
        </w:rPr>
        <w:t xml:space="preserve">However, in Canada, there is a long history of citizens and residents contributing without financial or other compensation. Students were asked to think of the benefits and challenges of volunteerism: what skills might they gain, how working with others toward a common goal </w:t>
      </w:r>
      <w:r w:rsidR="007354E2">
        <w:rPr>
          <w:rFonts w:ascii="Candara" w:hAnsi="Candara"/>
          <w:sz w:val="22"/>
          <w:szCs w:val="22"/>
        </w:rPr>
        <w:t>might help them develop</w:t>
      </w:r>
      <w:r w:rsidR="00D1474D">
        <w:rPr>
          <w:rFonts w:ascii="Candara" w:hAnsi="Candara"/>
          <w:sz w:val="22"/>
          <w:szCs w:val="22"/>
        </w:rPr>
        <w:t xml:space="preserve"> a wide range of hard </w:t>
      </w:r>
      <w:r w:rsidR="00C172B8">
        <w:rPr>
          <w:rFonts w:ascii="Candara" w:hAnsi="Candara"/>
          <w:sz w:val="22"/>
          <w:szCs w:val="22"/>
        </w:rPr>
        <w:t>skills (technical skills required to perform specific tasks) and soft skills (people skills or emotional intelligence).</w:t>
      </w:r>
    </w:p>
    <w:p w14:paraId="0E791964" w14:textId="77777777" w:rsidR="002A6E91" w:rsidRDefault="002A6E91" w:rsidP="00C7080B">
      <w:pPr>
        <w:rPr>
          <w:rFonts w:ascii="Candara" w:hAnsi="Candara"/>
          <w:sz w:val="22"/>
          <w:szCs w:val="22"/>
        </w:rPr>
      </w:pPr>
    </w:p>
    <w:p w14:paraId="17E703B6" w14:textId="79E3D1D7" w:rsidR="000B224F" w:rsidRDefault="00C04450" w:rsidP="00C7080B">
      <w:pPr>
        <w:rPr>
          <w:rFonts w:ascii="Candara" w:hAnsi="Candara"/>
          <w:b/>
          <w:sz w:val="22"/>
          <w:szCs w:val="22"/>
        </w:rPr>
      </w:pPr>
      <w:r>
        <w:rPr>
          <w:rFonts w:ascii="Candara" w:hAnsi="Candara"/>
          <w:b/>
          <w:sz w:val="22"/>
          <w:szCs w:val="22"/>
        </w:rPr>
        <w:t xml:space="preserve">Identifying </w:t>
      </w:r>
      <w:r w:rsidR="004C2F1F">
        <w:rPr>
          <w:rFonts w:ascii="Candara" w:hAnsi="Candara"/>
          <w:b/>
          <w:sz w:val="22"/>
          <w:szCs w:val="22"/>
        </w:rPr>
        <w:t xml:space="preserve">Personal </w:t>
      </w:r>
      <w:r>
        <w:rPr>
          <w:rFonts w:ascii="Candara" w:hAnsi="Candara"/>
          <w:b/>
          <w:sz w:val="22"/>
          <w:szCs w:val="22"/>
        </w:rPr>
        <w:t>Strengths and Interests</w:t>
      </w:r>
    </w:p>
    <w:p w14:paraId="3A144D57" w14:textId="72C5362A" w:rsidR="000B224F" w:rsidRPr="000B224F" w:rsidRDefault="00C172B8" w:rsidP="00C7080B">
      <w:pPr>
        <w:rPr>
          <w:rFonts w:ascii="Candara" w:hAnsi="Candara"/>
          <w:sz w:val="22"/>
          <w:szCs w:val="22"/>
        </w:rPr>
      </w:pPr>
      <w:r>
        <w:rPr>
          <w:rFonts w:ascii="Candara" w:hAnsi="Candara"/>
          <w:sz w:val="22"/>
          <w:szCs w:val="22"/>
        </w:rPr>
        <w:t xml:space="preserve">To assist students in identifying a meaningful and personally relevant volunteer opportunity, the teacher asked to students to do a </w:t>
      </w:r>
      <w:r w:rsidR="000B224F">
        <w:rPr>
          <w:rFonts w:ascii="Candara" w:hAnsi="Candara"/>
          <w:sz w:val="22"/>
          <w:szCs w:val="22"/>
        </w:rPr>
        <w:t>Think/Pair/Share activity with a partner</w:t>
      </w:r>
      <w:r>
        <w:rPr>
          <w:rFonts w:ascii="Candara" w:hAnsi="Candara"/>
          <w:sz w:val="22"/>
          <w:szCs w:val="22"/>
        </w:rPr>
        <w:t xml:space="preserve">. Students were asked to </w:t>
      </w:r>
      <w:r w:rsidR="000B224F">
        <w:rPr>
          <w:rFonts w:ascii="Candara" w:hAnsi="Candara"/>
          <w:sz w:val="22"/>
          <w:szCs w:val="22"/>
        </w:rPr>
        <w:t>identify their personal strengths (well-organized, outgoing, detail-oriented, able to interact with adu</w:t>
      </w:r>
      <w:r w:rsidR="00C04450">
        <w:rPr>
          <w:rFonts w:ascii="Candara" w:hAnsi="Candara"/>
          <w:sz w:val="22"/>
          <w:szCs w:val="22"/>
        </w:rPr>
        <w:t>lts, calm under pressure</w:t>
      </w:r>
      <w:r w:rsidR="003A3A65">
        <w:rPr>
          <w:rFonts w:ascii="Candara" w:hAnsi="Candara"/>
          <w:sz w:val="22"/>
          <w:szCs w:val="22"/>
        </w:rPr>
        <w:t>, open-minded</w:t>
      </w:r>
      <w:r w:rsidR="00C04450">
        <w:rPr>
          <w:rFonts w:ascii="Candara" w:hAnsi="Candara"/>
          <w:sz w:val="22"/>
          <w:szCs w:val="22"/>
        </w:rPr>
        <w:t>)</w:t>
      </w:r>
      <w:r w:rsidR="003A3A65">
        <w:rPr>
          <w:rFonts w:ascii="Candara" w:hAnsi="Candara"/>
          <w:sz w:val="22"/>
          <w:szCs w:val="22"/>
        </w:rPr>
        <w:t xml:space="preserve"> and interests (ukulele ensemble, dance, hockey, </w:t>
      </w:r>
      <w:r w:rsidR="007520AB">
        <w:rPr>
          <w:rFonts w:ascii="Candara" w:hAnsi="Candara"/>
          <w:sz w:val="22"/>
          <w:szCs w:val="22"/>
        </w:rPr>
        <w:t xml:space="preserve">volleyball, soccer, </w:t>
      </w:r>
      <w:r w:rsidR="003A3A65">
        <w:rPr>
          <w:rFonts w:ascii="Candara" w:hAnsi="Candara"/>
          <w:sz w:val="22"/>
          <w:szCs w:val="22"/>
        </w:rPr>
        <w:t>environment/nature, animals, visual arts).</w:t>
      </w:r>
    </w:p>
    <w:p w14:paraId="046592ED" w14:textId="77777777" w:rsidR="001E2832" w:rsidRDefault="001E2832" w:rsidP="00C7080B">
      <w:pPr>
        <w:rPr>
          <w:rFonts w:ascii="Candara" w:hAnsi="Candara"/>
          <w:sz w:val="22"/>
          <w:szCs w:val="22"/>
        </w:rPr>
      </w:pPr>
    </w:p>
    <w:p w14:paraId="47C243F9" w14:textId="33F613DA" w:rsidR="001E2832" w:rsidRDefault="001E2832" w:rsidP="00C7080B">
      <w:pPr>
        <w:rPr>
          <w:rFonts w:ascii="Candara" w:hAnsi="Candara"/>
          <w:b/>
          <w:sz w:val="22"/>
          <w:szCs w:val="22"/>
        </w:rPr>
      </w:pPr>
      <w:r w:rsidRPr="001E2832">
        <w:rPr>
          <w:rFonts w:ascii="Candara" w:hAnsi="Candara"/>
          <w:b/>
          <w:sz w:val="22"/>
          <w:szCs w:val="22"/>
        </w:rPr>
        <w:t>Identifying Roles</w:t>
      </w:r>
      <w:r w:rsidR="004C2F1F">
        <w:rPr>
          <w:rFonts w:ascii="Candara" w:hAnsi="Candara"/>
          <w:b/>
          <w:sz w:val="22"/>
          <w:szCs w:val="22"/>
        </w:rPr>
        <w:t xml:space="preserve"> for Volunteers</w:t>
      </w:r>
    </w:p>
    <w:p w14:paraId="5A18971F" w14:textId="05C81CE8" w:rsidR="001E2832" w:rsidRDefault="001E2832" w:rsidP="00C7080B">
      <w:pPr>
        <w:rPr>
          <w:rFonts w:ascii="Candara" w:hAnsi="Candara"/>
          <w:sz w:val="22"/>
          <w:szCs w:val="22"/>
        </w:rPr>
      </w:pPr>
      <w:r w:rsidRPr="001E2832">
        <w:rPr>
          <w:rFonts w:ascii="Candara" w:hAnsi="Candara"/>
          <w:sz w:val="22"/>
          <w:szCs w:val="22"/>
        </w:rPr>
        <w:t xml:space="preserve">The </w:t>
      </w:r>
      <w:r>
        <w:rPr>
          <w:rFonts w:ascii="Candara" w:hAnsi="Candara"/>
          <w:sz w:val="22"/>
          <w:szCs w:val="22"/>
        </w:rPr>
        <w:t xml:space="preserve">teacher used a </w:t>
      </w:r>
      <w:r w:rsidR="00FB412F">
        <w:rPr>
          <w:rFonts w:ascii="Candara" w:hAnsi="Candara"/>
          <w:sz w:val="22"/>
          <w:szCs w:val="22"/>
        </w:rPr>
        <w:t xml:space="preserve">series of photos from a recent </w:t>
      </w:r>
      <w:r>
        <w:rPr>
          <w:rFonts w:ascii="Candara" w:hAnsi="Candara"/>
          <w:sz w:val="22"/>
          <w:szCs w:val="22"/>
        </w:rPr>
        <w:t>figure skating competition hosted by the local club to help students identify all the possible roles and responsibilities involved in planning and executing the event:</w:t>
      </w:r>
    </w:p>
    <w:p w14:paraId="67D3312A" w14:textId="7B0E460C" w:rsidR="001E2832" w:rsidRDefault="001E2832" w:rsidP="001E2832">
      <w:pPr>
        <w:pStyle w:val="ListParagraph"/>
        <w:numPr>
          <w:ilvl w:val="0"/>
          <w:numId w:val="4"/>
        </w:numPr>
        <w:rPr>
          <w:rFonts w:ascii="Candara" w:hAnsi="Candara"/>
          <w:sz w:val="22"/>
          <w:szCs w:val="22"/>
        </w:rPr>
      </w:pPr>
      <w:r>
        <w:rPr>
          <w:rFonts w:ascii="Candara" w:hAnsi="Candara"/>
          <w:sz w:val="22"/>
          <w:szCs w:val="22"/>
        </w:rPr>
        <w:t>Registration table for coaches, officials and competitors – collecting music for programs, providing accreditation, directions, schedules and programs</w:t>
      </w:r>
    </w:p>
    <w:p w14:paraId="594AC7C8" w14:textId="2F6C5737" w:rsidR="00FB412F" w:rsidRDefault="00FB412F" w:rsidP="001E2832">
      <w:pPr>
        <w:pStyle w:val="ListParagraph"/>
        <w:numPr>
          <w:ilvl w:val="0"/>
          <w:numId w:val="4"/>
        </w:numPr>
        <w:rPr>
          <w:rFonts w:ascii="Candara" w:hAnsi="Candara"/>
          <w:sz w:val="22"/>
          <w:szCs w:val="22"/>
        </w:rPr>
      </w:pPr>
      <w:r>
        <w:rPr>
          <w:rFonts w:ascii="Candara" w:hAnsi="Candara"/>
          <w:sz w:val="22"/>
          <w:szCs w:val="22"/>
        </w:rPr>
        <w:t>Fundraising booth selling stuffed animals and flowers to present to competitors</w:t>
      </w:r>
    </w:p>
    <w:p w14:paraId="1E7882F1" w14:textId="10440EB4" w:rsidR="00FB412F" w:rsidRDefault="00FB412F" w:rsidP="001E2832">
      <w:pPr>
        <w:pStyle w:val="ListParagraph"/>
        <w:numPr>
          <w:ilvl w:val="0"/>
          <w:numId w:val="4"/>
        </w:numPr>
        <w:rPr>
          <w:rFonts w:ascii="Candara" w:hAnsi="Candara"/>
          <w:sz w:val="22"/>
          <w:szCs w:val="22"/>
        </w:rPr>
      </w:pPr>
      <w:r>
        <w:rPr>
          <w:rFonts w:ascii="Candara" w:hAnsi="Candara"/>
          <w:sz w:val="22"/>
          <w:szCs w:val="22"/>
        </w:rPr>
        <w:t xml:space="preserve">Ice </w:t>
      </w:r>
      <w:proofErr w:type="spellStart"/>
      <w:r>
        <w:rPr>
          <w:rFonts w:ascii="Candara" w:hAnsi="Candara"/>
          <w:sz w:val="22"/>
          <w:szCs w:val="22"/>
        </w:rPr>
        <w:t>patchers</w:t>
      </w:r>
      <w:proofErr w:type="spellEnd"/>
      <w:r>
        <w:rPr>
          <w:rFonts w:ascii="Candara" w:hAnsi="Candara"/>
          <w:sz w:val="22"/>
          <w:szCs w:val="22"/>
        </w:rPr>
        <w:t xml:space="preserve"> and flower collectors</w:t>
      </w:r>
    </w:p>
    <w:p w14:paraId="162A97CD" w14:textId="46B22913" w:rsidR="001E2832" w:rsidRDefault="001E2832" w:rsidP="001E2832">
      <w:pPr>
        <w:pStyle w:val="ListParagraph"/>
        <w:numPr>
          <w:ilvl w:val="0"/>
          <w:numId w:val="4"/>
        </w:numPr>
        <w:rPr>
          <w:rFonts w:ascii="Candara" w:hAnsi="Candara"/>
          <w:sz w:val="22"/>
          <w:szCs w:val="22"/>
        </w:rPr>
      </w:pPr>
      <w:r>
        <w:rPr>
          <w:rFonts w:ascii="Candara" w:hAnsi="Candara"/>
          <w:sz w:val="22"/>
          <w:szCs w:val="22"/>
        </w:rPr>
        <w:t>Vendor</w:t>
      </w:r>
      <w:r w:rsidR="00FB412F">
        <w:rPr>
          <w:rFonts w:ascii="Candara" w:hAnsi="Candara"/>
          <w:sz w:val="22"/>
          <w:szCs w:val="22"/>
        </w:rPr>
        <w:t xml:space="preserve"> area (</w:t>
      </w:r>
      <w:r>
        <w:rPr>
          <w:rFonts w:ascii="Candara" w:hAnsi="Candara"/>
          <w:sz w:val="22"/>
          <w:szCs w:val="22"/>
        </w:rPr>
        <w:t>local businesses selling skates, related equipm</w:t>
      </w:r>
      <w:r w:rsidR="00FB412F">
        <w:rPr>
          <w:rFonts w:ascii="Candara" w:hAnsi="Candara"/>
          <w:sz w:val="22"/>
          <w:szCs w:val="22"/>
        </w:rPr>
        <w:t xml:space="preserve">ent, </w:t>
      </w:r>
      <w:r>
        <w:rPr>
          <w:rFonts w:ascii="Candara" w:hAnsi="Candara"/>
          <w:sz w:val="22"/>
          <w:szCs w:val="22"/>
        </w:rPr>
        <w:t>costumes, artwork and decorations, photographer</w:t>
      </w:r>
      <w:r w:rsidR="00FB412F">
        <w:rPr>
          <w:rFonts w:ascii="Candara" w:hAnsi="Candara"/>
          <w:sz w:val="22"/>
          <w:szCs w:val="22"/>
        </w:rPr>
        <w:t>)</w:t>
      </w:r>
    </w:p>
    <w:p w14:paraId="130823C9" w14:textId="1292459D" w:rsidR="00476081" w:rsidRDefault="00FB412F" w:rsidP="00C7080B">
      <w:pPr>
        <w:pStyle w:val="ListParagraph"/>
        <w:numPr>
          <w:ilvl w:val="0"/>
          <w:numId w:val="4"/>
        </w:numPr>
        <w:rPr>
          <w:rFonts w:ascii="Candara" w:hAnsi="Candara"/>
          <w:sz w:val="22"/>
          <w:szCs w:val="22"/>
        </w:rPr>
      </w:pPr>
      <w:r>
        <w:rPr>
          <w:rFonts w:ascii="Candara" w:hAnsi="Candara"/>
          <w:sz w:val="22"/>
          <w:szCs w:val="22"/>
        </w:rPr>
        <w:t>Ice captains, dressing room assistants, runners from judges stand to audit/accounting room, timer for warm ups and programs</w:t>
      </w:r>
    </w:p>
    <w:p w14:paraId="6D2D23E1" w14:textId="667A9D91" w:rsidR="00FB412F" w:rsidRDefault="00FB412F" w:rsidP="00C7080B">
      <w:pPr>
        <w:pStyle w:val="ListParagraph"/>
        <w:numPr>
          <w:ilvl w:val="0"/>
          <w:numId w:val="4"/>
        </w:numPr>
        <w:rPr>
          <w:rFonts w:ascii="Candara" w:hAnsi="Candara"/>
          <w:sz w:val="22"/>
          <w:szCs w:val="22"/>
        </w:rPr>
      </w:pPr>
      <w:r>
        <w:rPr>
          <w:rFonts w:ascii="Candara" w:hAnsi="Candara"/>
          <w:sz w:val="22"/>
          <w:szCs w:val="22"/>
        </w:rPr>
        <w:t>Announcers and music players</w:t>
      </w:r>
    </w:p>
    <w:p w14:paraId="10855781" w14:textId="21306977" w:rsidR="00FB412F" w:rsidRPr="00FB412F" w:rsidRDefault="00FB412F" w:rsidP="00C7080B">
      <w:pPr>
        <w:pStyle w:val="ListParagraph"/>
        <w:numPr>
          <w:ilvl w:val="0"/>
          <w:numId w:val="4"/>
        </w:numPr>
        <w:rPr>
          <w:rFonts w:ascii="Candara" w:hAnsi="Candara"/>
          <w:sz w:val="22"/>
          <w:szCs w:val="22"/>
        </w:rPr>
      </w:pPr>
      <w:r>
        <w:rPr>
          <w:rFonts w:ascii="Candara" w:hAnsi="Candara"/>
          <w:sz w:val="22"/>
          <w:szCs w:val="22"/>
        </w:rPr>
        <w:t>Judges, technical specialists, data specialists, data input operator, video replay operator</w:t>
      </w:r>
    </w:p>
    <w:p w14:paraId="4D74FA2A" w14:textId="77777777" w:rsidR="00D74307" w:rsidRDefault="00D74307">
      <w:pPr>
        <w:rPr>
          <w:rFonts w:ascii="Candara" w:hAnsi="Candara"/>
          <w:sz w:val="22"/>
          <w:szCs w:val="22"/>
        </w:rPr>
      </w:pPr>
    </w:p>
    <w:p w14:paraId="37060E7F" w14:textId="4F4924BB" w:rsidR="00CC2745" w:rsidRDefault="001E2832">
      <w:pPr>
        <w:rPr>
          <w:rFonts w:ascii="Candara" w:hAnsi="Candara"/>
          <w:b/>
          <w:sz w:val="22"/>
          <w:szCs w:val="22"/>
        </w:rPr>
      </w:pPr>
      <w:r>
        <w:rPr>
          <w:rFonts w:ascii="Candara" w:hAnsi="Candara"/>
          <w:b/>
          <w:sz w:val="22"/>
          <w:szCs w:val="22"/>
        </w:rPr>
        <w:t>Choice</w:t>
      </w:r>
    </w:p>
    <w:p w14:paraId="7D83FB93" w14:textId="35A7ABA2" w:rsidR="001E2832" w:rsidRDefault="001E2832">
      <w:pPr>
        <w:rPr>
          <w:rFonts w:ascii="Candara" w:hAnsi="Candara"/>
          <w:sz w:val="22"/>
          <w:szCs w:val="22"/>
        </w:rPr>
      </w:pPr>
      <w:r>
        <w:rPr>
          <w:rFonts w:ascii="Candara" w:hAnsi="Candara"/>
          <w:sz w:val="22"/>
          <w:szCs w:val="22"/>
        </w:rPr>
        <w:t xml:space="preserve">Students were invited to choose a cause or organization </w:t>
      </w:r>
      <w:r w:rsidR="00FB2CE7">
        <w:rPr>
          <w:rFonts w:ascii="Candara" w:hAnsi="Candara"/>
          <w:sz w:val="22"/>
          <w:szCs w:val="22"/>
        </w:rPr>
        <w:t>(</w:t>
      </w:r>
      <w:r w:rsidR="000B224F">
        <w:rPr>
          <w:rFonts w:ascii="Candara" w:hAnsi="Candara"/>
          <w:sz w:val="22"/>
          <w:szCs w:val="22"/>
        </w:rPr>
        <w:t xml:space="preserve">e.g. </w:t>
      </w:r>
      <w:r w:rsidR="00FB2CE7">
        <w:rPr>
          <w:rFonts w:ascii="Candara" w:hAnsi="Candara"/>
          <w:sz w:val="22"/>
          <w:szCs w:val="22"/>
        </w:rPr>
        <w:t xml:space="preserve">dance studio, soccer </w:t>
      </w:r>
      <w:r w:rsidR="000B224F">
        <w:rPr>
          <w:rFonts w:ascii="Candara" w:hAnsi="Candara"/>
          <w:sz w:val="22"/>
          <w:szCs w:val="22"/>
        </w:rPr>
        <w:t xml:space="preserve">or hockey </w:t>
      </w:r>
      <w:r w:rsidR="00FB2CE7">
        <w:rPr>
          <w:rFonts w:ascii="Candara" w:hAnsi="Candara"/>
          <w:sz w:val="22"/>
          <w:szCs w:val="22"/>
        </w:rPr>
        <w:t xml:space="preserve">team, church group, school fundraising drive, </w:t>
      </w:r>
      <w:r w:rsidR="000B224F">
        <w:rPr>
          <w:rFonts w:ascii="Candara" w:hAnsi="Candara"/>
          <w:sz w:val="22"/>
          <w:szCs w:val="22"/>
        </w:rPr>
        <w:t xml:space="preserve">beach </w:t>
      </w:r>
      <w:r w:rsidR="003A3A65">
        <w:rPr>
          <w:rFonts w:ascii="Candara" w:hAnsi="Candara"/>
          <w:sz w:val="22"/>
          <w:szCs w:val="22"/>
        </w:rPr>
        <w:t xml:space="preserve">or stream </w:t>
      </w:r>
      <w:r w:rsidR="000B224F">
        <w:rPr>
          <w:rFonts w:ascii="Candara" w:hAnsi="Candara"/>
          <w:sz w:val="22"/>
          <w:szCs w:val="22"/>
        </w:rPr>
        <w:t xml:space="preserve">clean up, dog-walking at SPCA, girl guides/scouts) where they might </w:t>
      </w:r>
      <w:r>
        <w:rPr>
          <w:rFonts w:ascii="Candara" w:hAnsi="Candara"/>
          <w:sz w:val="22"/>
          <w:szCs w:val="22"/>
        </w:rPr>
        <w:t>volunteer their services</w:t>
      </w:r>
      <w:r w:rsidR="000B224F">
        <w:rPr>
          <w:rFonts w:ascii="Candara" w:hAnsi="Candara"/>
          <w:sz w:val="22"/>
          <w:szCs w:val="22"/>
        </w:rPr>
        <w:t xml:space="preserve"> under the guidance </w:t>
      </w:r>
      <w:r w:rsidR="003A3A65">
        <w:rPr>
          <w:rFonts w:ascii="Candara" w:hAnsi="Candara"/>
          <w:sz w:val="22"/>
          <w:szCs w:val="22"/>
        </w:rPr>
        <w:t xml:space="preserve">of </w:t>
      </w:r>
      <w:r w:rsidR="000B224F">
        <w:rPr>
          <w:rFonts w:ascii="Candara" w:hAnsi="Candara"/>
          <w:sz w:val="22"/>
          <w:szCs w:val="22"/>
        </w:rPr>
        <w:t>o</w:t>
      </w:r>
      <w:r w:rsidR="003A3A65">
        <w:rPr>
          <w:rFonts w:ascii="Candara" w:hAnsi="Candara"/>
          <w:sz w:val="22"/>
          <w:szCs w:val="22"/>
        </w:rPr>
        <w:t>thers. Students also shared information about various events they’ve attended or initiatives they’ve been made aware of (fundraisers, display table in shopping centre, cookie or hot dog sale, car wash, bottle drive, performances at community centres, reading buddies at the library).</w:t>
      </w:r>
    </w:p>
    <w:p w14:paraId="1F2466C7" w14:textId="77777777" w:rsidR="001E2832" w:rsidRPr="001E2832" w:rsidRDefault="001E2832">
      <w:pPr>
        <w:rPr>
          <w:rFonts w:ascii="Candara" w:hAnsi="Candara"/>
          <w:sz w:val="22"/>
          <w:szCs w:val="22"/>
        </w:rPr>
      </w:pPr>
    </w:p>
    <w:p w14:paraId="1D71B2D6" w14:textId="16DC51A9" w:rsidR="001766A5" w:rsidRDefault="00403847">
      <w:pPr>
        <w:rPr>
          <w:rFonts w:ascii="Candara" w:hAnsi="Candara"/>
          <w:b/>
          <w:sz w:val="22"/>
          <w:szCs w:val="22"/>
        </w:rPr>
      </w:pPr>
      <w:r>
        <w:rPr>
          <w:rFonts w:ascii="Candara" w:hAnsi="Candara"/>
          <w:b/>
          <w:sz w:val="22"/>
          <w:szCs w:val="22"/>
        </w:rPr>
        <w:t xml:space="preserve">Volunteer </w:t>
      </w:r>
      <w:r w:rsidR="004C2F1F" w:rsidRPr="004C2F1F">
        <w:rPr>
          <w:rFonts w:ascii="Candara" w:hAnsi="Candara"/>
          <w:b/>
          <w:sz w:val="22"/>
          <w:szCs w:val="22"/>
        </w:rPr>
        <w:t>Job Interview</w:t>
      </w:r>
      <w:r w:rsidR="004C2F1F">
        <w:rPr>
          <w:rFonts w:ascii="Candara" w:hAnsi="Candara"/>
          <w:b/>
          <w:sz w:val="22"/>
          <w:szCs w:val="22"/>
        </w:rPr>
        <w:t xml:space="preserve"> Role Play</w:t>
      </w:r>
    </w:p>
    <w:p w14:paraId="3D7F00D5" w14:textId="6967C9F6" w:rsidR="007520AB" w:rsidRDefault="004C2F1F">
      <w:pPr>
        <w:rPr>
          <w:rFonts w:ascii="Candara" w:hAnsi="Candara"/>
          <w:sz w:val="22"/>
          <w:szCs w:val="22"/>
        </w:rPr>
      </w:pPr>
      <w:r>
        <w:rPr>
          <w:rFonts w:ascii="Candara" w:hAnsi="Candara"/>
          <w:sz w:val="22"/>
          <w:szCs w:val="22"/>
        </w:rPr>
        <w:t xml:space="preserve">The teacher provided a </w:t>
      </w:r>
      <w:r w:rsidR="00403847">
        <w:rPr>
          <w:rFonts w:ascii="Candara" w:hAnsi="Candara"/>
          <w:sz w:val="22"/>
          <w:szCs w:val="22"/>
        </w:rPr>
        <w:t xml:space="preserve">scripted </w:t>
      </w:r>
      <w:r>
        <w:rPr>
          <w:rFonts w:ascii="Candara" w:hAnsi="Candara"/>
          <w:sz w:val="22"/>
          <w:szCs w:val="22"/>
        </w:rPr>
        <w:t>list of potential interview questions for the role play</w:t>
      </w:r>
      <w:r w:rsidR="007520AB">
        <w:rPr>
          <w:rFonts w:ascii="Candara" w:hAnsi="Candara"/>
          <w:sz w:val="22"/>
          <w:szCs w:val="22"/>
        </w:rPr>
        <w:t xml:space="preserve"> and students were invited to add to the list</w:t>
      </w:r>
      <w:r>
        <w:rPr>
          <w:rFonts w:ascii="Candara" w:hAnsi="Candara"/>
          <w:sz w:val="22"/>
          <w:szCs w:val="22"/>
        </w:rPr>
        <w:t xml:space="preserve">. </w:t>
      </w:r>
      <w:r w:rsidR="007520AB">
        <w:rPr>
          <w:rFonts w:ascii="Candara" w:hAnsi="Candara"/>
          <w:sz w:val="22"/>
          <w:szCs w:val="22"/>
        </w:rPr>
        <w:t>The class also discussed the ways in which formal communication in an interview situation with community members differs from informal communication with friends, family and classmates. Students volunteered the importance of making eye contact, shaking hands, addressing the interviewers as Mr. and Mrs. Representative, rather than by first name, dressing appropriately.</w:t>
      </w:r>
      <w:r w:rsidR="007D51D5">
        <w:rPr>
          <w:rFonts w:ascii="Candara" w:hAnsi="Candara"/>
          <w:sz w:val="22"/>
          <w:szCs w:val="22"/>
        </w:rPr>
        <w:t xml:space="preserve"> Students were reminded that the representatives may have to ask follow-up questions to ensur</w:t>
      </w:r>
      <w:r w:rsidR="000E273E">
        <w:rPr>
          <w:rFonts w:ascii="Candara" w:hAnsi="Candara"/>
          <w:sz w:val="22"/>
          <w:szCs w:val="22"/>
        </w:rPr>
        <w:t>e candidates can</w:t>
      </w:r>
      <w:r w:rsidR="007D51D5">
        <w:rPr>
          <w:rFonts w:ascii="Candara" w:hAnsi="Candara"/>
          <w:sz w:val="22"/>
          <w:szCs w:val="22"/>
        </w:rPr>
        <w:t xml:space="preserve"> provide as much information as possible about their desire to participate.</w:t>
      </w:r>
    </w:p>
    <w:p w14:paraId="2BD4E0F0" w14:textId="77777777" w:rsidR="007520AB" w:rsidRDefault="007520AB">
      <w:pPr>
        <w:rPr>
          <w:rFonts w:ascii="Candara" w:hAnsi="Candara"/>
          <w:sz w:val="22"/>
          <w:szCs w:val="22"/>
        </w:rPr>
      </w:pPr>
    </w:p>
    <w:p w14:paraId="6209853B" w14:textId="38D72EC9" w:rsidR="004C2F1F" w:rsidRDefault="004C2F1F">
      <w:pPr>
        <w:rPr>
          <w:rFonts w:ascii="Candara" w:hAnsi="Candara"/>
          <w:sz w:val="22"/>
          <w:szCs w:val="22"/>
        </w:rPr>
      </w:pPr>
      <w:r>
        <w:rPr>
          <w:rFonts w:ascii="Candara" w:hAnsi="Candara"/>
          <w:sz w:val="22"/>
          <w:szCs w:val="22"/>
        </w:rPr>
        <w:t xml:space="preserve">Students worked in small groups to practise the roles of volunteer candidate and representative for the organization seeking volunteers. </w:t>
      </w:r>
      <w:r w:rsidR="007520AB">
        <w:rPr>
          <w:rFonts w:ascii="Candara" w:hAnsi="Candara"/>
          <w:sz w:val="22"/>
          <w:szCs w:val="22"/>
        </w:rPr>
        <w:t xml:space="preserve">Interviews were presented to the class to enable students to </w:t>
      </w:r>
      <w:r w:rsidR="00403847">
        <w:rPr>
          <w:rFonts w:ascii="Candara" w:hAnsi="Candara"/>
          <w:sz w:val="22"/>
          <w:szCs w:val="22"/>
        </w:rPr>
        <w:t xml:space="preserve">gain confidence in speaking in public and </w:t>
      </w:r>
      <w:r w:rsidR="007520AB">
        <w:rPr>
          <w:rFonts w:ascii="Candara" w:hAnsi="Candara"/>
          <w:sz w:val="22"/>
          <w:szCs w:val="22"/>
        </w:rPr>
        <w:t>demonstrate their communication skills</w:t>
      </w:r>
      <w:r w:rsidR="00403847">
        <w:rPr>
          <w:rFonts w:ascii="Candara" w:hAnsi="Candara"/>
          <w:sz w:val="22"/>
          <w:szCs w:val="22"/>
        </w:rPr>
        <w:t xml:space="preserve"> in front of their peers. Students provided constructive feedback to peers and those who chose to have a video recording made of their presentation were given time to view it in private.</w:t>
      </w:r>
    </w:p>
    <w:p w14:paraId="1D357F56" w14:textId="77777777" w:rsidR="00403847" w:rsidRDefault="00403847">
      <w:pPr>
        <w:rPr>
          <w:rFonts w:ascii="Candara" w:hAnsi="Candara"/>
          <w:sz w:val="22"/>
          <w:szCs w:val="22"/>
        </w:rPr>
      </w:pPr>
    </w:p>
    <w:p w14:paraId="322A94C9" w14:textId="6165D64D" w:rsidR="00403847" w:rsidRPr="007D51D5" w:rsidRDefault="007D51D5">
      <w:pPr>
        <w:rPr>
          <w:rFonts w:ascii="Candara" w:hAnsi="Candara"/>
          <w:b/>
          <w:sz w:val="22"/>
          <w:szCs w:val="22"/>
        </w:rPr>
      </w:pPr>
      <w:r>
        <w:rPr>
          <w:rFonts w:ascii="Candara" w:hAnsi="Candara"/>
          <w:b/>
          <w:sz w:val="22"/>
          <w:szCs w:val="22"/>
        </w:rPr>
        <w:t>Potential Questions</w:t>
      </w:r>
    </w:p>
    <w:p w14:paraId="36C555B2" w14:textId="4B756D59" w:rsidR="007D51D5" w:rsidRPr="00F05A81" w:rsidRDefault="00403847" w:rsidP="00F05A81">
      <w:pPr>
        <w:pStyle w:val="ListParagraph"/>
        <w:numPr>
          <w:ilvl w:val="0"/>
          <w:numId w:val="10"/>
        </w:numPr>
        <w:rPr>
          <w:rFonts w:ascii="Candara" w:hAnsi="Candara"/>
          <w:sz w:val="22"/>
          <w:szCs w:val="22"/>
        </w:rPr>
      </w:pPr>
      <w:r w:rsidRPr="00F05A81">
        <w:rPr>
          <w:rFonts w:ascii="Candara" w:hAnsi="Candara"/>
          <w:sz w:val="22"/>
          <w:szCs w:val="22"/>
        </w:rPr>
        <w:t>Please t</w:t>
      </w:r>
      <w:r w:rsidR="007D51D5" w:rsidRPr="00F05A81">
        <w:rPr>
          <w:rFonts w:ascii="Candara" w:hAnsi="Candara"/>
          <w:sz w:val="22"/>
          <w:szCs w:val="22"/>
        </w:rPr>
        <w:t>ell us a little about yourself: name, age, school</w:t>
      </w:r>
    </w:p>
    <w:p w14:paraId="674D7076" w14:textId="6C412682" w:rsidR="007D51D5" w:rsidRPr="00F05A81" w:rsidRDefault="00EE3047" w:rsidP="00F05A81">
      <w:pPr>
        <w:pStyle w:val="ListParagraph"/>
        <w:numPr>
          <w:ilvl w:val="0"/>
          <w:numId w:val="10"/>
        </w:numPr>
        <w:rPr>
          <w:rFonts w:ascii="Candara" w:hAnsi="Candara"/>
          <w:sz w:val="22"/>
          <w:szCs w:val="22"/>
        </w:rPr>
      </w:pPr>
      <w:r w:rsidRPr="00F05A81">
        <w:rPr>
          <w:rFonts w:ascii="Candara" w:hAnsi="Candara"/>
          <w:sz w:val="22"/>
          <w:szCs w:val="22"/>
        </w:rPr>
        <w:t>W</w:t>
      </w:r>
      <w:r w:rsidR="007D51D5" w:rsidRPr="00F05A81">
        <w:rPr>
          <w:rFonts w:ascii="Candara" w:hAnsi="Candara"/>
          <w:sz w:val="22"/>
          <w:szCs w:val="22"/>
        </w:rPr>
        <w:t>hy you are interested in vol</w:t>
      </w:r>
      <w:r w:rsidRPr="00F05A81">
        <w:rPr>
          <w:rFonts w:ascii="Candara" w:hAnsi="Candara"/>
          <w:sz w:val="22"/>
          <w:szCs w:val="22"/>
        </w:rPr>
        <w:t>unteering with our organization?</w:t>
      </w:r>
    </w:p>
    <w:p w14:paraId="72F0C772" w14:textId="64E87902" w:rsidR="007D51D5" w:rsidRPr="00F05A81" w:rsidRDefault="007D51D5" w:rsidP="00F05A81">
      <w:pPr>
        <w:pStyle w:val="ListParagraph"/>
        <w:numPr>
          <w:ilvl w:val="0"/>
          <w:numId w:val="10"/>
        </w:numPr>
        <w:rPr>
          <w:rFonts w:ascii="Candara" w:hAnsi="Candara"/>
          <w:sz w:val="22"/>
          <w:szCs w:val="22"/>
        </w:rPr>
      </w:pPr>
      <w:r w:rsidRPr="00F05A81">
        <w:rPr>
          <w:rFonts w:ascii="Candara" w:hAnsi="Candara"/>
          <w:sz w:val="22"/>
          <w:szCs w:val="22"/>
        </w:rPr>
        <w:t>What special skills do you have to contribute to the project/event/cause?</w:t>
      </w:r>
    </w:p>
    <w:p w14:paraId="1A8A7DBD" w14:textId="4E06689E" w:rsidR="00EE3047" w:rsidRPr="00F05A81" w:rsidRDefault="00EE3047" w:rsidP="00F05A81">
      <w:pPr>
        <w:pStyle w:val="ListParagraph"/>
        <w:numPr>
          <w:ilvl w:val="0"/>
          <w:numId w:val="10"/>
        </w:numPr>
        <w:rPr>
          <w:rFonts w:ascii="Candara" w:hAnsi="Candara"/>
          <w:sz w:val="22"/>
          <w:szCs w:val="22"/>
        </w:rPr>
      </w:pPr>
      <w:r w:rsidRPr="00F05A81">
        <w:rPr>
          <w:rFonts w:ascii="Candara" w:hAnsi="Candara"/>
          <w:sz w:val="22"/>
          <w:szCs w:val="22"/>
        </w:rPr>
        <w:t>What are you hoping to learn by working with our group?</w:t>
      </w:r>
    </w:p>
    <w:p w14:paraId="4EDE0938" w14:textId="1A6F3CC5" w:rsidR="00EE3047" w:rsidRPr="00F05A81" w:rsidRDefault="00EE3047" w:rsidP="00F05A81">
      <w:pPr>
        <w:pStyle w:val="ListParagraph"/>
        <w:numPr>
          <w:ilvl w:val="0"/>
          <w:numId w:val="10"/>
        </w:numPr>
        <w:rPr>
          <w:rFonts w:ascii="Candara" w:hAnsi="Candara"/>
          <w:sz w:val="22"/>
          <w:szCs w:val="22"/>
        </w:rPr>
      </w:pPr>
      <w:r w:rsidRPr="00F05A81">
        <w:rPr>
          <w:rFonts w:ascii="Candara" w:hAnsi="Candara"/>
          <w:sz w:val="22"/>
          <w:szCs w:val="22"/>
        </w:rPr>
        <w:t>Are there any personal limitations that we should consider when preparing the roster of volunteer assignments?</w:t>
      </w:r>
    </w:p>
    <w:p w14:paraId="288D7C44" w14:textId="6D6B36EF" w:rsidR="00EE3047" w:rsidRPr="00F05A81" w:rsidRDefault="00EE3047" w:rsidP="00F05A81">
      <w:pPr>
        <w:pStyle w:val="ListParagraph"/>
        <w:numPr>
          <w:ilvl w:val="0"/>
          <w:numId w:val="10"/>
        </w:numPr>
        <w:rPr>
          <w:rFonts w:ascii="Candara" w:hAnsi="Candara"/>
          <w:sz w:val="22"/>
          <w:szCs w:val="22"/>
        </w:rPr>
      </w:pPr>
      <w:r w:rsidRPr="00F05A81">
        <w:rPr>
          <w:rFonts w:ascii="Candara" w:hAnsi="Candara"/>
          <w:sz w:val="22"/>
          <w:szCs w:val="22"/>
        </w:rPr>
        <w:t>When (how often) wou</w:t>
      </w:r>
      <w:r w:rsidR="003B4C78" w:rsidRPr="00F05A81">
        <w:rPr>
          <w:rFonts w:ascii="Candara" w:hAnsi="Candara"/>
          <w:sz w:val="22"/>
          <w:szCs w:val="22"/>
        </w:rPr>
        <w:t xml:space="preserve">ld you be available to volunteer your time </w:t>
      </w:r>
      <w:r w:rsidRPr="00F05A81">
        <w:rPr>
          <w:rFonts w:ascii="Candara" w:hAnsi="Candara"/>
          <w:sz w:val="22"/>
          <w:szCs w:val="22"/>
        </w:rPr>
        <w:t>in our club?</w:t>
      </w:r>
    </w:p>
    <w:p w14:paraId="387B08A4" w14:textId="63074275" w:rsidR="00EE3047" w:rsidRPr="00F05A81" w:rsidRDefault="00EE3047" w:rsidP="00F05A81">
      <w:pPr>
        <w:pStyle w:val="ListParagraph"/>
        <w:numPr>
          <w:ilvl w:val="0"/>
          <w:numId w:val="10"/>
        </w:numPr>
        <w:rPr>
          <w:rFonts w:ascii="Candara" w:hAnsi="Candara"/>
          <w:sz w:val="22"/>
          <w:szCs w:val="22"/>
        </w:rPr>
      </w:pPr>
      <w:r w:rsidRPr="00F05A81">
        <w:rPr>
          <w:rFonts w:ascii="Candara" w:hAnsi="Candara"/>
          <w:sz w:val="22"/>
          <w:szCs w:val="22"/>
        </w:rPr>
        <w:t>Do you have any questions for us?</w:t>
      </w:r>
    </w:p>
    <w:p w14:paraId="5239532C" w14:textId="77777777" w:rsidR="003B4C78" w:rsidRDefault="003B4C78">
      <w:pPr>
        <w:rPr>
          <w:rFonts w:ascii="Candara" w:hAnsi="Candara"/>
          <w:sz w:val="22"/>
          <w:szCs w:val="22"/>
        </w:rPr>
      </w:pPr>
    </w:p>
    <w:p w14:paraId="03E579BE" w14:textId="77777777" w:rsidR="002D519B" w:rsidRDefault="002D519B">
      <w:pPr>
        <w:rPr>
          <w:rFonts w:ascii="Candara" w:hAnsi="Candara"/>
          <w:sz w:val="22"/>
          <w:szCs w:val="22"/>
        </w:rPr>
      </w:pPr>
      <w:bookmarkStart w:id="0" w:name="_GoBack"/>
      <w:bookmarkEnd w:id="0"/>
    </w:p>
    <w:p w14:paraId="5A81D370" w14:textId="77777777" w:rsidR="002D519B" w:rsidRDefault="002D519B">
      <w:pPr>
        <w:rPr>
          <w:rFonts w:ascii="Candara" w:hAnsi="Candara"/>
          <w:b/>
          <w:sz w:val="22"/>
          <w:szCs w:val="22"/>
        </w:rPr>
      </w:pPr>
      <w:r>
        <w:rPr>
          <w:rFonts w:ascii="Candara" w:hAnsi="Candara"/>
          <w:b/>
          <w:sz w:val="22"/>
          <w:szCs w:val="22"/>
        </w:rPr>
        <w:t>Teacher Observation/Assessment</w:t>
      </w:r>
    </w:p>
    <w:p w14:paraId="26C9DE7B" w14:textId="7FBAF37B" w:rsidR="00CF7DA6" w:rsidRDefault="002D519B">
      <w:pPr>
        <w:rPr>
          <w:rFonts w:ascii="Candara" w:hAnsi="Candara"/>
          <w:sz w:val="22"/>
          <w:szCs w:val="22"/>
        </w:rPr>
      </w:pPr>
      <w:r>
        <w:rPr>
          <w:rFonts w:ascii="Candara" w:hAnsi="Candara"/>
          <w:sz w:val="22"/>
          <w:szCs w:val="22"/>
        </w:rPr>
        <w:t xml:space="preserve">The teacher used the following checklist and 3 Point Scale </w:t>
      </w:r>
      <w:r w:rsidR="002071A6">
        <w:rPr>
          <w:rFonts w:ascii="Candara" w:hAnsi="Candara"/>
          <w:sz w:val="22"/>
          <w:szCs w:val="22"/>
        </w:rPr>
        <w:t>to assess each Interview participant</w:t>
      </w:r>
    </w:p>
    <w:p w14:paraId="2FE4FD9E" w14:textId="77777777" w:rsidR="002D519B" w:rsidRDefault="002D519B">
      <w:pPr>
        <w:rPr>
          <w:rFonts w:ascii="Candara" w:hAnsi="Candara"/>
          <w:sz w:val="22"/>
          <w:szCs w:val="22"/>
        </w:rPr>
      </w:pPr>
    </w:p>
    <w:tbl>
      <w:tblPr>
        <w:tblStyle w:val="TableGrid"/>
        <w:tblW w:w="0" w:type="auto"/>
        <w:tblLook w:val="04A0" w:firstRow="1" w:lastRow="0" w:firstColumn="1" w:lastColumn="0" w:noHBand="0" w:noVBand="1"/>
      </w:tblPr>
      <w:tblGrid>
        <w:gridCol w:w="4788"/>
        <w:gridCol w:w="1596"/>
        <w:gridCol w:w="1596"/>
        <w:gridCol w:w="1596"/>
      </w:tblGrid>
      <w:tr w:rsidR="002D519B" w:rsidRPr="002D519B" w14:paraId="66FD37D0" w14:textId="77777777" w:rsidTr="002D519B">
        <w:tc>
          <w:tcPr>
            <w:tcW w:w="4788" w:type="dxa"/>
          </w:tcPr>
          <w:p w14:paraId="2F01C875" w14:textId="77777777" w:rsidR="002D519B" w:rsidRPr="002D519B" w:rsidRDefault="002D519B" w:rsidP="002D519B">
            <w:pPr>
              <w:rPr>
                <w:rFonts w:ascii="Candara" w:hAnsi="Candara"/>
                <w:b/>
                <w:sz w:val="22"/>
                <w:szCs w:val="22"/>
              </w:rPr>
            </w:pPr>
          </w:p>
        </w:tc>
        <w:tc>
          <w:tcPr>
            <w:tcW w:w="1596" w:type="dxa"/>
          </w:tcPr>
          <w:p w14:paraId="21AEF74D" w14:textId="37D60366" w:rsidR="002D519B" w:rsidRPr="002D519B" w:rsidRDefault="002D519B" w:rsidP="002D519B">
            <w:pPr>
              <w:jc w:val="center"/>
              <w:rPr>
                <w:rFonts w:ascii="Candara" w:hAnsi="Candara"/>
                <w:b/>
                <w:sz w:val="22"/>
                <w:szCs w:val="22"/>
              </w:rPr>
            </w:pPr>
            <w:r>
              <w:rPr>
                <w:rFonts w:ascii="Candara" w:hAnsi="Candara"/>
                <w:b/>
                <w:sz w:val="22"/>
                <w:szCs w:val="22"/>
              </w:rPr>
              <w:t xml:space="preserve">Good </w:t>
            </w:r>
          </w:p>
        </w:tc>
        <w:tc>
          <w:tcPr>
            <w:tcW w:w="1596" w:type="dxa"/>
          </w:tcPr>
          <w:p w14:paraId="505206D5" w14:textId="7646A8D6" w:rsidR="002D519B" w:rsidRPr="002D519B" w:rsidRDefault="002D519B" w:rsidP="002D519B">
            <w:pPr>
              <w:jc w:val="center"/>
              <w:rPr>
                <w:rFonts w:ascii="Candara" w:hAnsi="Candara"/>
                <w:b/>
                <w:sz w:val="22"/>
                <w:szCs w:val="22"/>
              </w:rPr>
            </w:pPr>
            <w:r>
              <w:rPr>
                <w:rFonts w:ascii="Candara" w:hAnsi="Candara"/>
                <w:b/>
                <w:sz w:val="22"/>
                <w:szCs w:val="22"/>
              </w:rPr>
              <w:t>Fair</w:t>
            </w:r>
          </w:p>
        </w:tc>
        <w:tc>
          <w:tcPr>
            <w:tcW w:w="1596" w:type="dxa"/>
          </w:tcPr>
          <w:p w14:paraId="7273FEA7" w14:textId="07F1C92F" w:rsidR="002D519B" w:rsidRPr="002D519B" w:rsidRDefault="002D519B" w:rsidP="002D519B">
            <w:pPr>
              <w:jc w:val="center"/>
              <w:rPr>
                <w:rFonts w:ascii="Candara" w:hAnsi="Candara"/>
                <w:b/>
                <w:sz w:val="22"/>
                <w:szCs w:val="22"/>
              </w:rPr>
            </w:pPr>
            <w:r w:rsidRPr="002D519B">
              <w:rPr>
                <w:rFonts w:ascii="Candara" w:hAnsi="Candara"/>
                <w:b/>
                <w:sz w:val="22"/>
                <w:szCs w:val="22"/>
              </w:rPr>
              <w:t>Poor</w:t>
            </w:r>
          </w:p>
        </w:tc>
      </w:tr>
      <w:tr w:rsidR="002D519B" w:rsidRPr="002D519B" w14:paraId="1AD2CE03" w14:textId="77777777" w:rsidTr="002D519B">
        <w:tc>
          <w:tcPr>
            <w:tcW w:w="4788" w:type="dxa"/>
          </w:tcPr>
          <w:p w14:paraId="6F714F55" w14:textId="24361BAA" w:rsidR="002D519B" w:rsidRPr="002D519B" w:rsidRDefault="002D519B" w:rsidP="002D519B">
            <w:pPr>
              <w:rPr>
                <w:rFonts w:ascii="Candara" w:hAnsi="Candara"/>
                <w:sz w:val="20"/>
                <w:szCs w:val="20"/>
              </w:rPr>
            </w:pPr>
            <w:r w:rsidRPr="002D519B">
              <w:rPr>
                <w:rFonts w:ascii="Candara" w:hAnsi="Candara"/>
                <w:sz w:val="20"/>
                <w:szCs w:val="20"/>
              </w:rPr>
              <w:t>First Impression (greeting, handshake, eye contact)</w:t>
            </w:r>
          </w:p>
        </w:tc>
        <w:tc>
          <w:tcPr>
            <w:tcW w:w="1596" w:type="dxa"/>
          </w:tcPr>
          <w:p w14:paraId="68FD528F" w14:textId="77777777" w:rsidR="002D519B" w:rsidRDefault="002D519B" w:rsidP="002D519B">
            <w:pPr>
              <w:jc w:val="center"/>
              <w:rPr>
                <w:rFonts w:ascii="Candara" w:hAnsi="Candara"/>
                <w:b/>
                <w:sz w:val="22"/>
                <w:szCs w:val="22"/>
              </w:rPr>
            </w:pPr>
          </w:p>
        </w:tc>
        <w:tc>
          <w:tcPr>
            <w:tcW w:w="1596" w:type="dxa"/>
          </w:tcPr>
          <w:p w14:paraId="59551A54" w14:textId="77777777" w:rsidR="002D519B" w:rsidRDefault="002D519B" w:rsidP="002D519B">
            <w:pPr>
              <w:jc w:val="center"/>
              <w:rPr>
                <w:rFonts w:ascii="Candara" w:hAnsi="Candara"/>
                <w:b/>
                <w:sz w:val="22"/>
                <w:szCs w:val="22"/>
              </w:rPr>
            </w:pPr>
          </w:p>
        </w:tc>
        <w:tc>
          <w:tcPr>
            <w:tcW w:w="1596" w:type="dxa"/>
          </w:tcPr>
          <w:p w14:paraId="30DFF550" w14:textId="77777777" w:rsidR="002D519B" w:rsidRPr="002D519B" w:rsidRDefault="002D519B" w:rsidP="002D519B">
            <w:pPr>
              <w:jc w:val="center"/>
              <w:rPr>
                <w:rFonts w:ascii="Candara" w:hAnsi="Candara"/>
                <w:b/>
                <w:sz w:val="22"/>
                <w:szCs w:val="22"/>
              </w:rPr>
            </w:pPr>
          </w:p>
        </w:tc>
      </w:tr>
      <w:tr w:rsidR="002D519B" w:rsidRPr="002D519B" w14:paraId="1EDACEDC" w14:textId="77777777" w:rsidTr="002D519B">
        <w:tc>
          <w:tcPr>
            <w:tcW w:w="4788" w:type="dxa"/>
          </w:tcPr>
          <w:p w14:paraId="5C470281" w14:textId="78B6E1B0" w:rsidR="002D519B" w:rsidRPr="002D519B" w:rsidRDefault="002D519B" w:rsidP="002D519B">
            <w:pPr>
              <w:rPr>
                <w:rFonts w:ascii="Candara" w:hAnsi="Candara"/>
                <w:sz w:val="20"/>
                <w:szCs w:val="20"/>
              </w:rPr>
            </w:pPr>
            <w:r>
              <w:rPr>
                <w:rFonts w:ascii="Candara" w:hAnsi="Candara"/>
                <w:sz w:val="20"/>
                <w:szCs w:val="20"/>
              </w:rPr>
              <w:t>Verbal communication is clear</w:t>
            </w:r>
            <w:r w:rsidR="008F045F">
              <w:rPr>
                <w:rFonts w:ascii="Candara" w:hAnsi="Candara"/>
                <w:sz w:val="20"/>
                <w:szCs w:val="20"/>
              </w:rPr>
              <w:t xml:space="preserve"> &amp; sustained with ease</w:t>
            </w:r>
          </w:p>
        </w:tc>
        <w:tc>
          <w:tcPr>
            <w:tcW w:w="1596" w:type="dxa"/>
          </w:tcPr>
          <w:p w14:paraId="2B37F764" w14:textId="77777777" w:rsidR="002D519B" w:rsidRDefault="002D519B" w:rsidP="002D519B">
            <w:pPr>
              <w:jc w:val="center"/>
              <w:rPr>
                <w:rFonts w:ascii="Candara" w:hAnsi="Candara"/>
                <w:b/>
                <w:sz w:val="22"/>
                <w:szCs w:val="22"/>
              </w:rPr>
            </w:pPr>
          </w:p>
        </w:tc>
        <w:tc>
          <w:tcPr>
            <w:tcW w:w="1596" w:type="dxa"/>
          </w:tcPr>
          <w:p w14:paraId="1D1A79B8" w14:textId="77777777" w:rsidR="002D519B" w:rsidRDefault="002D519B" w:rsidP="002D519B">
            <w:pPr>
              <w:jc w:val="center"/>
              <w:rPr>
                <w:rFonts w:ascii="Candara" w:hAnsi="Candara"/>
                <w:b/>
                <w:sz w:val="22"/>
                <w:szCs w:val="22"/>
              </w:rPr>
            </w:pPr>
          </w:p>
        </w:tc>
        <w:tc>
          <w:tcPr>
            <w:tcW w:w="1596" w:type="dxa"/>
          </w:tcPr>
          <w:p w14:paraId="1BBC38C6" w14:textId="77777777" w:rsidR="002D519B" w:rsidRPr="002D519B" w:rsidRDefault="002D519B" w:rsidP="002D519B">
            <w:pPr>
              <w:jc w:val="center"/>
              <w:rPr>
                <w:rFonts w:ascii="Candara" w:hAnsi="Candara"/>
                <w:b/>
                <w:sz w:val="22"/>
                <w:szCs w:val="22"/>
              </w:rPr>
            </w:pPr>
          </w:p>
        </w:tc>
      </w:tr>
      <w:tr w:rsidR="002D519B" w:rsidRPr="002D519B" w14:paraId="4BF82669" w14:textId="77777777" w:rsidTr="002D519B">
        <w:tc>
          <w:tcPr>
            <w:tcW w:w="4788" w:type="dxa"/>
          </w:tcPr>
          <w:p w14:paraId="099A61C0" w14:textId="1A819C47" w:rsidR="002D519B" w:rsidRDefault="00C14320" w:rsidP="002D519B">
            <w:pPr>
              <w:rPr>
                <w:rFonts w:ascii="Candara" w:hAnsi="Candara"/>
                <w:sz w:val="20"/>
                <w:szCs w:val="20"/>
              </w:rPr>
            </w:pPr>
            <w:r>
              <w:rPr>
                <w:rFonts w:ascii="Candara" w:hAnsi="Candara"/>
                <w:sz w:val="20"/>
                <w:szCs w:val="20"/>
              </w:rPr>
              <w:t>D</w:t>
            </w:r>
            <w:r w:rsidR="002D519B">
              <w:rPr>
                <w:rFonts w:ascii="Candara" w:hAnsi="Candara"/>
                <w:sz w:val="20"/>
                <w:szCs w:val="20"/>
              </w:rPr>
              <w:t>emonstrates interest &amp; enthusiasm</w:t>
            </w:r>
          </w:p>
        </w:tc>
        <w:tc>
          <w:tcPr>
            <w:tcW w:w="1596" w:type="dxa"/>
          </w:tcPr>
          <w:p w14:paraId="02A4BDDF" w14:textId="77777777" w:rsidR="002D519B" w:rsidRDefault="002D519B" w:rsidP="002D519B">
            <w:pPr>
              <w:jc w:val="center"/>
              <w:rPr>
                <w:rFonts w:ascii="Candara" w:hAnsi="Candara"/>
                <w:b/>
                <w:sz w:val="22"/>
                <w:szCs w:val="22"/>
              </w:rPr>
            </w:pPr>
          </w:p>
        </w:tc>
        <w:tc>
          <w:tcPr>
            <w:tcW w:w="1596" w:type="dxa"/>
          </w:tcPr>
          <w:p w14:paraId="0514D38E" w14:textId="77777777" w:rsidR="002D519B" w:rsidRDefault="002D519B" w:rsidP="002D519B">
            <w:pPr>
              <w:jc w:val="center"/>
              <w:rPr>
                <w:rFonts w:ascii="Candara" w:hAnsi="Candara"/>
                <w:b/>
                <w:sz w:val="22"/>
                <w:szCs w:val="22"/>
              </w:rPr>
            </w:pPr>
          </w:p>
        </w:tc>
        <w:tc>
          <w:tcPr>
            <w:tcW w:w="1596" w:type="dxa"/>
          </w:tcPr>
          <w:p w14:paraId="0B04A344" w14:textId="77777777" w:rsidR="002D519B" w:rsidRPr="002D519B" w:rsidRDefault="002D519B" w:rsidP="002D519B">
            <w:pPr>
              <w:jc w:val="center"/>
              <w:rPr>
                <w:rFonts w:ascii="Candara" w:hAnsi="Candara"/>
                <w:b/>
                <w:sz w:val="22"/>
                <w:szCs w:val="22"/>
              </w:rPr>
            </w:pPr>
          </w:p>
        </w:tc>
      </w:tr>
      <w:tr w:rsidR="002D519B" w:rsidRPr="002D519B" w14:paraId="02BE733A" w14:textId="77777777" w:rsidTr="002D519B">
        <w:tc>
          <w:tcPr>
            <w:tcW w:w="4788" w:type="dxa"/>
          </w:tcPr>
          <w:p w14:paraId="23A329CF" w14:textId="45FF561C" w:rsidR="002D519B" w:rsidRDefault="00C14320" w:rsidP="008F045F">
            <w:pPr>
              <w:rPr>
                <w:rFonts w:ascii="Candara" w:hAnsi="Candara"/>
                <w:sz w:val="20"/>
                <w:szCs w:val="20"/>
              </w:rPr>
            </w:pPr>
            <w:r>
              <w:rPr>
                <w:rFonts w:ascii="Candara" w:hAnsi="Candara"/>
                <w:sz w:val="20"/>
                <w:szCs w:val="20"/>
              </w:rPr>
              <w:t>R</w:t>
            </w:r>
            <w:r w:rsidR="002D519B">
              <w:rPr>
                <w:rFonts w:ascii="Candara" w:hAnsi="Candara"/>
                <w:sz w:val="20"/>
                <w:szCs w:val="20"/>
              </w:rPr>
              <w:t>espond</w:t>
            </w:r>
            <w:r w:rsidR="008F045F">
              <w:rPr>
                <w:rFonts w:ascii="Candara" w:hAnsi="Candara"/>
                <w:sz w:val="20"/>
                <w:szCs w:val="20"/>
              </w:rPr>
              <w:t>s</w:t>
            </w:r>
            <w:r w:rsidR="002D519B">
              <w:rPr>
                <w:rFonts w:ascii="Candara" w:hAnsi="Candara"/>
                <w:sz w:val="20"/>
                <w:szCs w:val="20"/>
              </w:rPr>
              <w:t xml:space="preserve"> appropriately to questions</w:t>
            </w:r>
            <w:r w:rsidR="008F045F">
              <w:rPr>
                <w:rFonts w:ascii="Candara" w:hAnsi="Candara"/>
                <w:sz w:val="20"/>
                <w:szCs w:val="20"/>
              </w:rPr>
              <w:t>/comments</w:t>
            </w:r>
          </w:p>
        </w:tc>
        <w:tc>
          <w:tcPr>
            <w:tcW w:w="1596" w:type="dxa"/>
          </w:tcPr>
          <w:p w14:paraId="4587BF65" w14:textId="77777777" w:rsidR="002D519B" w:rsidRDefault="002D519B" w:rsidP="002D519B">
            <w:pPr>
              <w:jc w:val="center"/>
              <w:rPr>
                <w:rFonts w:ascii="Candara" w:hAnsi="Candara"/>
                <w:b/>
                <w:sz w:val="22"/>
                <w:szCs w:val="22"/>
              </w:rPr>
            </w:pPr>
          </w:p>
        </w:tc>
        <w:tc>
          <w:tcPr>
            <w:tcW w:w="1596" w:type="dxa"/>
          </w:tcPr>
          <w:p w14:paraId="03C64D54" w14:textId="77777777" w:rsidR="002D519B" w:rsidRDefault="002D519B" w:rsidP="002D519B">
            <w:pPr>
              <w:jc w:val="center"/>
              <w:rPr>
                <w:rFonts w:ascii="Candara" w:hAnsi="Candara"/>
                <w:b/>
                <w:sz w:val="22"/>
                <w:szCs w:val="22"/>
              </w:rPr>
            </w:pPr>
          </w:p>
        </w:tc>
        <w:tc>
          <w:tcPr>
            <w:tcW w:w="1596" w:type="dxa"/>
          </w:tcPr>
          <w:p w14:paraId="69913581" w14:textId="77777777" w:rsidR="002D519B" w:rsidRPr="002D519B" w:rsidRDefault="002D519B" w:rsidP="002D519B">
            <w:pPr>
              <w:jc w:val="center"/>
              <w:rPr>
                <w:rFonts w:ascii="Candara" w:hAnsi="Candara"/>
                <w:b/>
                <w:sz w:val="22"/>
                <w:szCs w:val="22"/>
              </w:rPr>
            </w:pPr>
          </w:p>
        </w:tc>
      </w:tr>
      <w:tr w:rsidR="002D519B" w:rsidRPr="002D519B" w14:paraId="792CFE8C" w14:textId="77777777" w:rsidTr="002D519B">
        <w:tc>
          <w:tcPr>
            <w:tcW w:w="4788" w:type="dxa"/>
          </w:tcPr>
          <w:p w14:paraId="3105A655" w14:textId="1A638874" w:rsidR="002D519B" w:rsidRDefault="002D519B" w:rsidP="002D519B">
            <w:pPr>
              <w:rPr>
                <w:rFonts w:ascii="Candara" w:hAnsi="Candara"/>
                <w:sz w:val="20"/>
                <w:szCs w:val="20"/>
              </w:rPr>
            </w:pPr>
          </w:p>
        </w:tc>
        <w:tc>
          <w:tcPr>
            <w:tcW w:w="1596" w:type="dxa"/>
          </w:tcPr>
          <w:p w14:paraId="40CAE8EA" w14:textId="77777777" w:rsidR="002D519B" w:rsidRDefault="002D519B" w:rsidP="002D519B">
            <w:pPr>
              <w:jc w:val="center"/>
              <w:rPr>
                <w:rFonts w:ascii="Candara" w:hAnsi="Candara"/>
                <w:b/>
                <w:sz w:val="22"/>
                <w:szCs w:val="22"/>
              </w:rPr>
            </w:pPr>
          </w:p>
        </w:tc>
        <w:tc>
          <w:tcPr>
            <w:tcW w:w="1596" w:type="dxa"/>
          </w:tcPr>
          <w:p w14:paraId="43563146" w14:textId="77777777" w:rsidR="002D519B" w:rsidRDefault="002D519B" w:rsidP="002D519B">
            <w:pPr>
              <w:jc w:val="center"/>
              <w:rPr>
                <w:rFonts w:ascii="Candara" w:hAnsi="Candara"/>
                <w:b/>
                <w:sz w:val="22"/>
                <w:szCs w:val="22"/>
              </w:rPr>
            </w:pPr>
          </w:p>
        </w:tc>
        <w:tc>
          <w:tcPr>
            <w:tcW w:w="1596" w:type="dxa"/>
          </w:tcPr>
          <w:p w14:paraId="5CAD2338" w14:textId="77777777" w:rsidR="002D519B" w:rsidRPr="002D519B" w:rsidRDefault="002D519B" w:rsidP="002D519B">
            <w:pPr>
              <w:jc w:val="center"/>
              <w:rPr>
                <w:rFonts w:ascii="Candara" w:hAnsi="Candara"/>
                <w:b/>
                <w:sz w:val="22"/>
                <w:szCs w:val="22"/>
              </w:rPr>
            </w:pPr>
          </w:p>
        </w:tc>
      </w:tr>
    </w:tbl>
    <w:p w14:paraId="7141416F" w14:textId="77777777" w:rsidR="00577F92" w:rsidRPr="00E93182" w:rsidRDefault="00577F92">
      <w:pPr>
        <w:rPr>
          <w:rFonts w:ascii="Candara" w:hAnsi="Candara"/>
          <w:sz w:val="22"/>
          <w:szCs w:val="22"/>
        </w:rPr>
      </w:pPr>
    </w:p>
    <w:sectPr w:rsidR="00577F92" w:rsidRPr="00E93182" w:rsidSect="000B46B6">
      <w:type w:val="continuous"/>
      <w:pgSz w:w="12240" w:h="15840"/>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E016C"/>
    <w:multiLevelType w:val="hybridMultilevel"/>
    <w:tmpl w:val="72DCCF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0F6268"/>
    <w:multiLevelType w:val="hybridMultilevel"/>
    <w:tmpl w:val="4C223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245C78"/>
    <w:multiLevelType w:val="hybridMultilevel"/>
    <w:tmpl w:val="531EF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870634"/>
    <w:multiLevelType w:val="hybridMultilevel"/>
    <w:tmpl w:val="6DCEF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6C1D2D"/>
    <w:multiLevelType w:val="hybridMultilevel"/>
    <w:tmpl w:val="A3A6B6D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231D47"/>
    <w:multiLevelType w:val="hybridMultilevel"/>
    <w:tmpl w:val="E84E9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1D0DAF"/>
    <w:multiLevelType w:val="hybridMultilevel"/>
    <w:tmpl w:val="344A4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C14A85"/>
    <w:multiLevelType w:val="hybridMultilevel"/>
    <w:tmpl w:val="2D84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273948"/>
    <w:multiLevelType w:val="hybridMultilevel"/>
    <w:tmpl w:val="40ECE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554CDF"/>
    <w:multiLevelType w:val="hybridMultilevel"/>
    <w:tmpl w:val="D1A66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3"/>
  </w:num>
  <w:num w:numId="5">
    <w:abstractNumId w:val="9"/>
  </w:num>
  <w:num w:numId="6">
    <w:abstractNumId w:val="4"/>
  </w:num>
  <w:num w:numId="7">
    <w:abstractNumId w:val="0"/>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F92"/>
    <w:rsid w:val="00002D3C"/>
    <w:rsid w:val="00027E02"/>
    <w:rsid w:val="000A5D4E"/>
    <w:rsid w:val="000B224F"/>
    <w:rsid w:val="000B46B6"/>
    <w:rsid w:val="000E11CF"/>
    <w:rsid w:val="000E273E"/>
    <w:rsid w:val="001766A5"/>
    <w:rsid w:val="001E2832"/>
    <w:rsid w:val="002071A6"/>
    <w:rsid w:val="002308E3"/>
    <w:rsid w:val="002A6E91"/>
    <w:rsid w:val="002D519B"/>
    <w:rsid w:val="00340F2D"/>
    <w:rsid w:val="00353524"/>
    <w:rsid w:val="003A21CE"/>
    <w:rsid w:val="003A3A65"/>
    <w:rsid w:val="003B4C78"/>
    <w:rsid w:val="00403847"/>
    <w:rsid w:val="004614A4"/>
    <w:rsid w:val="00475338"/>
    <w:rsid w:val="00476081"/>
    <w:rsid w:val="0048467E"/>
    <w:rsid w:val="004C2F1F"/>
    <w:rsid w:val="004F2791"/>
    <w:rsid w:val="00577F92"/>
    <w:rsid w:val="005B5E72"/>
    <w:rsid w:val="005E02EC"/>
    <w:rsid w:val="006046EC"/>
    <w:rsid w:val="0063731E"/>
    <w:rsid w:val="0066490B"/>
    <w:rsid w:val="00694D44"/>
    <w:rsid w:val="007354E2"/>
    <w:rsid w:val="007518BA"/>
    <w:rsid w:val="007520AB"/>
    <w:rsid w:val="00793464"/>
    <w:rsid w:val="007D2769"/>
    <w:rsid w:val="007D51D5"/>
    <w:rsid w:val="008427CB"/>
    <w:rsid w:val="008F045F"/>
    <w:rsid w:val="00924F59"/>
    <w:rsid w:val="00945726"/>
    <w:rsid w:val="009B23D0"/>
    <w:rsid w:val="00A5280B"/>
    <w:rsid w:val="00AB58F7"/>
    <w:rsid w:val="00B167F3"/>
    <w:rsid w:val="00BA2713"/>
    <w:rsid w:val="00BC7F62"/>
    <w:rsid w:val="00BF16FC"/>
    <w:rsid w:val="00C04450"/>
    <w:rsid w:val="00C10A80"/>
    <w:rsid w:val="00C1249C"/>
    <w:rsid w:val="00C14320"/>
    <w:rsid w:val="00C172B8"/>
    <w:rsid w:val="00C7080B"/>
    <w:rsid w:val="00C75694"/>
    <w:rsid w:val="00C92354"/>
    <w:rsid w:val="00CC2745"/>
    <w:rsid w:val="00CF6C31"/>
    <w:rsid w:val="00CF7DA6"/>
    <w:rsid w:val="00D1474D"/>
    <w:rsid w:val="00D16A77"/>
    <w:rsid w:val="00D74307"/>
    <w:rsid w:val="00DF6DAB"/>
    <w:rsid w:val="00E01987"/>
    <w:rsid w:val="00E31A86"/>
    <w:rsid w:val="00E74635"/>
    <w:rsid w:val="00E93182"/>
    <w:rsid w:val="00E94381"/>
    <w:rsid w:val="00EB2F65"/>
    <w:rsid w:val="00EB5A24"/>
    <w:rsid w:val="00EE3047"/>
    <w:rsid w:val="00F05A81"/>
    <w:rsid w:val="00F3382E"/>
    <w:rsid w:val="00FB2CE7"/>
    <w:rsid w:val="00FB412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71F8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58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2832"/>
    <w:pPr>
      <w:ind w:left="720"/>
      <w:contextualSpacing/>
    </w:pPr>
  </w:style>
  <w:style w:type="paragraph" w:styleId="BalloonText">
    <w:name w:val="Balloon Text"/>
    <w:basedOn w:val="Normal"/>
    <w:link w:val="BalloonTextChar"/>
    <w:uiPriority w:val="99"/>
    <w:semiHidden/>
    <w:unhideWhenUsed/>
    <w:rsid w:val="003535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352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58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2832"/>
    <w:pPr>
      <w:ind w:left="720"/>
      <w:contextualSpacing/>
    </w:pPr>
  </w:style>
  <w:style w:type="paragraph" w:styleId="BalloonText">
    <w:name w:val="Balloon Text"/>
    <w:basedOn w:val="Normal"/>
    <w:link w:val="BalloonTextChar"/>
    <w:uiPriority w:val="99"/>
    <w:semiHidden/>
    <w:unhideWhenUsed/>
    <w:rsid w:val="003535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352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diagramLayout" Target="diagrams/layout1.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5" Type="http://schemas.openxmlformats.org/officeDocument/2006/relationships/webSettings" Target="webSettings.xml"/><Relationship Id="rId15" Type="http://schemas.openxmlformats.org/officeDocument/2006/relationships/customXml" Target="../customXml/item3.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customXml" Target="../customXml/item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8C26E5-289A-BD4B-8AC9-ED20C44823BC}" type="doc">
      <dgm:prSet loTypeId="urn:microsoft.com/office/officeart/2005/8/layout/cycle2" loCatId="cycle" qsTypeId="urn:microsoft.com/office/officeart/2005/8/quickstyle/simple4" qsCatId="simple" csTypeId="urn:microsoft.com/office/officeart/2005/8/colors/colorful1" csCatId="colorful" phldr="1"/>
      <dgm:spPr/>
      <dgm:t>
        <a:bodyPr/>
        <a:lstStyle/>
        <a:p>
          <a:endParaRPr lang="en-US"/>
        </a:p>
      </dgm:t>
    </dgm:pt>
    <dgm:pt modelId="{BBDBA92E-286F-E64C-AA1C-A01940D02DB6}">
      <dgm:prSet phldrT="[Text]"/>
      <dgm:spPr/>
      <dgm:t>
        <a:bodyPr/>
        <a:lstStyle/>
        <a:p>
          <a:pPr algn="ctr"/>
          <a:r>
            <a:rPr lang="en-US"/>
            <a:t>Who</a:t>
          </a:r>
        </a:p>
      </dgm:t>
    </dgm:pt>
    <dgm:pt modelId="{DFE89153-96B8-214B-8F01-48391C0F41D0}" type="parTrans" cxnId="{9B38B384-AE2E-8A46-AB1E-53F3ED498031}">
      <dgm:prSet/>
      <dgm:spPr/>
      <dgm:t>
        <a:bodyPr/>
        <a:lstStyle/>
        <a:p>
          <a:pPr algn="ctr"/>
          <a:endParaRPr lang="en-US"/>
        </a:p>
      </dgm:t>
    </dgm:pt>
    <dgm:pt modelId="{94AA2F04-23BB-2842-BEFF-16E055AA7DEB}" type="sibTrans" cxnId="{9B38B384-AE2E-8A46-AB1E-53F3ED498031}">
      <dgm:prSet/>
      <dgm:spPr/>
      <dgm:t>
        <a:bodyPr/>
        <a:lstStyle/>
        <a:p>
          <a:pPr algn="ctr"/>
          <a:endParaRPr lang="en-US"/>
        </a:p>
      </dgm:t>
    </dgm:pt>
    <dgm:pt modelId="{AFEAE0D8-2D7D-C949-9D33-8D028058E572}">
      <dgm:prSet phldrT="[Text]"/>
      <dgm:spPr/>
      <dgm:t>
        <a:bodyPr/>
        <a:lstStyle/>
        <a:p>
          <a:pPr algn="ctr"/>
          <a:r>
            <a:rPr lang="en-US"/>
            <a:t>What</a:t>
          </a:r>
        </a:p>
      </dgm:t>
    </dgm:pt>
    <dgm:pt modelId="{04D0B382-12E1-3F4A-91F5-DA35F454BFB4}" type="parTrans" cxnId="{507D5A78-EA37-A346-914E-FFC53750F243}">
      <dgm:prSet/>
      <dgm:spPr/>
      <dgm:t>
        <a:bodyPr/>
        <a:lstStyle/>
        <a:p>
          <a:pPr algn="ctr"/>
          <a:endParaRPr lang="en-US"/>
        </a:p>
      </dgm:t>
    </dgm:pt>
    <dgm:pt modelId="{D67232C3-86C6-1D46-AC82-9F91257258B6}" type="sibTrans" cxnId="{507D5A78-EA37-A346-914E-FFC53750F243}">
      <dgm:prSet/>
      <dgm:spPr/>
      <dgm:t>
        <a:bodyPr/>
        <a:lstStyle/>
        <a:p>
          <a:pPr algn="ctr"/>
          <a:endParaRPr lang="en-US"/>
        </a:p>
      </dgm:t>
    </dgm:pt>
    <dgm:pt modelId="{2205B997-ED64-E74A-B223-054AE5F068EF}">
      <dgm:prSet phldrT="[Text]"/>
      <dgm:spPr/>
      <dgm:t>
        <a:bodyPr/>
        <a:lstStyle/>
        <a:p>
          <a:pPr algn="ctr"/>
          <a:r>
            <a:rPr lang="en-US"/>
            <a:t>When</a:t>
          </a:r>
        </a:p>
      </dgm:t>
    </dgm:pt>
    <dgm:pt modelId="{2A6D4913-9B7B-4042-A8E0-198AFC07EC6B}" type="parTrans" cxnId="{53D91D09-F022-FD40-BB2A-E2D6F8F4CE3F}">
      <dgm:prSet/>
      <dgm:spPr/>
      <dgm:t>
        <a:bodyPr/>
        <a:lstStyle/>
        <a:p>
          <a:pPr algn="ctr"/>
          <a:endParaRPr lang="en-US"/>
        </a:p>
      </dgm:t>
    </dgm:pt>
    <dgm:pt modelId="{05632330-EB98-8340-9DCF-6F6DD3F8FD40}" type="sibTrans" cxnId="{53D91D09-F022-FD40-BB2A-E2D6F8F4CE3F}">
      <dgm:prSet/>
      <dgm:spPr/>
      <dgm:t>
        <a:bodyPr/>
        <a:lstStyle/>
        <a:p>
          <a:pPr algn="ctr"/>
          <a:endParaRPr lang="en-US"/>
        </a:p>
      </dgm:t>
    </dgm:pt>
    <dgm:pt modelId="{7BC7D317-BD19-C948-8428-6F7E00E0183F}">
      <dgm:prSet phldrT="[Text]"/>
      <dgm:spPr/>
      <dgm:t>
        <a:bodyPr/>
        <a:lstStyle/>
        <a:p>
          <a:pPr algn="ctr"/>
          <a:r>
            <a:rPr lang="en-US"/>
            <a:t>Where</a:t>
          </a:r>
        </a:p>
      </dgm:t>
    </dgm:pt>
    <dgm:pt modelId="{B5F57027-76D1-7A44-B0F6-0AD42FFFBEC4}" type="parTrans" cxnId="{2CF4C93A-E15B-FE4C-8503-D512AF45A897}">
      <dgm:prSet/>
      <dgm:spPr/>
      <dgm:t>
        <a:bodyPr/>
        <a:lstStyle/>
        <a:p>
          <a:pPr algn="ctr"/>
          <a:endParaRPr lang="en-US"/>
        </a:p>
      </dgm:t>
    </dgm:pt>
    <dgm:pt modelId="{4CFBD0B3-98B8-0B4D-BE8B-82D7535F0AF0}" type="sibTrans" cxnId="{2CF4C93A-E15B-FE4C-8503-D512AF45A897}">
      <dgm:prSet/>
      <dgm:spPr/>
      <dgm:t>
        <a:bodyPr/>
        <a:lstStyle/>
        <a:p>
          <a:pPr algn="ctr"/>
          <a:endParaRPr lang="en-US"/>
        </a:p>
      </dgm:t>
    </dgm:pt>
    <dgm:pt modelId="{52F680F0-A6D2-AC40-B3B7-9020CCBEF411}">
      <dgm:prSet phldrT="[Text]"/>
      <dgm:spPr/>
      <dgm:t>
        <a:bodyPr/>
        <a:lstStyle/>
        <a:p>
          <a:pPr algn="ctr"/>
          <a:r>
            <a:rPr lang="en-US"/>
            <a:t>Why</a:t>
          </a:r>
        </a:p>
      </dgm:t>
    </dgm:pt>
    <dgm:pt modelId="{FCCE6273-D7EB-9543-99B7-49B6B24FB89A}" type="parTrans" cxnId="{A5346760-D19F-D844-8397-EE02D9CED788}">
      <dgm:prSet/>
      <dgm:spPr/>
      <dgm:t>
        <a:bodyPr/>
        <a:lstStyle/>
        <a:p>
          <a:pPr algn="ctr"/>
          <a:endParaRPr lang="en-US"/>
        </a:p>
      </dgm:t>
    </dgm:pt>
    <dgm:pt modelId="{D2D7E64C-6471-C940-A9F4-E242D5D2E5B3}" type="sibTrans" cxnId="{A5346760-D19F-D844-8397-EE02D9CED788}">
      <dgm:prSet/>
      <dgm:spPr/>
      <dgm:t>
        <a:bodyPr/>
        <a:lstStyle/>
        <a:p>
          <a:pPr algn="ctr"/>
          <a:endParaRPr lang="en-US"/>
        </a:p>
      </dgm:t>
    </dgm:pt>
    <dgm:pt modelId="{A71C65C8-91F2-DC47-973E-228CFF37B51A}" type="pres">
      <dgm:prSet presAssocID="{6D8C26E5-289A-BD4B-8AC9-ED20C44823BC}" presName="cycle" presStyleCnt="0">
        <dgm:presLayoutVars>
          <dgm:dir/>
          <dgm:resizeHandles val="exact"/>
        </dgm:presLayoutVars>
      </dgm:prSet>
      <dgm:spPr/>
      <dgm:t>
        <a:bodyPr/>
        <a:lstStyle/>
        <a:p>
          <a:endParaRPr lang="en-US"/>
        </a:p>
      </dgm:t>
    </dgm:pt>
    <dgm:pt modelId="{4EB0CEAE-AB3C-B24A-97B2-026140685E3B}" type="pres">
      <dgm:prSet presAssocID="{BBDBA92E-286F-E64C-AA1C-A01940D02DB6}" presName="node" presStyleLbl="node1" presStyleIdx="0" presStyleCnt="5">
        <dgm:presLayoutVars>
          <dgm:bulletEnabled val="1"/>
        </dgm:presLayoutVars>
      </dgm:prSet>
      <dgm:spPr/>
      <dgm:t>
        <a:bodyPr/>
        <a:lstStyle/>
        <a:p>
          <a:endParaRPr lang="en-US"/>
        </a:p>
      </dgm:t>
    </dgm:pt>
    <dgm:pt modelId="{28873A6D-F2BB-A14D-874B-FD4D34C655BA}" type="pres">
      <dgm:prSet presAssocID="{94AA2F04-23BB-2842-BEFF-16E055AA7DEB}" presName="sibTrans" presStyleLbl="sibTrans2D1" presStyleIdx="0" presStyleCnt="5"/>
      <dgm:spPr/>
      <dgm:t>
        <a:bodyPr/>
        <a:lstStyle/>
        <a:p>
          <a:endParaRPr lang="en-US"/>
        </a:p>
      </dgm:t>
    </dgm:pt>
    <dgm:pt modelId="{804FAB83-1637-F145-8696-C14C3EFEC07B}" type="pres">
      <dgm:prSet presAssocID="{94AA2F04-23BB-2842-BEFF-16E055AA7DEB}" presName="connectorText" presStyleLbl="sibTrans2D1" presStyleIdx="0" presStyleCnt="5"/>
      <dgm:spPr/>
      <dgm:t>
        <a:bodyPr/>
        <a:lstStyle/>
        <a:p>
          <a:endParaRPr lang="en-US"/>
        </a:p>
      </dgm:t>
    </dgm:pt>
    <dgm:pt modelId="{B23701F8-59ED-A849-A3B7-0CB827E19981}" type="pres">
      <dgm:prSet presAssocID="{AFEAE0D8-2D7D-C949-9D33-8D028058E572}" presName="node" presStyleLbl="node1" presStyleIdx="1" presStyleCnt="5">
        <dgm:presLayoutVars>
          <dgm:bulletEnabled val="1"/>
        </dgm:presLayoutVars>
      </dgm:prSet>
      <dgm:spPr/>
      <dgm:t>
        <a:bodyPr/>
        <a:lstStyle/>
        <a:p>
          <a:endParaRPr lang="en-US"/>
        </a:p>
      </dgm:t>
    </dgm:pt>
    <dgm:pt modelId="{C4107DA5-4079-334C-A0FE-5CC94AB15F56}" type="pres">
      <dgm:prSet presAssocID="{D67232C3-86C6-1D46-AC82-9F91257258B6}" presName="sibTrans" presStyleLbl="sibTrans2D1" presStyleIdx="1" presStyleCnt="5"/>
      <dgm:spPr/>
      <dgm:t>
        <a:bodyPr/>
        <a:lstStyle/>
        <a:p>
          <a:endParaRPr lang="en-US"/>
        </a:p>
      </dgm:t>
    </dgm:pt>
    <dgm:pt modelId="{23DEBBA2-87A9-B148-9E68-152F7F355B70}" type="pres">
      <dgm:prSet presAssocID="{D67232C3-86C6-1D46-AC82-9F91257258B6}" presName="connectorText" presStyleLbl="sibTrans2D1" presStyleIdx="1" presStyleCnt="5"/>
      <dgm:spPr/>
      <dgm:t>
        <a:bodyPr/>
        <a:lstStyle/>
        <a:p>
          <a:endParaRPr lang="en-US"/>
        </a:p>
      </dgm:t>
    </dgm:pt>
    <dgm:pt modelId="{2B389ECE-90AE-E74B-BB56-10B7FC6E4157}" type="pres">
      <dgm:prSet presAssocID="{2205B997-ED64-E74A-B223-054AE5F068EF}" presName="node" presStyleLbl="node1" presStyleIdx="2" presStyleCnt="5">
        <dgm:presLayoutVars>
          <dgm:bulletEnabled val="1"/>
        </dgm:presLayoutVars>
      </dgm:prSet>
      <dgm:spPr/>
      <dgm:t>
        <a:bodyPr/>
        <a:lstStyle/>
        <a:p>
          <a:endParaRPr lang="en-US"/>
        </a:p>
      </dgm:t>
    </dgm:pt>
    <dgm:pt modelId="{F55DAD5B-CB26-F049-8C35-871C5C682934}" type="pres">
      <dgm:prSet presAssocID="{05632330-EB98-8340-9DCF-6F6DD3F8FD40}" presName="sibTrans" presStyleLbl="sibTrans2D1" presStyleIdx="2" presStyleCnt="5"/>
      <dgm:spPr/>
      <dgm:t>
        <a:bodyPr/>
        <a:lstStyle/>
        <a:p>
          <a:endParaRPr lang="en-US"/>
        </a:p>
      </dgm:t>
    </dgm:pt>
    <dgm:pt modelId="{F1AC1335-EE66-7E47-83F7-392DFDFDC4AF}" type="pres">
      <dgm:prSet presAssocID="{05632330-EB98-8340-9DCF-6F6DD3F8FD40}" presName="connectorText" presStyleLbl="sibTrans2D1" presStyleIdx="2" presStyleCnt="5"/>
      <dgm:spPr/>
      <dgm:t>
        <a:bodyPr/>
        <a:lstStyle/>
        <a:p>
          <a:endParaRPr lang="en-US"/>
        </a:p>
      </dgm:t>
    </dgm:pt>
    <dgm:pt modelId="{7E1F4A4E-8388-DA40-AD3B-E1516A7B0EC1}" type="pres">
      <dgm:prSet presAssocID="{7BC7D317-BD19-C948-8428-6F7E00E0183F}" presName="node" presStyleLbl="node1" presStyleIdx="3" presStyleCnt="5">
        <dgm:presLayoutVars>
          <dgm:bulletEnabled val="1"/>
        </dgm:presLayoutVars>
      </dgm:prSet>
      <dgm:spPr/>
      <dgm:t>
        <a:bodyPr/>
        <a:lstStyle/>
        <a:p>
          <a:endParaRPr lang="en-US"/>
        </a:p>
      </dgm:t>
    </dgm:pt>
    <dgm:pt modelId="{A6E708E8-039D-244E-97F7-404285C05D6D}" type="pres">
      <dgm:prSet presAssocID="{4CFBD0B3-98B8-0B4D-BE8B-82D7535F0AF0}" presName="sibTrans" presStyleLbl="sibTrans2D1" presStyleIdx="3" presStyleCnt="5"/>
      <dgm:spPr/>
      <dgm:t>
        <a:bodyPr/>
        <a:lstStyle/>
        <a:p>
          <a:endParaRPr lang="en-US"/>
        </a:p>
      </dgm:t>
    </dgm:pt>
    <dgm:pt modelId="{363B82E7-027B-B442-B1FA-3099CFCFDBAD}" type="pres">
      <dgm:prSet presAssocID="{4CFBD0B3-98B8-0B4D-BE8B-82D7535F0AF0}" presName="connectorText" presStyleLbl="sibTrans2D1" presStyleIdx="3" presStyleCnt="5"/>
      <dgm:spPr/>
      <dgm:t>
        <a:bodyPr/>
        <a:lstStyle/>
        <a:p>
          <a:endParaRPr lang="en-US"/>
        </a:p>
      </dgm:t>
    </dgm:pt>
    <dgm:pt modelId="{3E561D33-6155-2145-8DA1-59C5719EC62E}" type="pres">
      <dgm:prSet presAssocID="{52F680F0-A6D2-AC40-B3B7-9020CCBEF411}" presName="node" presStyleLbl="node1" presStyleIdx="4" presStyleCnt="5">
        <dgm:presLayoutVars>
          <dgm:bulletEnabled val="1"/>
        </dgm:presLayoutVars>
      </dgm:prSet>
      <dgm:spPr/>
      <dgm:t>
        <a:bodyPr/>
        <a:lstStyle/>
        <a:p>
          <a:endParaRPr lang="en-US"/>
        </a:p>
      </dgm:t>
    </dgm:pt>
    <dgm:pt modelId="{F3206968-BA11-0141-91BA-AB9BCCFB2D4B}" type="pres">
      <dgm:prSet presAssocID="{D2D7E64C-6471-C940-A9F4-E242D5D2E5B3}" presName="sibTrans" presStyleLbl="sibTrans2D1" presStyleIdx="4" presStyleCnt="5"/>
      <dgm:spPr/>
      <dgm:t>
        <a:bodyPr/>
        <a:lstStyle/>
        <a:p>
          <a:endParaRPr lang="en-US"/>
        </a:p>
      </dgm:t>
    </dgm:pt>
    <dgm:pt modelId="{6FEFB2B4-D0A7-0E43-AD19-FF1E62BFB721}" type="pres">
      <dgm:prSet presAssocID="{D2D7E64C-6471-C940-A9F4-E242D5D2E5B3}" presName="connectorText" presStyleLbl="sibTrans2D1" presStyleIdx="4" presStyleCnt="5"/>
      <dgm:spPr/>
      <dgm:t>
        <a:bodyPr/>
        <a:lstStyle/>
        <a:p>
          <a:endParaRPr lang="en-US"/>
        </a:p>
      </dgm:t>
    </dgm:pt>
  </dgm:ptLst>
  <dgm:cxnLst>
    <dgm:cxn modelId="{51C801B1-34C8-F44F-A3E4-EA613E0B0F05}" type="presOf" srcId="{BBDBA92E-286F-E64C-AA1C-A01940D02DB6}" destId="{4EB0CEAE-AB3C-B24A-97B2-026140685E3B}" srcOrd="0" destOrd="0" presId="urn:microsoft.com/office/officeart/2005/8/layout/cycle2"/>
    <dgm:cxn modelId="{9B38B384-AE2E-8A46-AB1E-53F3ED498031}" srcId="{6D8C26E5-289A-BD4B-8AC9-ED20C44823BC}" destId="{BBDBA92E-286F-E64C-AA1C-A01940D02DB6}" srcOrd="0" destOrd="0" parTransId="{DFE89153-96B8-214B-8F01-48391C0F41D0}" sibTransId="{94AA2F04-23BB-2842-BEFF-16E055AA7DEB}"/>
    <dgm:cxn modelId="{507D5A78-EA37-A346-914E-FFC53750F243}" srcId="{6D8C26E5-289A-BD4B-8AC9-ED20C44823BC}" destId="{AFEAE0D8-2D7D-C949-9D33-8D028058E572}" srcOrd="1" destOrd="0" parTransId="{04D0B382-12E1-3F4A-91F5-DA35F454BFB4}" sibTransId="{D67232C3-86C6-1D46-AC82-9F91257258B6}"/>
    <dgm:cxn modelId="{6DF56D8F-3E51-A844-AC71-4357E81C8177}" type="presOf" srcId="{6D8C26E5-289A-BD4B-8AC9-ED20C44823BC}" destId="{A71C65C8-91F2-DC47-973E-228CFF37B51A}" srcOrd="0" destOrd="0" presId="urn:microsoft.com/office/officeart/2005/8/layout/cycle2"/>
    <dgm:cxn modelId="{2CF4C93A-E15B-FE4C-8503-D512AF45A897}" srcId="{6D8C26E5-289A-BD4B-8AC9-ED20C44823BC}" destId="{7BC7D317-BD19-C948-8428-6F7E00E0183F}" srcOrd="3" destOrd="0" parTransId="{B5F57027-76D1-7A44-B0F6-0AD42FFFBEC4}" sibTransId="{4CFBD0B3-98B8-0B4D-BE8B-82D7535F0AF0}"/>
    <dgm:cxn modelId="{7CAEFAEE-E225-7C45-8145-819AE618F920}" type="presOf" srcId="{D67232C3-86C6-1D46-AC82-9F91257258B6}" destId="{23DEBBA2-87A9-B148-9E68-152F7F355B70}" srcOrd="1" destOrd="0" presId="urn:microsoft.com/office/officeart/2005/8/layout/cycle2"/>
    <dgm:cxn modelId="{3756E54F-277B-6042-9A41-E54BDD602213}" type="presOf" srcId="{D67232C3-86C6-1D46-AC82-9F91257258B6}" destId="{C4107DA5-4079-334C-A0FE-5CC94AB15F56}" srcOrd="0" destOrd="0" presId="urn:microsoft.com/office/officeart/2005/8/layout/cycle2"/>
    <dgm:cxn modelId="{A5346760-D19F-D844-8397-EE02D9CED788}" srcId="{6D8C26E5-289A-BD4B-8AC9-ED20C44823BC}" destId="{52F680F0-A6D2-AC40-B3B7-9020CCBEF411}" srcOrd="4" destOrd="0" parTransId="{FCCE6273-D7EB-9543-99B7-49B6B24FB89A}" sibTransId="{D2D7E64C-6471-C940-A9F4-E242D5D2E5B3}"/>
    <dgm:cxn modelId="{A080E5DD-A735-A542-9108-C48D546353B2}" type="presOf" srcId="{05632330-EB98-8340-9DCF-6F6DD3F8FD40}" destId="{F1AC1335-EE66-7E47-83F7-392DFDFDC4AF}" srcOrd="1" destOrd="0" presId="urn:microsoft.com/office/officeart/2005/8/layout/cycle2"/>
    <dgm:cxn modelId="{F81D3BD4-EDDD-774E-8020-BA4ED6684C5A}" type="presOf" srcId="{94AA2F04-23BB-2842-BEFF-16E055AA7DEB}" destId="{804FAB83-1637-F145-8696-C14C3EFEC07B}" srcOrd="1" destOrd="0" presId="urn:microsoft.com/office/officeart/2005/8/layout/cycle2"/>
    <dgm:cxn modelId="{D9CFED05-3937-6B4B-BEDE-AEC58EFEEB49}" type="presOf" srcId="{D2D7E64C-6471-C940-A9F4-E242D5D2E5B3}" destId="{6FEFB2B4-D0A7-0E43-AD19-FF1E62BFB721}" srcOrd="1" destOrd="0" presId="urn:microsoft.com/office/officeart/2005/8/layout/cycle2"/>
    <dgm:cxn modelId="{248BFBC5-8362-BD44-B439-B3E1BE9A8D42}" type="presOf" srcId="{52F680F0-A6D2-AC40-B3B7-9020CCBEF411}" destId="{3E561D33-6155-2145-8DA1-59C5719EC62E}" srcOrd="0" destOrd="0" presId="urn:microsoft.com/office/officeart/2005/8/layout/cycle2"/>
    <dgm:cxn modelId="{4E7B90DD-C079-E544-A032-EB00028F553D}" type="presOf" srcId="{05632330-EB98-8340-9DCF-6F6DD3F8FD40}" destId="{F55DAD5B-CB26-F049-8C35-871C5C682934}" srcOrd="0" destOrd="0" presId="urn:microsoft.com/office/officeart/2005/8/layout/cycle2"/>
    <dgm:cxn modelId="{923ED463-1B0D-0B48-83DF-FAC01D0522DB}" type="presOf" srcId="{AFEAE0D8-2D7D-C949-9D33-8D028058E572}" destId="{B23701F8-59ED-A849-A3B7-0CB827E19981}" srcOrd="0" destOrd="0" presId="urn:microsoft.com/office/officeart/2005/8/layout/cycle2"/>
    <dgm:cxn modelId="{82BAF191-3541-554A-8FE4-867B9B288670}" type="presOf" srcId="{7BC7D317-BD19-C948-8428-6F7E00E0183F}" destId="{7E1F4A4E-8388-DA40-AD3B-E1516A7B0EC1}" srcOrd="0" destOrd="0" presId="urn:microsoft.com/office/officeart/2005/8/layout/cycle2"/>
    <dgm:cxn modelId="{E747E387-29BE-A343-B701-F40C042B5BB6}" type="presOf" srcId="{4CFBD0B3-98B8-0B4D-BE8B-82D7535F0AF0}" destId="{363B82E7-027B-B442-B1FA-3099CFCFDBAD}" srcOrd="1" destOrd="0" presId="urn:microsoft.com/office/officeart/2005/8/layout/cycle2"/>
    <dgm:cxn modelId="{76D1428E-D79E-044F-85D7-DED5D8F78ABF}" type="presOf" srcId="{D2D7E64C-6471-C940-A9F4-E242D5D2E5B3}" destId="{F3206968-BA11-0141-91BA-AB9BCCFB2D4B}" srcOrd="0" destOrd="0" presId="urn:microsoft.com/office/officeart/2005/8/layout/cycle2"/>
    <dgm:cxn modelId="{EABF5155-B049-5D43-AB52-8FBE3B1B3B21}" type="presOf" srcId="{94AA2F04-23BB-2842-BEFF-16E055AA7DEB}" destId="{28873A6D-F2BB-A14D-874B-FD4D34C655BA}" srcOrd="0" destOrd="0" presId="urn:microsoft.com/office/officeart/2005/8/layout/cycle2"/>
    <dgm:cxn modelId="{70BC5C31-9625-E64D-A4C2-32E6DD2D94F5}" type="presOf" srcId="{4CFBD0B3-98B8-0B4D-BE8B-82D7535F0AF0}" destId="{A6E708E8-039D-244E-97F7-404285C05D6D}" srcOrd="0" destOrd="0" presId="urn:microsoft.com/office/officeart/2005/8/layout/cycle2"/>
    <dgm:cxn modelId="{82984407-24E0-1349-ABD2-F13E0BA61060}" type="presOf" srcId="{2205B997-ED64-E74A-B223-054AE5F068EF}" destId="{2B389ECE-90AE-E74B-BB56-10B7FC6E4157}" srcOrd="0" destOrd="0" presId="urn:microsoft.com/office/officeart/2005/8/layout/cycle2"/>
    <dgm:cxn modelId="{53D91D09-F022-FD40-BB2A-E2D6F8F4CE3F}" srcId="{6D8C26E5-289A-BD4B-8AC9-ED20C44823BC}" destId="{2205B997-ED64-E74A-B223-054AE5F068EF}" srcOrd="2" destOrd="0" parTransId="{2A6D4913-9B7B-4042-A8E0-198AFC07EC6B}" sibTransId="{05632330-EB98-8340-9DCF-6F6DD3F8FD40}"/>
    <dgm:cxn modelId="{6A61AE16-B48C-0441-982D-9591DE4C8759}" type="presParOf" srcId="{A71C65C8-91F2-DC47-973E-228CFF37B51A}" destId="{4EB0CEAE-AB3C-B24A-97B2-026140685E3B}" srcOrd="0" destOrd="0" presId="urn:microsoft.com/office/officeart/2005/8/layout/cycle2"/>
    <dgm:cxn modelId="{406AF201-92DA-1348-A8C9-01FBA0BE0223}" type="presParOf" srcId="{A71C65C8-91F2-DC47-973E-228CFF37B51A}" destId="{28873A6D-F2BB-A14D-874B-FD4D34C655BA}" srcOrd="1" destOrd="0" presId="urn:microsoft.com/office/officeart/2005/8/layout/cycle2"/>
    <dgm:cxn modelId="{98D46705-40E6-5D47-9651-74E6028E8427}" type="presParOf" srcId="{28873A6D-F2BB-A14D-874B-FD4D34C655BA}" destId="{804FAB83-1637-F145-8696-C14C3EFEC07B}" srcOrd="0" destOrd="0" presId="urn:microsoft.com/office/officeart/2005/8/layout/cycle2"/>
    <dgm:cxn modelId="{26A457F9-F4D8-0F46-A667-4913640202AF}" type="presParOf" srcId="{A71C65C8-91F2-DC47-973E-228CFF37B51A}" destId="{B23701F8-59ED-A849-A3B7-0CB827E19981}" srcOrd="2" destOrd="0" presId="urn:microsoft.com/office/officeart/2005/8/layout/cycle2"/>
    <dgm:cxn modelId="{B4B05A21-75F1-1740-9FEA-2D38921D306F}" type="presParOf" srcId="{A71C65C8-91F2-DC47-973E-228CFF37B51A}" destId="{C4107DA5-4079-334C-A0FE-5CC94AB15F56}" srcOrd="3" destOrd="0" presId="urn:microsoft.com/office/officeart/2005/8/layout/cycle2"/>
    <dgm:cxn modelId="{D918214A-81FB-A742-909A-B3583DD0914D}" type="presParOf" srcId="{C4107DA5-4079-334C-A0FE-5CC94AB15F56}" destId="{23DEBBA2-87A9-B148-9E68-152F7F355B70}" srcOrd="0" destOrd="0" presId="urn:microsoft.com/office/officeart/2005/8/layout/cycle2"/>
    <dgm:cxn modelId="{AE459DC0-3EFF-044C-B6B7-3A28E60EBD1C}" type="presParOf" srcId="{A71C65C8-91F2-DC47-973E-228CFF37B51A}" destId="{2B389ECE-90AE-E74B-BB56-10B7FC6E4157}" srcOrd="4" destOrd="0" presId="urn:microsoft.com/office/officeart/2005/8/layout/cycle2"/>
    <dgm:cxn modelId="{887E4E6A-9389-6F45-B19C-CDA3D5C343A6}" type="presParOf" srcId="{A71C65C8-91F2-DC47-973E-228CFF37B51A}" destId="{F55DAD5B-CB26-F049-8C35-871C5C682934}" srcOrd="5" destOrd="0" presId="urn:microsoft.com/office/officeart/2005/8/layout/cycle2"/>
    <dgm:cxn modelId="{448D8AE9-94A8-4444-9BDB-BA55848142A9}" type="presParOf" srcId="{F55DAD5B-CB26-F049-8C35-871C5C682934}" destId="{F1AC1335-EE66-7E47-83F7-392DFDFDC4AF}" srcOrd="0" destOrd="0" presId="urn:microsoft.com/office/officeart/2005/8/layout/cycle2"/>
    <dgm:cxn modelId="{C39F4958-6BE1-A441-B992-DF1D838BCC6C}" type="presParOf" srcId="{A71C65C8-91F2-DC47-973E-228CFF37B51A}" destId="{7E1F4A4E-8388-DA40-AD3B-E1516A7B0EC1}" srcOrd="6" destOrd="0" presId="urn:microsoft.com/office/officeart/2005/8/layout/cycle2"/>
    <dgm:cxn modelId="{F04493E2-A97E-BF42-B399-EEC7BEDBF153}" type="presParOf" srcId="{A71C65C8-91F2-DC47-973E-228CFF37B51A}" destId="{A6E708E8-039D-244E-97F7-404285C05D6D}" srcOrd="7" destOrd="0" presId="urn:microsoft.com/office/officeart/2005/8/layout/cycle2"/>
    <dgm:cxn modelId="{AA8AAE6B-8266-0344-A93F-714E79DAAD21}" type="presParOf" srcId="{A6E708E8-039D-244E-97F7-404285C05D6D}" destId="{363B82E7-027B-B442-B1FA-3099CFCFDBAD}" srcOrd="0" destOrd="0" presId="urn:microsoft.com/office/officeart/2005/8/layout/cycle2"/>
    <dgm:cxn modelId="{DD47D685-7D9F-F042-8B33-C7219BA11105}" type="presParOf" srcId="{A71C65C8-91F2-DC47-973E-228CFF37B51A}" destId="{3E561D33-6155-2145-8DA1-59C5719EC62E}" srcOrd="8" destOrd="0" presId="urn:microsoft.com/office/officeart/2005/8/layout/cycle2"/>
    <dgm:cxn modelId="{4A48CD0E-618C-0F4A-B610-C0BA3A86E2CA}" type="presParOf" srcId="{A71C65C8-91F2-DC47-973E-228CFF37B51A}" destId="{F3206968-BA11-0141-91BA-AB9BCCFB2D4B}" srcOrd="9" destOrd="0" presId="urn:microsoft.com/office/officeart/2005/8/layout/cycle2"/>
    <dgm:cxn modelId="{3DD41F46-68D4-6643-8BA5-D90A2EF22B13}" type="presParOf" srcId="{F3206968-BA11-0141-91BA-AB9BCCFB2D4B}" destId="{6FEFB2B4-D0A7-0E43-AD19-FF1E62BFB721}" srcOrd="0" destOrd="0" presId="urn:microsoft.com/office/officeart/2005/8/layout/cycle2"/>
  </dgm:cxnLst>
  <dgm:bg/>
  <dgm:whole>
    <a:ln>
      <a:noFill/>
    </a:ln>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B0CEAE-AB3C-B24A-97B2-026140685E3B}">
      <dsp:nvSpPr>
        <dsp:cNvPr id="0" name=""/>
        <dsp:cNvSpPr/>
      </dsp:nvSpPr>
      <dsp:spPr>
        <a:xfrm>
          <a:off x="1675530" y="314"/>
          <a:ext cx="420839" cy="420839"/>
        </a:xfrm>
        <a:prstGeom prst="ellipse">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Who</a:t>
          </a:r>
        </a:p>
      </dsp:txBody>
      <dsp:txXfrm>
        <a:off x="1737160" y="61944"/>
        <a:ext cx="297579" cy="297579"/>
      </dsp:txXfrm>
    </dsp:sp>
    <dsp:sp modelId="{28873A6D-F2BB-A14D-874B-FD4D34C655BA}">
      <dsp:nvSpPr>
        <dsp:cNvPr id="0" name=""/>
        <dsp:cNvSpPr/>
      </dsp:nvSpPr>
      <dsp:spPr>
        <a:xfrm rot="2160000">
          <a:off x="2083037" y="323502"/>
          <a:ext cx="111741" cy="142033"/>
        </a:xfrm>
        <a:prstGeom prst="rightArrow">
          <a:avLst>
            <a:gd name="adj1" fmla="val 60000"/>
            <a:gd name="adj2" fmla="val 50000"/>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2086238" y="342057"/>
        <a:ext cx="78219" cy="85219"/>
      </dsp:txXfrm>
    </dsp:sp>
    <dsp:sp modelId="{B23701F8-59ED-A849-A3B7-0CB827E19981}">
      <dsp:nvSpPr>
        <dsp:cNvPr id="0" name=""/>
        <dsp:cNvSpPr/>
      </dsp:nvSpPr>
      <dsp:spPr>
        <a:xfrm>
          <a:off x="2186564" y="371602"/>
          <a:ext cx="420839" cy="420839"/>
        </a:xfrm>
        <a:prstGeom prst="ellipse">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What</a:t>
          </a:r>
        </a:p>
      </dsp:txBody>
      <dsp:txXfrm>
        <a:off x="2248194" y="433232"/>
        <a:ext cx="297579" cy="297579"/>
      </dsp:txXfrm>
    </dsp:sp>
    <dsp:sp modelId="{C4107DA5-4079-334C-A0FE-5CC94AB15F56}">
      <dsp:nvSpPr>
        <dsp:cNvPr id="0" name=""/>
        <dsp:cNvSpPr/>
      </dsp:nvSpPr>
      <dsp:spPr>
        <a:xfrm rot="6480000">
          <a:off x="2244491" y="808376"/>
          <a:ext cx="111741" cy="142033"/>
        </a:xfrm>
        <a:prstGeom prst="rightArrow">
          <a:avLst>
            <a:gd name="adj1" fmla="val 60000"/>
            <a:gd name="adj2" fmla="val 50000"/>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2266431" y="820842"/>
        <a:ext cx="78219" cy="85219"/>
      </dsp:txXfrm>
    </dsp:sp>
    <dsp:sp modelId="{2B389ECE-90AE-E74B-BB56-10B7FC6E4157}">
      <dsp:nvSpPr>
        <dsp:cNvPr id="0" name=""/>
        <dsp:cNvSpPr/>
      </dsp:nvSpPr>
      <dsp:spPr>
        <a:xfrm>
          <a:off x="1991366" y="972358"/>
          <a:ext cx="420839" cy="420839"/>
        </a:xfrm>
        <a:prstGeom prst="ellipse">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When</a:t>
          </a:r>
        </a:p>
      </dsp:txBody>
      <dsp:txXfrm>
        <a:off x="2052996" y="1033988"/>
        <a:ext cx="297579" cy="297579"/>
      </dsp:txXfrm>
    </dsp:sp>
    <dsp:sp modelId="{F55DAD5B-CB26-F049-8C35-871C5C682934}">
      <dsp:nvSpPr>
        <dsp:cNvPr id="0" name=""/>
        <dsp:cNvSpPr/>
      </dsp:nvSpPr>
      <dsp:spPr>
        <a:xfrm rot="10800000">
          <a:off x="1833241" y="1111761"/>
          <a:ext cx="111741" cy="142033"/>
        </a:xfrm>
        <a:prstGeom prst="rightArrow">
          <a:avLst>
            <a:gd name="adj1" fmla="val 60000"/>
            <a:gd name="adj2" fmla="val 50000"/>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1866763" y="1140168"/>
        <a:ext cx="78219" cy="85219"/>
      </dsp:txXfrm>
    </dsp:sp>
    <dsp:sp modelId="{7E1F4A4E-8388-DA40-AD3B-E1516A7B0EC1}">
      <dsp:nvSpPr>
        <dsp:cNvPr id="0" name=""/>
        <dsp:cNvSpPr/>
      </dsp:nvSpPr>
      <dsp:spPr>
        <a:xfrm>
          <a:off x="1359693" y="972358"/>
          <a:ext cx="420839" cy="420839"/>
        </a:xfrm>
        <a:prstGeom prst="ellipse">
          <a:avLst/>
        </a:prstGeom>
        <a:gradFill rotWithShape="0">
          <a:gsLst>
            <a:gs pos="0">
              <a:schemeClr val="accent5">
                <a:hueOff val="0"/>
                <a:satOff val="0"/>
                <a:lumOff val="0"/>
                <a:alphaOff val="0"/>
                <a:tint val="100000"/>
                <a:shade val="100000"/>
                <a:satMod val="130000"/>
              </a:schemeClr>
            </a:gs>
            <a:gs pos="100000">
              <a:schemeClr val="accent5">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Where</a:t>
          </a:r>
        </a:p>
      </dsp:txBody>
      <dsp:txXfrm>
        <a:off x="1421323" y="1033988"/>
        <a:ext cx="297579" cy="297579"/>
      </dsp:txXfrm>
    </dsp:sp>
    <dsp:sp modelId="{A6E708E8-039D-244E-97F7-404285C05D6D}">
      <dsp:nvSpPr>
        <dsp:cNvPr id="0" name=""/>
        <dsp:cNvSpPr/>
      </dsp:nvSpPr>
      <dsp:spPr>
        <a:xfrm rot="15120000">
          <a:off x="1417621" y="814391"/>
          <a:ext cx="111741" cy="142033"/>
        </a:xfrm>
        <a:prstGeom prst="rightArrow">
          <a:avLst>
            <a:gd name="adj1" fmla="val 60000"/>
            <a:gd name="adj2" fmla="val 50000"/>
          </a:avLst>
        </a:prstGeom>
        <a:gradFill rotWithShape="0">
          <a:gsLst>
            <a:gs pos="0">
              <a:schemeClr val="accent5">
                <a:hueOff val="0"/>
                <a:satOff val="0"/>
                <a:lumOff val="0"/>
                <a:alphaOff val="0"/>
                <a:tint val="100000"/>
                <a:shade val="100000"/>
                <a:satMod val="130000"/>
              </a:schemeClr>
            </a:gs>
            <a:gs pos="100000">
              <a:schemeClr val="accent5">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1439561" y="858739"/>
        <a:ext cx="78219" cy="85219"/>
      </dsp:txXfrm>
    </dsp:sp>
    <dsp:sp modelId="{3E561D33-6155-2145-8DA1-59C5719EC62E}">
      <dsp:nvSpPr>
        <dsp:cNvPr id="0" name=""/>
        <dsp:cNvSpPr/>
      </dsp:nvSpPr>
      <dsp:spPr>
        <a:xfrm>
          <a:off x="1164496" y="371602"/>
          <a:ext cx="420839" cy="420839"/>
        </a:xfrm>
        <a:prstGeom prst="ellipse">
          <a:avLst/>
        </a:prstGeom>
        <a:gradFill rotWithShape="0">
          <a:gsLst>
            <a:gs pos="0">
              <a:schemeClr val="accent6">
                <a:hueOff val="0"/>
                <a:satOff val="0"/>
                <a:lumOff val="0"/>
                <a:alphaOff val="0"/>
                <a:tint val="100000"/>
                <a:shade val="100000"/>
                <a:satMod val="130000"/>
              </a:schemeClr>
            </a:gs>
            <a:gs pos="100000">
              <a:schemeClr val="accent6">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Why</a:t>
          </a:r>
        </a:p>
      </dsp:txBody>
      <dsp:txXfrm>
        <a:off x="1226126" y="433232"/>
        <a:ext cx="297579" cy="297579"/>
      </dsp:txXfrm>
    </dsp:sp>
    <dsp:sp modelId="{F3206968-BA11-0141-91BA-AB9BCCFB2D4B}">
      <dsp:nvSpPr>
        <dsp:cNvPr id="0" name=""/>
        <dsp:cNvSpPr/>
      </dsp:nvSpPr>
      <dsp:spPr>
        <a:xfrm rot="19440000">
          <a:off x="1572003" y="327220"/>
          <a:ext cx="111741" cy="142033"/>
        </a:xfrm>
        <a:prstGeom prst="rightArrow">
          <a:avLst>
            <a:gd name="adj1" fmla="val 60000"/>
            <a:gd name="adj2" fmla="val 50000"/>
          </a:avLst>
        </a:prstGeom>
        <a:gradFill rotWithShape="0">
          <a:gsLst>
            <a:gs pos="0">
              <a:schemeClr val="accent6">
                <a:hueOff val="0"/>
                <a:satOff val="0"/>
                <a:lumOff val="0"/>
                <a:alphaOff val="0"/>
                <a:tint val="100000"/>
                <a:shade val="100000"/>
                <a:satMod val="130000"/>
              </a:schemeClr>
            </a:gs>
            <a:gs pos="100000">
              <a:schemeClr val="accent6">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575204" y="365479"/>
        <a:ext cx="78219" cy="85219"/>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29A6B58BAA2542997F237A992549A5" ma:contentTypeVersion="0" ma:contentTypeDescription="Create a new document." ma:contentTypeScope="" ma:versionID="265631b21a2f46d01febbdf25720b6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F0BFFE-3D1E-4C37-BA0F-4784BC609C18}"/>
</file>

<file path=customXml/itemProps2.xml><?xml version="1.0" encoding="utf-8"?>
<ds:datastoreItem xmlns:ds="http://schemas.openxmlformats.org/officeDocument/2006/customXml" ds:itemID="{10E5E8E1-27D4-4A85-B868-FC846F5F03C2}"/>
</file>

<file path=customXml/itemProps3.xml><?xml version="1.0" encoding="utf-8"?>
<ds:datastoreItem xmlns:ds="http://schemas.openxmlformats.org/officeDocument/2006/customXml" ds:itemID="{28498523-E65C-43CE-A63D-C9E93BF1D96F}"/>
</file>

<file path=docProps/app.xml><?xml version="1.0" encoding="utf-8"?>
<Properties xmlns="http://schemas.openxmlformats.org/officeDocument/2006/extended-properties" xmlns:vt="http://schemas.openxmlformats.org/officeDocument/2006/docPropsVTypes">
  <Template>Normal.dotm</Template>
  <TotalTime>472</TotalTime>
  <Pages>3</Pages>
  <Words>1074</Words>
  <Characters>6125</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SD35</Company>
  <LinksUpToDate>false</LinksUpToDate>
  <CharactersWithSpaces>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Bornowsky</dc:creator>
  <cp:keywords/>
  <dc:description/>
  <cp:lastModifiedBy>Sean Cunniam</cp:lastModifiedBy>
  <cp:revision>9</cp:revision>
  <cp:lastPrinted>2017-01-05T23:30:00Z</cp:lastPrinted>
  <dcterms:created xsi:type="dcterms:W3CDTF">2016-12-13T19:04:00Z</dcterms:created>
  <dcterms:modified xsi:type="dcterms:W3CDTF">2017-01-13T00:42:00Z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0x0101004229A6B58BAA2542997F237A992549A5</vt:lpwstr>
  </property>
</Properties>
</file>